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oleObject"/>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97" w:type="dxa"/>
        <w:tblInd w:w="250" w:type="dxa"/>
        <w:tblLook w:val="04A0" w:firstRow="1" w:lastRow="0" w:firstColumn="1" w:lastColumn="0" w:noHBand="0" w:noVBand="1"/>
      </w:tblPr>
      <w:tblGrid>
        <w:gridCol w:w="4678"/>
        <w:gridCol w:w="4819"/>
      </w:tblGrid>
      <w:tr w:rsidR="004340FD" w:rsidRPr="0011718C" w14:paraId="146BB6F9" w14:textId="77777777" w:rsidTr="00F53BB2">
        <w:tc>
          <w:tcPr>
            <w:tcW w:w="4678" w:type="dxa"/>
          </w:tcPr>
          <w:p w14:paraId="117EE380" w14:textId="77777777" w:rsidR="004340FD" w:rsidRPr="0011718C" w:rsidRDefault="004340FD" w:rsidP="00F53BB2">
            <w:pPr>
              <w:rPr>
                <w:rFonts w:ascii="Times New Roman" w:eastAsia="Times New Roman" w:hAnsi="Times New Roman"/>
                <w:sz w:val="24"/>
                <w:szCs w:val="24"/>
              </w:rPr>
            </w:pPr>
            <w:bookmarkStart w:id="0" w:name="_GoBack"/>
            <w:bookmarkEnd w:id="0"/>
            <w:r w:rsidRPr="0011718C">
              <w:rPr>
                <w:rFonts w:ascii="Times New Roman" w:eastAsia="Cambria" w:hAnsi="Times New Roman"/>
                <w:spacing w:val="-2"/>
                <w:sz w:val="24"/>
                <w:szCs w:val="24"/>
              </w:rPr>
              <w:t>СОГЛАСОВАННО</w:t>
            </w:r>
          </w:p>
          <w:p w14:paraId="4BEA52E8" w14:textId="77777777" w:rsidR="004340FD" w:rsidRPr="005E0AB5" w:rsidRDefault="004340FD" w:rsidP="00F53BB2">
            <w:pPr>
              <w:ind w:right="591"/>
              <w:rPr>
                <w:rFonts w:ascii="Times New Roman" w:hAnsi="Times New Roman" w:cs="Times New Roman"/>
                <w:spacing w:val="-1"/>
                <w:sz w:val="24"/>
                <w:szCs w:val="24"/>
                <w:lang w:val="ru-RU"/>
              </w:rPr>
            </w:pPr>
            <w:r w:rsidRPr="005E0AB5">
              <w:rPr>
                <w:rFonts w:ascii="Times New Roman" w:hAnsi="Times New Roman" w:cs="Times New Roman"/>
                <w:spacing w:val="-1"/>
                <w:sz w:val="24"/>
                <w:szCs w:val="24"/>
                <w:lang w:val="ru-RU"/>
              </w:rPr>
              <w:t>Глава</w:t>
            </w:r>
            <w:r w:rsidRPr="005E0AB5">
              <w:rPr>
                <w:rFonts w:ascii="Times New Roman" w:hAnsi="Times New Roman" w:cs="Times New Roman"/>
                <w:sz w:val="24"/>
                <w:szCs w:val="24"/>
                <w:lang w:val="ru-RU"/>
              </w:rPr>
              <w:t xml:space="preserve"> </w:t>
            </w:r>
            <w:r>
              <w:rPr>
                <w:rFonts w:ascii="Times New Roman" w:hAnsi="Times New Roman" w:cs="Times New Roman"/>
                <w:spacing w:val="-1"/>
                <w:sz w:val="24"/>
                <w:szCs w:val="24"/>
                <w:lang w:val="ru-RU"/>
              </w:rPr>
              <w:t xml:space="preserve">Турунтаевского сельского </w:t>
            </w:r>
            <w:r w:rsidRPr="005E0AB5">
              <w:rPr>
                <w:rFonts w:ascii="Times New Roman" w:hAnsi="Times New Roman" w:cs="Times New Roman"/>
                <w:spacing w:val="-1"/>
                <w:sz w:val="24"/>
                <w:szCs w:val="24"/>
                <w:lang w:val="ru-RU"/>
              </w:rPr>
              <w:t>п</w:t>
            </w:r>
            <w:r w:rsidRPr="005E0AB5">
              <w:rPr>
                <w:rFonts w:ascii="Times New Roman" w:hAnsi="Times New Roman" w:cs="Times New Roman"/>
                <w:spacing w:val="-1"/>
                <w:sz w:val="24"/>
                <w:szCs w:val="24"/>
                <w:lang w:val="ru-RU"/>
              </w:rPr>
              <w:t>о</w:t>
            </w:r>
            <w:r>
              <w:rPr>
                <w:rFonts w:ascii="Times New Roman" w:hAnsi="Times New Roman" w:cs="Times New Roman"/>
                <w:spacing w:val="-1"/>
                <w:sz w:val="24"/>
                <w:szCs w:val="24"/>
                <w:lang w:val="ru-RU"/>
              </w:rPr>
              <w:t>селения</w:t>
            </w:r>
            <w:r w:rsidRPr="005E0AB5">
              <w:rPr>
                <w:rFonts w:ascii="Times New Roman" w:hAnsi="Times New Roman" w:cs="Times New Roman"/>
                <w:spacing w:val="-1"/>
                <w:sz w:val="24"/>
                <w:szCs w:val="24"/>
                <w:lang w:val="ru-RU"/>
              </w:rPr>
              <w:t xml:space="preserve"> Томского района</w:t>
            </w:r>
          </w:p>
          <w:p w14:paraId="777B6AF7" w14:textId="77777777" w:rsidR="004340FD" w:rsidRPr="005E0AB5" w:rsidRDefault="004340FD" w:rsidP="00F53BB2">
            <w:pPr>
              <w:ind w:right="591"/>
              <w:rPr>
                <w:rFonts w:ascii="Times New Roman" w:hAnsi="Times New Roman" w:cs="Times New Roman"/>
                <w:spacing w:val="-1"/>
                <w:sz w:val="24"/>
                <w:szCs w:val="24"/>
                <w:lang w:val="ru-RU"/>
              </w:rPr>
            </w:pPr>
            <w:r w:rsidRPr="005E0AB5">
              <w:rPr>
                <w:rFonts w:ascii="Times New Roman" w:hAnsi="Times New Roman" w:cs="Times New Roman"/>
                <w:spacing w:val="-1"/>
                <w:sz w:val="24"/>
                <w:szCs w:val="24"/>
                <w:lang w:val="ru-RU"/>
              </w:rPr>
              <w:t>Томской области</w:t>
            </w:r>
          </w:p>
          <w:p w14:paraId="54C37A05" w14:textId="77777777" w:rsidR="004340FD" w:rsidRPr="005E0AB5" w:rsidRDefault="004340FD" w:rsidP="00F53BB2">
            <w:pPr>
              <w:ind w:right="591"/>
              <w:rPr>
                <w:rFonts w:ascii="Times New Roman" w:eastAsia="Times New Roman" w:hAnsi="Times New Roman" w:cs="Times New Roman"/>
                <w:sz w:val="24"/>
                <w:szCs w:val="24"/>
                <w:lang w:val="ru-RU"/>
              </w:rPr>
            </w:pPr>
          </w:p>
          <w:p w14:paraId="6A2CE80E" w14:textId="77777777" w:rsidR="004340FD" w:rsidRPr="005E0AB5" w:rsidRDefault="004340FD" w:rsidP="00F53BB2">
            <w:pPr>
              <w:tabs>
                <w:tab w:val="left" w:pos="2833"/>
              </w:tabs>
              <w:rPr>
                <w:rFonts w:ascii="Times New Roman" w:hAnsi="Times New Roman" w:cs="Times New Roman"/>
                <w:sz w:val="24"/>
                <w:szCs w:val="24"/>
                <w:lang w:val="ru-RU"/>
              </w:rPr>
            </w:pPr>
            <w:r w:rsidRPr="005E0AB5">
              <w:rPr>
                <w:rFonts w:ascii="Times New Roman" w:hAnsi="Times New Roman" w:cs="Times New Roman"/>
                <w:spacing w:val="-1"/>
                <w:sz w:val="24"/>
                <w:szCs w:val="24"/>
                <w:lang w:val="ru-RU"/>
              </w:rPr>
              <w:t xml:space="preserve">__________________ </w:t>
            </w:r>
            <w:r>
              <w:rPr>
                <w:rFonts w:ascii="Times New Roman" w:hAnsi="Times New Roman" w:cs="Times New Roman"/>
                <w:spacing w:val="-1"/>
                <w:sz w:val="24"/>
                <w:szCs w:val="24"/>
                <w:lang w:val="ru-RU"/>
              </w:rPr>
              <w:t>В</w:t>
            </w:r>
            <w:r>
              <w:rPr>
                <w:rFonts w:ascii="Times New Roman" w:hAnsi="Times New Roman" w:cs="Times New Roman"/>
                <w:sz w:val="24"/>
                <w:szCs w:val="24"/>
                <w:lang w:val="ru-RU"/>
              </w:rPr>
              <w:t>.П. Ермоленко</w:t>
            </w:r>
          </w:p>
          <w:p w14:paraId="57CF63E9" w14:textId="77777777" w:rsidR="004340FD" w:rsidRPr="005E0AB5" w:rsidRDefault="004340FD" w:rsidP="00F53BB2">
            <w:pPr>
              <w:tabs>
                <w:tab w:val="left" w:pos="2833"/>
              </w:tabs>
              <w:rPr>
                <w:rFonts w:ascii="Times New Roman" w:hAnsi="Times New Roman" w:cs="Times New Roman"/>
                <w:sz w:val="24"/>
                <w:szCs w:val="24"/>
                <w:lang w:val="ru-RU"/>
              </w:rPr>
            </w:pPr>
            <w:r>
              <w:rPr>
                <w:rFonts w:ascii="Times New Roman" w:hAnsi="Times New Roman" w:cs="Times New Roman"/>
                <w:sz w:val="24"/>
                <w:szCs w:val="24"/>
                <w:lang w:val="ru-RU"/>
              </w:rPr>
              <w:t>« ___ » _____________ 2015</w:t>
            </w:r>
            <w:r w:rsidRPr="005E0AB5">
              <w:rPr>
                <w:rFonts w:ascii="Times New Roman" w:hAnsi="Times New Roman" w:cs="Times New Roman"/>
                <w:sz w:val="24"/>
                <w:szCs w:val="24"/>
                <w:lang w:val="ru-RU"/>
              </w:rPr>
              <w:t xml:space="preserve"> г. </w:t>
            </w:r>
          </w:p>
          <w:p w14:paraId="4A38C107" w14:textId="77777777" w:rsidR="004340FD" w:rsidRPr="005E0AB5" w:rsidRDefault="004340FD" w:rsidP="00F53BB2">
            <w:pPr>
              <w:tabs>
                <w:tab w:val="left" w:pos="2833"/>
              </w:tabs>
              <w:rPr>
                <w:rFonts w:ascii="Times New Roman" w:hAnsi="Times New Roman" w:cs="Times New Roman"/>
                <w:sz w:val="24"/>
                <w:szCs w:val="24"/>
                <w:lang w:val="ru-RU"/>
              </w:rPr>
            </w:pPr>
          </w:p>
          <w:p w14:paraId="7E520C25" w14:textId="77777777" w:rsidR="004340FD" w:rsidRPr="0011718C" w:rsidRDefault="004340FD" w:rsidP="00F53BB2">
            <w:pPr>
              <w:rPr>
                <w:rFonts w:ascii="Times New Roman" w:eastAsia="Cambria" w:hAnsi="Times New Roman"/>
                <w:spacing w:val="-1"/>
                <w:sz w:val="24"/>
                <w:szCs w:val="24"/>
              </w:rPr>
            </w:pPr>
          </w:p>
          <w:p w14:paraId="2CA8E925" w14:textId="77777777" w:rsidR="004340FD" w:rsidRPr="0011718C" w:rsidRDefault="004340FD" w:rsidP="00F53BB2">
            <w:pPr>
              <w:rPr>
                <w:rFonts w:ascii="Times New Roman" w:eastAsia="Cambria" w:hAnsi="Times New Roman"/>
                <w:spacing w:val="27"/>
                <w:sz w:val="24"/>
                <w:szCs w:val="24"/>
              </w:rPr>
            </w:pPr>
            <w:r w:rsidRPr="0011718C">
              <w:rPr>
                <w:rFonts w:ascii="Times New Roman" w:eastAsia="Cambria" w:hAnsi="Times New Roman"/>
                <w:spacing w:val="-1"/>
                <w:sz w:val="24"/>
                <w:szCs w:val="24"/>
              </w:rPr>
              <w:t>Генеральный директор</w:t>
            </w:r>
          </w:p>
          <w:p w14:paraId="6704F419" w14:textId="77777777" w:rsidR="004340FD" w:rsidRPr="0011718C" w:rsidRDefault="004340FD" w:rsidP="00F53BB2">
            <w:pPr>
              <w:rPr>
                <w:rFonts w:ascii="Times New Roman" w:eastAsia="Cambria" w:hAnsi="Times New Roman"/>
                <w:spacing w:val="-1"/>
                <w:sz w:val="24"/>
                <w:szCs w:val="24"/>
              </w:rPr>
            </w:pPr>
            <w:r w:rsidRPr="0011718C">
              <w:rPr>
                <w:rFonts w:ascii="Times New Roman" w:eastAsia="Cambria" w:hAnsi="Times New Roman"/>
                <w:spacing w:val="27"/>
                <w:sz w:val="24"/>
                <w:szCs w:val="24"/>
              </w:rPr>
              <w:t>ООО</w:t>
            </w:r>
            <w:r w:rsidRPr="0011718C">
              <w:rPr>
                <w:rFonts w:ascii="Times New Roman" w:eastAsia="Cambria" w:hAnsi="Times New Roman"/>
                <w:spacing w:val="1"/>
                <w:sz w:val="24"/>
                <w:szCs w:val="24"/>
              </w:rPr>
              <w:t xml:space="preserve"> </w:t>
            </w:r>
            <w:r w:rsidRPr="0011718C">
              <w:rPr>
                <w:rFonts w:ascii="Times New Roman" w:eastAsia="Cambria" w:hAnsi="Times New Roman"/>
                <w:spacing w:val="-1"/>
                <w:sz w:val="24"/>
                <w:szCs w:val="24"/>
              </w:rPr>
              <w:t>«ЛАРС Инжиниринг»</w:t>
            </w:r>
          </w:p>
          <w:p w14:paraId="4415641C" w14:textId="77777777" w:rsidR="004340FD" w:rsidRPr="0011718C" w:rsidRDefault="004340FD" w:rsidP="00F53BB2">
            <w:pPr>
              <w:rPr>
                <w:rFonts w:ascii="Times New Roman" w:eastAsia="Cambria" w:hAnsi="Times New Roman"/>
                <w:spacing w:val="-1"/>
                <w:sz w:val="24"/>
                <w:szCs w:val="24"/>
              </w:rPr>
            </w:pPr>
          </w:p>
          <w:p w14:paraId="03AE57C6" w14:textId="77777777" w:rsidR="004340FD" w:rsidRPr="0011718C" w:rsidRDefault="004340FD" w:rsidP="00F53BB2">
            <w:pPr>
              <w:rPr>
                <w:rFonts w:ascii="Times New Roman" w:eastAsia="Cambria" w:hAnsi="Times New Roman"/>
                <w:spacing w:val="-1"/>
                <w:sz w:val="24"/>
                <w:szCs w:val="24"/>
              </w:rPr>
            </w:pPr>
            <w:r w:rsidRPr="0011718C">
              <w:rPr>
                <w:rFonts w:ascii="Times New Roman" w:eastAsia="Cambria" w:hAnsi="Times New Roman"/>
                <w:spacing w:val="-1"/>
                <w:sz w:val="24"/>
                <w:szCs w:val="24"/>
              </w:rPr>
              <w:t>__________________ К.Е. Марьясов</w:t>
            </w:r>
          </w:p>
          <w:p w14:paraId="5269F2FD" w14:textId="77777777" w:rsidR="004340FD" w:rsidRPr="0011718C" w:rsidRDefault="004340FD" w:rsidP="00F53BB2">
            <w:pPr>
              <w:tabs>
                <w:tab w:val="left" w:pos="2833"/>
              </w:tabs>
              <w:rPr>
                <w:rFonts w:ascii="Times New Roman" w:eastAsia="Cambria" w:hAnsi="Times New Roman"/>
                <w:sz w:val="24"/>
                <w:szCs w:val="24"/>
              </w:rPr>
            </w:pPr>
            <w:r w:rsidRPr="0011718C">
              <w:rPr>
                <w:rFonts w:ascii="Times New Roman" w:eastAsia="Cambria" w:hAnsi="Times New Roman"/>
                <w:sz w:val="24"/>
                <w:szCs w:val="24"/>
              </w:rPr>
              <w:t xml:space="preserve">« ___ » _____________ 2015 г. </w:t>
            </w:r>
          </w:p>
          <w:p w14:paraId="459BA642" w14:textId="77777777" w:rsidR="004340FD" w:rsidRPr="0011718C" w:rsidRDefault="004340FD" w:rsidP="00F53BB2">
            <w:pPr>
              <w:rPr>
                <w:rFonts w:ascii="Times New Roman" w:eastAsia="Times New Roman" w:hAnsi="Times New Roman"/>
                <w:sz w:val="24"/>
                <w:szCs w:val="24"/>
              </w:rPr>
            </w:pPr>
          </w:p>
          <w:p w14:paraId="7F45FD5A" w14:textId="77777777" w:rsidR="004340FD" w:rsidRPr="0011718C" w:rsidRDefault="004340FD" w:rsidP="00F53BB2">
            <w:pPr>
              <w:rPr>
                <w:rFonts w:ascii="Times New Roman" w:eastAsia="Cambria" w:hAnsi="Times New Roman"/>
                <w:spacing w:val="-2"/>
                <w:sz w:val="24"/>
                <w:szCs w:val="24"/>
              </w:rPr>
            </w:pPr>
          </w:p>
          <w:p w14:paraId="3B155B8F" w14:textId="77777777" w:rsidR="004340FD" w:rsidRPr="0011718C" w:rsidRDefault="004340FD" w:rsidP="00F53BB2">
            <w:pPr>
              <w:rPr>
                <w:rFonts w:ascii="Times New Roman" w:eastAsia="Cambria" w:hAnsi="Times New Roman"/>
                <w:spacing w:val="-2"/>
                <w:sz w:val="24"/>
                <w:szCs w:val="24"/>
              </w:rPr>
            </w:pPr>
          </w:p>
        </w:tc>
        <w:tc>
          <w:tcPr>
            <w:tcW w:w="4819" w:type="dxa"/>
          </w:tcPr>
          <w:p w14:paraId="3D664C26" w14:textId="77777777" w:rsidR="004340FD" w:rsidRPr="0011718C" w:rsidRDefault="004340FD" w:rsidP="00F53BB2">
            <w:pPr>
              <w:rPr>
                <w:rFonts w:ascii="Times New Roman" w:eastAsia="Times New Roman" w:hAnsi="Times New Roman"/>
                <w:sz w:val="24"/>
                <w:szCs w:val="24"/>
              </w:rPr>
            </w:pPr>
            <w:r w:rsidRPr="0011718C">
              <w:rPr>
                <w:rFonts w:ascii="Times New Roman" w:eastAsia="Cambria" w:hAnsi="Times New Roman"/>
                <w:spacing w:val="-1"/>
                <w:sz w:val="24"/>
                <w:szCs w:val="24"/>
              </w:rPr>
              <w:t>УТВЕРЖДАЮ</w:t>
            </w:r>
          </w:p>
          <w:p w14:paraId="1884276C" w14:textId="77777777" w:rsidR="004340FD" w:rsidRPr="0011718C" w:rsidRDefault="004340FD" w:rsidP="00F53BB2">
            <w:pPr>
              <w:ind w:right="591"/>
              <w:rPr>
                <w:rFonts w:ascii="Times New Roman" w:eastAsia="Cambria" w:hAnsi="Times New Roman"/>
                <w:spacing w:val="-1"/>
                <w:sz w:val="24"/>
                <w:szCs w:val="24"/>
              </w:rPr>
            </w:pPr>
            <w:r w:rsidRPr="0011718C">
              <w:rPr>
                <w:rFonts w:ascii="Times New Roman" w:eastAsia="Cambria" w:hAnsi="Times New Roman"/>
                <w:spacing w:val="-1"/>
                <w:sz w:val="24"/>
                <w:szCs w:val="24"/>
              </w:rPr>
              <w:t>Глава</w:t>
            </w:r>
            <w:r w:rsidRPr="0011718C">
              <w:rPr>
                <w:rFonts w:ascii="Times New Roman" w:eastAsia="Cambria" w:hAnsi="Times New Roman"/>
                <w:sz w:val="24"/>
                <w:szCs w:val="24"/>
              </w:rPr>
              <w:t xml:space="preserve"> </w:t>
            </w:r>
            <w:r w:rsidRPr="0011718C">
              <w:rPr>
                <w:rFonts w:ascii="Times New Roman" w:eastAsia="Cambria" w:hAnsi="Times New Roman"/>
                <w:spacing w:val="-1"/>
                <w:sz w:val="24"/>
                <w:szCs w:val="24"/>
              </w:rPr>
              <w:t>Томского района</w:t>
            </w:r>
          </w:p>
          <w:p w14:paraId="20E91701" w14:textId="77777777" w:rsidR="004340FD" w:rsidRPr="0011718C" w:rsidRDefault="004340FD" w:rsidP="00F53BB2">
            <w:pPr>
              <w:ind w:right="591"/>
              <w:rPr>
                <w:rFonts w:ascii="Times New Roman" w:eastAsia="Cambria" w:hAnsi="Times New Roman"/>
                <w:spacing w:val="-1"/>
                <w:sz w:val="24"/>
                <w:szCs w:val="24"/>
              </w:rPr>
            </w:pPr>
            <w:r w:rsidRPr="0011718C">
              <w:rPr>
                <w:rFonts w:ascii="Times New Roman" w:eastAsia="Cambria" w:hAnsi="Times New Roman"/>
                <w:spacing w:val="-1"/>
                <w:sz w:val="24"/>
                <w:szCs w:val="24"/>
              </w:rPr>
              <w:t>Томской области</w:t>
            </w:r>
          </w:p>
          <w:p w14:paraId="292440C1" w14:textId="77777777" w:rsidR="004340FD" w:rsidRPr="0011718C" w:rsidRDefault="004340FD" w:rsidP="00F53BB2">
            <w:pPr>
              <w:ind w:right="591"/>
              <w:rPr>
                <w:rFonts w:ascii="Times New Roman" w:eastAsia="Times New Roman" w:hAnsi="Times New Roman"/>
                <w:sz w:val="24"/>
                <w:szCs w:val="24"/>
              </w:rPr>
            </w:pPr>
          </w:p>
          <w:p w14:paraId="6ED4F936" w14:textId="77777777" w:rsidR="004340FD" w:rsidRPr="0011718C" w:rsidRDefault="004340FD" w:rsidP="00F53BB2">
            <w:pPr>
              <w:tabs>
                <w:tab w:val="left" w:pos="2833"/>
              </w:tabs>
              <w:rPr>
                <w:rFonts w:ascii="Times New Roman" w:eastAsia="Cambria" w:hAnsi="Times New Roman"/>
                <w:sz w:val="24"/>
                <w:szCs w:val="24"/>
              </w:rPr>
            </w:pPr>
            <w:r w:rsidRPr="0011718C">
              <w:rPr>
                <w:rFonts w:ascii="Times New Roman" w:eastAsia="Cambria" w:hAnsi="Times New Roman"/>
                <w:spacing w:val="-1"/>
                <w:sz w:val="24"/>
                <w:szCs w:val="24"/>
              </w:rPr>
              <w:t xml:space="preserve">__________________ </w:t>
            </w:r>
            <w:r w:rsidRPr="0011718C">
              <w:rPr>
                <w:rFonts w:ascii="Times New Roman" w:eastAsia="Cambria" w:hAnsi="Times New Roman"/>
                <w:sz w:val="24"/>
                <w:szCs w:val="24"/>
              </w:rPr>
              <w:t>В.Е. Лукьянов</w:t>
            </w:r>
          </w:p>
          <w:p w14:paraId="7B69894B" w14:textId="77777777" w:rsidR="004340FD" w:rsidRPr="0011718C" w:rsidRDefault="004340FD" w:rsidP="00F53BB2">
            <w:pPr>
              <w:tabs>
                <w:tab w:val="left" w:pos="2833"/>
              </w:tabs>
              <w:rPr>
                <w:rFonts w:ascii="Times New Roman" w:eastAsia="Cambria" w:hAnsi="Times New Roman"/>
                <w:sz w:val="24"/>
                <w:szCs w:val="24"/>
              </w:rPr>
            </w:pPr>
            <w:r w:rsidRPr="0011718C">
              <w:rPr>
                <w:rFonts w:ascii="Times New Roman" w:eastAsia="Cambria" w:hAnsi="Times New Roman"/>
                <w:sz w:val="24"/>
                <w:szCs w:val="24"/>
              </w:rPr>
              <w:t xml:space="preserve">« ___ » _____________ 2015 г. </w:t>
            </w:r>
          </w:p>
          <w:p w14:paraId="1AC50C0B" w14:textId="77777777" w:rsidR="004340FD" w:rsidRPr="0011718C" w:rsidRDefault="004340FD" w:rsidP="00F53BB2">
            <w:pPr>
              <w:tabs>
                <w:tab w:val="left" w:pos="2833"/>
              </w:tabs>
              <w:rPr>
                <w:rFonts w:ascii="Times New Roman" w:eastAsia="Times New Roman" w:hAnsi="Times New Roman"/>
                <w:sz w:val="24"/>
                <w:szCs w:val="24"/>
              </w:rPr>
            </w:pPr>
          </w:p>
        </w:tc>
      </w:tr>
    </w:tbl>
    <w:p w14:paraId="2BE096A3" w14:textId="77777777" w:rsidR="00A53841" w:rsidRPr="005E0AB5" w:rsidRDefault="00A53841" w:rsidP="007241A5">
      <w:pPr>
        <w:spacing w:before="53"/>
        <w:ind w:left="165" w:right="108"/>
        <w:jc w:val="center"/>
        <w:rPr>
          <w:rFonts w:ascii="Times New Roman" w:hAnsi="Times New Roman" w:cs="Times New Roman"/>
          <w:b/>
          <w:sz w:val="24"/>
          <w:szCs w:val="24"/>
          <w:lang w:val="ru-RU"/>
        </w:rPr>
      </w:pPr>
    </w:p>
    <w:p w14:paraId="19771BED" w14:textId="77777777" w:rsidR="00DE74FA" w:rsidRDefault="00A53841" w:rsidP="00DE74FA">
      <w:pPr>
        <w:pStyle w:val="1"/>
        <w:spacing w:before="121"/>
        <w:ind w:left="0"/>
        <w:jc w:val="center"/>
        <w:rPr>
          <w:rFonts w:cs="Times New Roman"/>
          <w:spacing w:val="-1"/>
          <w:sz w:val="32"/>
          <w:szCs w:val="32"/>
          <w:lang w:val="ru-RU"/>
        </w:rPr>
      </w:pPr>
      <w:bookmarkStart w:id="1" w:name="_Toc406494409"/>
      <w:bookmarkStart w:id="2" w:name="_Toc406494886"/>
      <w:bookmarkStart w:id="3" w:name="_Toc406495035"/>
      <w:bookmarkStart w:id="4" w:name="_Toc406495183"/>
      <w:bookmarkStart w:id="5" w:name="_Toc406495332"/>
      <w:bookmarkStart w:id="6" w:name="_Toc406495482"/>
      <w:bookmarkStart w:id="7" w:name="_Toc406495632"/>
      <w:bookmarkStart w:id="8" w:name="_Toc406496496"/>
      <w:bookmarkStart w:id="9" w:name="_Toc406496652"/>
      <w:bookmarkStart w:id="10" w:name="_Toc406496813"/>
      <w:bookmarkStart w:id="11" w:name="_Toc410210596"/>
      <w:bookmarkStart w:id="12" w:name="_Toc410210678"/>
      <w:bookmarkStart w:id="13" w:name="_Toc410210736"/>
      <w:bookmarkStart w:id="14" w:name="_Toc410210838"/>
      <w:bookmarkStart w:id="15" w:name="_Toc410210897"/>
      <w:bookmarkStart w:id="16" w:name="_Toc410211081"/>
      <w:r w:rsidRPr="00DE74FA">
        <w:rPr>
          <w:rFonts w:cs="Times New Roman"/>
          <w:spacing w:val="-1"/>
          <w:sz w:val="32"/>
          <w:szCs w:val="32"/>
          <w:lang w:val="ru-RU"/>
        </w:rPr>
        <w:t xml:space="preserve">«Схема </w:t>
      </w:r>
      <w:r w:rsidRPr="005E0AB5">
        <w:rPr>
          <w:rFonts w:cs="Times New Roman"/>
          <w:spacing w:val="-1"/>
          <w:sz w:val="32"/>
          <w:szCs w:val="32"/>
          <w:lang w:val="ru-RU"/>
        </w:rPr>
        <w:t>теплоснабжения</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DE74FA">
        <w:rPr>
          <w:rFonts w:cs="Times New Roman"/>
          <w:spacing w:val="-1"/>
          <w:sz w:val="32"/>
          <w:szCs w:val="32"/>
          <w:lang w:val="ru-RU"/>
        </w:rPr>
        <w:t xml:space="preserve"> </w:t>
      </w:r>
    </w:p>
    <w:p w14:paraId="29F5B5C1" w14:textId="78BE4769" w:rsidR="00A53841" w:rsidRPr="00DE74FA" w:rsidRDefault="00563DC3" w:rsidP="00563DC3">
      <w:pPr>
        <w:pStyle w:val="1"/>
        <w:ind w:left="0"/>
        <w:jc w:val="center"/>
        <w:rPr>
          <w:rFonts w:cs="Times New Roman"/>
          <w:spacing w:val="-1"/>
          <w:sz w:val="32"/>
          <w:szCs w:val="32"/>
          <w:lang w:val="ru-RU"/>
        </w:rPr>
      </w:pPr>
      <w:bookmarkStart w:id="17" w:name="_Toc406494410"/>
      <w:bookmarkStart w:id="18" w:name="_Toc406494887"/>
      <w:bookmarkStart w:id="19" w:name="_Toc406495036"/>
      <w:bookmarkStart w:id="20" w:name="_Toc406495184"/>
      <w:bookmarkStart w:id="21" w:name="_Toc406495333"/>
      <w:bookmarkStart w:id="22" w:name="_Toc406495483"/>
      <w:bookmarkStart w:id="23" w:name="_Toc406495633"/>
      <w:bookmarkStart w:id="24" w:name="_Toc406496497"/>
      <w:bookmarkStart w:id="25" w:name="_Toc406496653"/>
      <w:bookmarkStart w:id="26" w:name="_Toc406496814"/>
      <w:bookmarkStart w:id="27" w:name="_Toc410210597"/>
      <w:bookmarkStart w:id="28" w:name="_Toc410210679"/>
      <w:bookmarkStart w:id="29" w:name="_Toc410210737"/>
      <w:bookmarkStart w:id="30" w:name="_Toc410210839"/>
      <w:bookmarkStart w:id="31" w:name="_Toc410210898"/>
      <w:bookmarkStart w:id="32" w:name="_Toc410211082"/>
      <w:r>
        <w:rPr>
          <w:rFonts w:cs="Times New Roman"/>
          <w:spacing w:val="-1"/>
          <w:sz w:val="32"/>
          <w:szCs w:val="32"/>
          <w:lang w:val="ru-RU"/>
        </w:rPr>
        <w:t>Турунтаевского</w:t>
      </w:r>
      <w:r w:rsidR="00A53841" w:rsidRPr="00DE74FA">
        <w:rPr>
          <w:rFonts w:cs="Times New Roman"/>
          <w:spacing w:val="-1"/>
          <w:sz w:val="32"/>
          <w:szCs w:val="32"/>
          <w:lang w:val="ru-RU"/>
        </w:rPr>
        <w:t xml:space="preserve"> </w:t>
      </w:r>
      <w:r w:rsidR="00A53841" w:rsidRPr="005E0AB5">
        <w:rPr>
          <w:rFonts w:cs="Times New Roman"/>
          <w:spacing w:val="-1"/>
          <w:sz w:val="32"/>
          <w:szCs w:val="32"/>
          <w:lang w:val="ru-RU"/>
        </w:rPr>
        <w:t>сельского</w:t>
      </w:r>
      <w:r w:rsidR="00A53841" w:rsidRPr="00DE74FA">
        <w:rPr>
          <w:rFonts w:cs="Times New Roman"/>
          <w:spacing w:val="-1"/>
          <w:sz w:val="32"/>
          <w:szCs w:val="32"/>
          <w:lang w:val="ru-RU"/>
        </w:rPr>
        <w:t xml:space="preserve"> </w:t>
      </w:r>
      <w:r w:rsidR="00A53841" w:rsidRPr="005E0AB5">
        <w:rPr>
          <w:rFonts w:cs="Times New Roman"/>
          <w:spacing w:val="-1"/>
          <w:sz w:val="32"/>
          <w:szCs w:val="32"/>
          <w:lang w:val="ru-RU"/>
        </w:rPr>
        <w:t>поселения</w:t>
      </w:r>
      <w:r w:rsidR="00A53841" w:rsidRPr="00DE74FA">
        <w:rPr>
          <w:rFonts w:cs="Times New Roman"/>
          <w:spacing w:val="-1"/>
          <w:sz w:val="32"/>
          <w:szCs w:val="32"/>
          <w:lang w:val="ru-RU"/>
        </w:rPr>
        <w:t xml:space="preserve"> </w:t>
      </w:r>
      <w:r w:rsidR="00BC22A3" w:rsidRPr="005E0AB5">
        <w:rPr>
          <w:rFonts w:cs="Times New Roman"/>
          <w:spacing w:val="-1"/>
          <w:sz w:val="32"/>
          <w:szCs w:val="32"/>
          <w:lang w:val="ru-RU"/>
        </w:rPr>
        <w:t>Томского</w:t>
      </w:r>
      <w:r w:rsidR="00A53841" w:rsidRPr="00DE74FA">
        <w:rPr>
          <w:rFonts w:cs="Times New Roman"/>
          <w:spacing w:val="-1"/>
          <w:sz w:val="32"/>
          <w:szCs w:val="32"/>
          <w:lang w:val="ru-RU"/>
        </w:rPr>
        <w:t xml:space="preserve"> </w:t>
      </w:r>
      <w:r w:rsidR="00A53841" w:rsidRPr="005E0AB5">
        <w:rPr>
          <w:rFonts w:cs="Times New Roman"/>
          <w:spacing w:val="-1"/>
          <w:sz w:val="32"/>
          <w:szCs w:val="32"/>
          <w:lang w:val="ru-RU"/>
        </w:rPr>
        <w:t>муниципального</w:t>
      </w:r>
      <w:r w:rsidR="00A53841" w:rsidRPr="00DE74FA">
        <w:rPr>
          <w:rFonts w:cs="Times New Roman"/>
          <w:spacing w:val="-1"/>
          <w:sz w:val="32"/>
          <w:szCs w:val="32"/>
          <w:lang w:val="ru-RU"/>
        </w:rPr>
        <w:t xml:space="preserve"> </w:t>
      </w:r>
      <w:r w:rsidR="00A53841" w:rsidRPr="005E0AB5">
        <w:rPr>
          <w:rFonts w:cs="Times New Roman"/>
          <w:spacing w:val="-1"/>
          <w:sz w:val="32"/>
          <w:szCs w:val="32"/>
          <w:lang w:val="ru-RU"/>
        </w:rPr>
        <w:t>рай</w:t>
      </w:r>
      <w:r>
        <w:rPr>
          <w:rFonts w:cs="Times New Roman"/>
          <w:spacing w:val="-1"/>
          <w:sz w:val="32"/>
          <w:szCs w:val="32"/>
          <w:lang w:val="ru-RU"/>
        </w:rPr>
        <w:t>о</w:t>
      </w:r>
      <w:r w:rsidR="00A53841" w:rsidRPr="005E0AB5">
        <w:rPr>
          <w:rFonts w:cs="Times New Roman"/>
          <w:spacing w:val="-1"/>
          <w:sz w:val="32"/>
          <w:szCs w:val="32"/>
          <w:lang w:val="ru-RU"/>
        </w:rPr>
        <w:t>на</w:t>
      </w:r>
      <w:r w:rsidR="00A53841" w:rsidRPr="00DE74FA">
        <w:rPr>
          <w:rFonts w:cs="Times New Roman"/>
          <w:spacing w:val="-1"/>
          <w:sz w:val="32"/>
          <w:szCs w:val="32"/>
          <w:lang w:val="ru-RU"/>
        </w:rPr>
        <w:t xml:space="preserve"> </w:t>
      </w:r>
      <w:r w:rsidR="00A53841" w:rsidRPr="005E0AB5">
        <w:rPr>
          <w:rFonts w:cs="Times New Roman"/>
          <w:spacing w:val="-1"/>
          <w:sz w:val="32"/>
          <w:szCs w:val="32"/>
          <w:lang w:val="ru-RU"/>
        </w:rPr>
        <w:t>Томской</w:t>
      </w:r>
      <w:r w:rsidR="00A53841" w:rsidRPr="00DE74FA">
        <w:rPr>
          <w:rFonts w:cs="Times New Roman"/>
          <w:spacing w:val="-1"/>
          <w:sz w:val="32"/>
          <w:szCs w:val="32"/>
          <w:lang w:val="ru-RU"/>
        </w:rPr>
        <w:t xml:space="preserve"> области на период с 2014 года до 202</w:t>
      </w:r>
      <w:r w:rsidR="006F20D0">
        <w:rPr>
          <w:rFonts w:cs="Times New Roman"/>
          <w:spacing w:val="-1"/>
          <w:sz w:val="32"/>
          <w:szCs w:val="32"/>
          <w:lang w:val="ru-RU"/>
        </w:rPr>
        <w:t>9</w:t>
      </w:r>
      <w:r w:rsidR="00A53841" w:rsidRPr="00DE74FA">
        <w:rPr>
          <w:rFonts w:cs="Times New Roman"/>
          <w:spacing w:val="-1"/>
          <w:sz w:val="32"/>
          <w:szCs w:val="32"/>
          <w:lang w:val="ru-RU"/>
        </w:rPr>
        <w:t xml:space="preserve"> года»</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24A76D8" w14:textId="481EB78E" w:rsidR="00A53841" w:rsidRDefault="0039735F" w:rsidP="00DE74FA">
      <w:pPr>
        <w:pStyle w:val="1"/>
        <w:spacing w:before="121"/>
        <w:ind w:left="0"/>
        <w:jc w:val="center"/>
        <w:rPr>
          <w:rFonts w:cs="Times New Roman"/>
          <w:spacing w:val="-1"/>
          <w:sz w:val="32"/>
          <w:szCs w:val="32"/>
          <w:lang w:val="ru-RU"/>
        </w:rPr>
      </w:pPr>
      <w:bookmarkStart w:id="33" w:name="_Toc410210598"/>
      <w:bookmarkStart w:id="34" w:name="_Toc410210680"/>
      <w:bookmarkStart w:id="35" w:name="_Toc410210738"/>
      <w:bookmarkStart w:id="36" w:name="_Toc410210840"/>
      <w:bookmarkStart w:id="37" w:name="_Toc410210899"/>
      <w:bookmarkStart w:id="38" w:name="_Toc410211083"/>
      <w:r>
        <w:rPr>
          <w:rFonts w:cs="Times New Roman"/>
          <w:spacing w:val="-1"/>
          <w:sz w:val="32"/>
          <w:szCs w:val="32"/>
          <w:lang w:val="ru-RU"/>
        </w:rPr>
        <w:t>Утверждаемая часть</w:t>
      </w:r>
      <w:bookmarkEnd w:id="33"/>
      <w:bookmarkEnd w:id="34"/>
      <w:bookmarkEnd w:id="35"/>
      <w:bookmarkEnd w:id="36"/>
      <w:bookmarkEnd w:id="37"/>
      <w:bookmarkEnd w:id="38"/>
    </w:p>
    <w:p w14:paraId="0DBE0C1F" w14:textId="05048D01" w:rsidR="00A53841" w:rsidRPr="00F821D7" w:rsidRDefault="00F821D7" w:rsidP="00F821D7">
      <w:pPr>
        <w:jc w:val="center"/>
        <w:rPr>
          <w:rFonts w:ascii="Times New Roman" w:eastAsia="Times New Roman" w:hAnsi="Times New Roman" w:cs="Times New Roman"/>
          <w:b/>
          <w:bCs/>
          <w:sz w:val="32"/>
          <w:szCs w:val="24"/>
          <w:lang w:val="ru-RU"/>
        </w:rPr>
      </w:pPr>
      <w:r w:rsidRPr="00F821D7">
        <w:rPr>
          <w:rFonts w:ascii="Times New Roman" w:eastAsia="Times New Roman" w:hAnsi="Times New Roman" w:cs="Times New Roman"/>
          <w:b/>
          <w:bCs/>
          <w:sz w:val="32"/>
          <w:szCs w:val="24"/>
          <w:lang w:val="ru-RU"/>
        </w:rPr>
        <w:t>ПСТ.</w:t>
      </w:r>
      <w:r w:rsidR="0039735F">
        <w:rPr>
          <w:rFonts w:ascii="Times New Roman" w:eastAsia="Times New Roman" w:hAnsi="Times New Roman" w:cs="Times New Roman"/>
          <w:b/>
          <w:bCs/>
          <w:sz w:val="32"/>
          <w:szCs w:val="24"/>
          <w:lang w:val="ru-RU"/>
        </w:rPr>
        <w:t>УЧ</w:t>
      </w:r>
      <w:r w:rsidRPr="00F821D7">
        <w:rPr>
          <w:rFonts w:ascii="Times New Roman" w:eastAsia="Times New Roman" w:hAnsi="Times New Roman" w:cs="Times New Roman"/>
          <w:b/>
          <w:bCs/>
          <w:sz w:val="32"/>
          <w:szCs w:val="24"/>
          <w:lang w:val="ru-RU"/>
        </w:rPr>
        <w:t>.014.000</w:t>
      </w:r>
    </w:p>
    <w:p w14:paraId="111522C6" w14:textId="77777777" w:rsidR="00A53841" w:rsidRPr="005E0AB5" w:rsidRDefault="00A53841" w:rsidP="007241A5">
      <w:pPr>
        <w:rPr>
          <w:rFonts w:ascii="Times New Roman" w:eastAsia="Times New Roman" w:hAnsi="Times New Roman" w:cs="Times New Roman"/>
          <w:b/>
          <w:bCs/>
          <w:sz w:val="24"/>
          <w:szCs w:val="24"/>
          <w:lang w:val="ru-RU"/>
        </w:rPr>
      </w:pPr>
    </w:p>
    <w:p w14:paraId="72E3C790" w14:textId="77777777" w:rsidR="00A53841" w:rsidRPr="00AF41E7" w:rsidRDefault="00A53841" w:rsidP="007241A5">
      <w:pPr>
        <w:rPr>
          <w:rFonts w:ascii="Times New Roman" w:eastAsia="Times New Roman" w:hAnsi="Times New Roman" w:cs="Times New Roman"/>
          <w:b/>
          <w:bCs/>
          <w:sz w:val="24"/>
          <w:szCs w:val="24"/>
          <w:lang w:val="ru-RU"/>
        </w:rPr>
      </w:pPr>
    </w:p>
    <w:p w14:paraId="276BE403" w14:textId="77777777" w:rsidR="00A53841" w:rsidRPr="005E0AB5" w:rsidRDefault="00A53841" w:rsidP="007241A5">
      <w:pPr>
        <w:rPr>
          <w:rFonts w:ascii="Times New Roman" w:eastAsia="Times New Roman" w:hAnsi="Times New Roman" w:cs="Times New Roman"/>
          <w:b/>
          <w:bCs/>
          <w:sz w:val="24"/>
          <w:szCs w:val="24"/>
          <w:lang w:val="ru-RU"/>
        </w:rPr>
      </w:pPr>
    </w:p>
    <w:p w14:paraId="711714F0" w14:textId="13220E49" w:rsidR="007241A5" w:rsidRPr="005E0AB5" w:rsidRDefault="007241A5" w:rsidP="007241A5">
      <w:pPr>
        <w:rPr>
          <w:rFonts w:ascii="Times New Roman" w:eastAsia="Times New Roman" w:hAnsi="Times New Roman" w:cs="Times New Roman"/>
          <w:b/>
          <w:bCs/>
          <w:sz w:val="24"/>
          <w:szCs w:val="24"/>
          <w:lang w:val="ru-RU"/>
        </w:rPr>
      </w:pPr>
    </w:p>
    <w:p w14:paraId="1D8B30D4" w14:textId="77777777" w:rsidR="007241A5" w:rsidRPr="005E0AB5" w:rsidRDefault="007241A5" w:rsidP="007241A5">
      <w:pPr>
        <w:rPr>
          <w:rFonts w:ascii="Times New Roman" w:eastAsia="Times New Roman" w:hAnsi="Times New Roman" w:cs="Times New Roman"/>
          <w:b/>
          <w:bCs/>
          <w:sz w:val="24"/>
          <w:szCs w:val="24"/>
          <w:lang w:val="ru-RU"/>
        </w:rPr>
      </w:pPr>
    </w:p>
    <w:p w14:paraId="7FDCEF62" w14:textId="77777777" w:rsidR="007241A5" w:rsidRPr="005E0AB5" w:rsidRDefault="007241A5" w:rsidP="007241A5">
      <w:pPr>
        <w:rPr>
          <w:rFonts w:ascii="Times New Roman" w:eastAsia="Times New Roman" w:hAnsi="Times New Roman" w:cs="Times New Roman"/>
          <w:b/>
          <w:bCs/>
          <w:sz w:val="24"/>
          <w:szCs w:val="24"/>
          <w:lang w:val="ru-RU"/>
        </w:rPr>
      </w:pPr>
    </w:p>
    <w:p w14:paraId="59D86F8C" w14:textId="107DA8AC" w:rsidR="00A53841" w:rsidRPr="005E0AB5" w:rsidRDefault="0005174A" w:rsidP="007241A5">
      <w:pPr>
        <w:rPr>
          <w:rFonts w:ascii="Times New Roman" w:eastAsia="Times New Roman" w:hAnsi="Times New Roman" w:cs="Times New Roman"/>
          <w:b/>
          <w:bCs/>
          <w:sz w:val="28"/>
          <w:szCs w:val="28"/>
          <w:lang w:val="ru-RU"/>
        </w:rPr>
      </w:pPr>
      <w:r>
        <w:rPr>
          <w:rFonts w:ascii="Times New Roman" w:eastAsia="Times New Roman" w:hAnsi="Times New Roman" w:cs="Times New Roman"/>
          <w:b/>
          <w:bCs/>
          <w:sz w:val="28"/>
          <w:szCs w:val="28"/>
          <w:lang w:val="ru-RU"/>
        </w:rPr>
        <w:t xml:space="preserve">Договор оказания услуг: </w:t>
      </w:r>
      <w:r w:rsidRPr="0005174A">
        <w:rPr>
          <w:rFonts w:ascii="Times New Roman" w:eastAsia="Times New Roman" w:hAnsi="Times New Roman" w:cs="Times New Roman"/>
          <w:b/>
          <w:bCs/>
          <w:sz w:val="28"/>
          <w:szCs w:val="28"/>
          <w:lang w:val="ru-RU"/>
        </w:rPr>
        <w:t>№ 365 от 15.08.2014</w:t>
      </w:r>
    </w:p>
    <w:p w14:paraId="5F3C2BE5" w14:textId="77777777" w:rsidR="00A53841" w:rsidRPr="005E0AB5" w:rsidRDefault="00A53841" w:rsidP="007241A5">
      <w:pPr>
        <w:rPr>
          <w:rFonts w:ascii="Times New Roman" w:eastAsia="Times New Roman" w:hAnsi="Times New Roman" w:cs="Times New Roman"/>
          <w:b/>
          <w:bCs/>
          <w:sz w:val="28"/>
          <w:szCs w:val="28"/>
          <w:lang w:val="ru-RU"/>
        </w:rPr>
      </w:pPr>
      <w:r w:rsidRPr="005E0AB5">
        <w:rPr>
          <w:rFonts w:ascii="Times New Roman" w:eastAsia="Times New Roman" w:hAnsi="Times New Roman" w:cs="Times New Roman"/>
          <w:b/>
          <w:bCs/>
          <w:sz w:val="28"/>
          <w:szCs w:val="28"/>
          <w:lang w:val="ru-RU"/>
        </w:rPr>
        <w:t xml:space="preserve">Разработчик: </w:t>
      </w:r>
      <w:r w:rsidR="00BC22A3" w:rsidRPr="005E0AB5">
        <w:rPr>
          <w:rFonts w:ascii="Times New Roman" w:eastAsia="Times New Roman" w:hAnsi="Times New Roman" w:cs="Times New Roman"/>
          <w:b/>
          <w:bCs/>
          <w:sz w:val="28"/>
          <w:szCs w:val="28"/>
          <w:lang w:val="ru-RU"/>
        </w:rPr>
        <w:t>ООО «ЛАРС Инжиниринг»</w:t>
      </w:r>
    </w:p>
    <w:p w14:paraId="226CC876" w14:textId="77777777" w:rsidR="00A53841" w:rsidRPr="005E0AB5" w:rsidRDefault="00A53841" w:rsidP="007241A5">
      <w:pPr>
        <w:rPr>
          <w:rFonts w:ascii="Times New Roman" w:eastAsia="Times New Roman" w:hAnsi="Times New Roman" w:cs="Times New Roman"/>
          <w:b/>
          <w:bCs/>
          <w:sz w:val="24"/>
          <w:szCs w:val="24"/>
          <w:lang w:val="ru-RU"/>
        </w:rPr>
      </w:pPr>
    </w:p>
    <w:p w14:paraId="4253094B" w14:textId="77777777" w:rsidR="00A53841" w:rsidRPr="005E0AB5" w:rsidRDefault="00A53841" w:rsidP="007241A5">
      <w:pPr>
        <w:rPr>
          <w:rFonts w:ascii="Times New Roman" w:eastAsia="Times New Roman" w:hAnsi="Times New Roman" w:cs="Times New Roman"/>
          <w:b/>
          <w:bCs/>
          <w:sz w:val="24"/>
          <w:szCs w:val="24"/>
          <w:lang w:val="ru-RU"/>
        </w:rPr>
      </w:pPr>
    </w:p>
    <w:p w14:paraId="06986574" w14:textId="77777777" w:rsidR="00A53841" w:rsidRPr="005E0AB5" w:rsidRDefault="00A53841" w:rsidP="007241A5">
      <w:pPr>
        <w:rPr>
          <w:rFonts w:ascii="Times New Roman" w:eastAsia="Times New Roman" w:hAnsi="Times New Roman" w:cs="Times New Roman"/>
          <w:b/>
          <w:bCs/>
          <w:sz w:val="24"/>
          <w:szCs w:val="24"/>
          <w:lang w:val="ru-RU"/>
        </w:rPr>
      </w:pPr>
    </w:p>
    <w:p w14:paraId="1F78D980" w14:textId="77777777" w:rsidR="00A53841" w:rsidRPr="005E0AB5" w:rsidRDefault="00A53841" w:rsidP="007241A5">
      <w:pPr>
        <w:rPr>
          <w:rFonts w:ascii="Times New Roman" w:eastAsia="Times New Roman" w:hAnsi="Times New Roman" w:cs="Times New Roman"/>
          <w:b/>
          <w:bCs/>
          <w:sz w:val="24"/>
          <w:szCs w:val="24"/>
          <w:lang w:val="ru-RU"/>
        </w:rPr>
      </w:pPr>
    </w:p>
    <w:p w14:paraId="7A3CCC7A" w14:textId="77777777" w:rsidR="00A53841" w:rsidRPr="005E0AB5" w:rsidRDefault="00A53841" w:rsidP="007241A5">
      <w:pPr>
        <w:rPr>
          <w:rFonts w:ascii="Times New Roman" w:eastAsia="Times New Roman" w:hAnsi="Times New Roman" w:cs="Times New Roman"/>
          <w:b/>
          <w:bCs/>
          <w:sz w:val="24"/>
          <w:szCs w:val="24"/>
          <w:lang w:val="ru-RU"/>
        </w:rPr>
      </w:pPr>
    </w:p>
    <w:p w14:paraId="025C2399" w14:textId="77777777" w:rsidR="00A53841" w:rsidRPr="005E0AB5" w:rsidRDefault="00A53841" w:rsidP="007241A5">
      <w:pPr>
        <w:rPr>
          <w:rFonts w:ascii="Times New Roman" w:eastAsia="Times New Roman" w:hAnsi="Times New Roman" w:cs="Times New Roman"/>
          <w:b/>
          <w:bCs/>
          <w:sz w:val="24"/>
          <w:szCs w:val="24"/>
          <w:lang w:val="ru-RU"/>
        </w:rPr>
      </w:pPr>
    </w:p>
    <w:p w14:paraId="23CE44CE" w14:textId="77777777" w:rsidR="00A53841" w:rsidRPr="005E0AB5" w:rsidRDefault="00A53841" w:rsidP="007241A5">
      <w:pPr>
        <w:rPr>
          <w:rFonts w:ascii="Times New Roman" w:eastAsia="Times New Roman" w:hAnsi="Times New Roman" w:cs="Times New Roman"/>
          <w:b/>
          <w:bCs/>
          <w:sz w:val="24"/>
          <w:szCs w:val="24"/>
          <w:lang w:val="ru-RU"/>
        </w:rPr>
      </w:pPr>
    </w:p>
    <w:p w14:paraId="3B324A5C" w14:textId="77777777" w:rsidR="007241A5" w:rsidRDefault="007241A5" w:rsidP="007241A5">
      <w:pPr>
        <w:rPr>
          <w:rFonts w:ascii="Times New Roman" w:eastAsia="Times New Roman" w:hAnsi="Times New Roman" w:cs="Times New Roman"/>
          <w:b/>
          <w:bCs/>
          <w:sz w:val="24"/>
          <w:szCs w:val="24"/>
          <w:lang w:val="ru-RU"/>
        </w:rPr>
      </w:pPr>
    </w:p>
    <w:p w14:paraId="40493991" w14:textId="77777777" w:rsidR="00D5154F" w:rsidRPr="005E0AB5" w:rsidRDefault="00D5154F" w:rsidP="007241A5">
      <w:pPr>
        <w:rPr>
          <w:rFonts w:ascii="Times New Roman" w:eastAsia="Times New Roman" w:hAnsi="Times New Roman" w:cs="Times New Roman"/>
          <w:b/>
          <w:bCs/>
          <w:sz w:val="24"/>
          <w:szCs w:val="24"/>
          <w:lang w:val="ru-RU"/>
        </w:rPr>
      </w:pPr>
    </w:p>
    <w:p w14:paraId="135B8CC2" w14:textId="77777777" w:rsidR="007241A5" w:rsidRPr="005E0AB5" w:rsidRDefault="007241A5" w:rsidP="007241A5">
      <w:pPr>
        <w:rPr>
          <w:rFonts w:ascii="Times New Roman" w:eastAsia="Times New Roman" w:hAnsi="Times New Roman" w:cs="Times New Roman"/>
          <w:b/>
          <w:bCs/>
          <w:sz w:val="24"/>
          <w:szCs w:val="24"/>
          <w:lang w:val="ru-RU"/>
        </w:rPr>
      </w:pPr>
    </w:p>
    <w:p w14:paraId="3A33A014" w14:textId="77777777" w:rsidR="00A53841" w:rsidRPr="005E0AB5" w:rsidRDefault="00A53841" w:rsidP="007241A5">
      <w:pPr>
        <w:rPr>
          <w:rFonts w:ascii="Times New Roman" w:eastAsia="Times New Roman" w:hAnsi="Times New Roman" w:cs="Times New Roman"/>
          <w:b/>
          <w:bCs/>
          <w:sz w:val="24"/>
          <w:szCs w:val="24"/>
          <w:lang w:val="ru-RU"/>
        </w:rPr>
      </w:pPr>
    </w:p>
    <w:p w14:paraId="6991028B" w14:textId="77777777" w:rsidR="00A53841" w:rsidRPr="005E0AB5" w:rsidRDefault="00A53841" w:rsidP="007241A5">
      <w:pPr>
        <w:rPr>
          <w:rFonts w:ascii="Times New Roman" w:eastAsia="Times New Roman" w:hAnsi="Times New Roman" w:cs="Times New Roman"/>
          <w:b/>
          <w:bCs/>
          <w:sz w:val="24"/>
          <w:szCs w:val="24"/>
          <w:lang w:val="ru-RU"/>
        </w:rPr>
      </w:pPr>
    </w:p>
    <w:p w14:paraId="7B1B822F" w14:textId="77777777" w:rsidR="00A53841" w:rsidRDefault="00A53841" w:rsidP="007241A5">
      <w:pPr>
        <w:rPr>
          <w:rFonts w:ascii="Times New Roman" w:eastAsia="Times New Roman" w:hAnsi="Times New Roman" w:cs="Times New Roman"/>
          <w:b/>
          <w:bCs/>
          <w:sz w:val="24"/>
          <w:szCs w:val="24"/>
          <w:lang w:val="ru-RU"/>
        </w:rPr>
      </w:pPr>
    </w:p>
    <w:p w14:paraId="33865241" w14:textId="77777777" w:rsidR="00F821D7" w:rsidRPr="005E0AB5" w:rsidRDefault="00F821D7" w:rsidP="007241A5">
      <w:pPr>
        <w:rPr>
          <w:rFonts w:ascii="Times New Roman" w:eastAsia="Times New Roman" w:hAnsi="Times New Roman" w:cs="Times New Roman"/>
          <w:b/>
          <w:bCs/>
          <w:sz w:val="24"/>
          <w:szCs w:val="24"/>
          <w:lang w:val="ru-RU"/>
        </w:rPr>
      </w:pPr>
    </w:p>
    <w:p w14:paraId="695E304B" w14:textId="77777777" w:rsidR="00A53841" w:rsidRPr="005E0AB5" w:rsidRDefault="00A53841" w:rsidP="007241A5">
      <w:pPr>
        <w:rPr>
          <w:rFonts w:ascii="Times New Roman" w:eastAsia="Times New Roman" w:hAnsi="Times New Roman" w:cs="Times New Roman"/>
          <w:b/>
          <w:bCs/>
          <w:sz w:val="24"/>
          <w:szCs w:val="24"/>
          <w:lang w:val="ru-RU"/>
        </w:rPr>
      </w:pPr>
    </w:p>
    <w:p w14:paraId="5D6FAAC0" w14:textId="77777777" w:rsidR="00A53841" w:rsidRPr="005E0AB5" w:rsidRDefault="00A53841" w:rsidP="007241A5">
      <w:pPr>
        <w:rPr>
          <w:rFonts w:ascii="Times New Roman" w:eastAsia="Times New Roman" w:hAnsi="Times New Roman" w:cs="Times New Roman"/>
          <w:b/>
          <w:bCs/>
          <w:sz w:val="24"/>
          <w:szCs w:val="24"/>
          <w:lang w:val="ru-RU"/>
        </w:rPr>
      </w:pPr>
    </w:p>
    <w:p w14:paraId="1FF66B1B" w14:textId="77777777" w:rsidR="00A53841" w:rsidRPr="005E0AB5" w:rsidRDefault="00A53841" w:rsidP="007241A5">
      <w:pPr>
        <w:rPr>
          <w:rFonts w:ascii="Times New Roman" w:eastAsia="Times New Roman" w:hAnsi="Times New Roman" w:cs="Times New Roman"/>
          <w:b/>
          <w:bCs/>
          <w:sz w:val="24"/>
          <w:szCs w:val="24"/>
          <w:lang w:val="ru-RU"/>
        </w:rPr>
      </w:pPr>
    </w:p>
    <w:p w14:paraId="4B77BF1A" w14:textId="299F2659" w:rsidR="00A53841" w:rsidRPr="005E0AB5" w:rsidRDefault="006649BF" w:rsidP="007241A5">
      <w:pPr>
        <w:jc w:val="center"/>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t>Томск 2015</w:t>
      </w:r>
    </w:p>
    <w:p w14:paraId="4BEB2F8C" w14:textId="77777777" w:rsidR="00A53841" w:rsidRPr="005E0AB5" w:rsidRDefault="00A53841" w:rsidP="007241A5">
      <w:pPr>
        <w:rPr>
          <w:rFonts w:ascii="Times New Roman" w:eastAsia="Times New Roman" w:hAnsi="Times New Roman" w:cs="Times New Roman"/>
          <w:b/>
          <w:bCs/>
          <w:sz w:val="24"/>
          <w:szCs w:val="24"/>
          <w:lang w:val="ru-RU"/>
        </w:rPr>
      </w:pPr>
    </w:p>
    <w:p w14:paraId="188BE54E" w14:textId="77777777" w:rsidR="00A53841" w:rsidRPr="005E0AB5" w:rsidRDefault="00A53841" w:rsidP="007241A5">
      <w:pPr>
        <w:ind w:left="4050" w:right="3989"/>
        <w:jc w:val="center"/>
        <w:rPr>
          <w:rFonts w:ascii="Times New Roman" w:eastAsia="Times New Roman" w:hAnsi="Times New Roman" w:cs="Times New Roman"/>
          <w:sz w:val="24"/>
          <w:szCs w:val="24"/>
          <w:lang w:val="ru-RU"/>
        </w:rPr>
      </w:pPr>
    </w:p>
    <w:tbl>
      <w:tblPr>
        <w:tblW w:w="9497" w:type="dxa"/>
        <w:tblInd w:w="250" w:type="dxa"/>
        <w:tblLook w:val="04A0" w:firstRow="1" w:lastRow="0" w:firstColumn="1" w:lastColumn="0" w:noHBand="0" w:noVBand="1"/>
      </w:tblPr>
      <w:tblGrid>
        <w:gridCol w:w="4820"/>
        <w:gridCol w:w="4677"/>
      </w:tblGrid>
      <w:tr w:rsidR="00A53841" w:rsidRPr="00AE6CBD" w14:paraId="56782FDD" w14:textId="77777777" w:rsidTr="00470E22">
        <w:tc>
          <w:tcPr>
            <w:tcW w:w="4820" w:type="dxa"/>
          </w:tcPr>
          <w:p w14:paraId="49E893D6" w14:textId="77777777" w:rsidR="00A53841" w:rsidRPr="005E0AB5" w:rsidRDefault="00A53841" w:rsidP="007241A5">
            <w:pPr>
              <w:spacing w:before="37"/>
              <w:rPr>
                <w:rFonts w:ascii="Times New Roman" w:eastAsia="Times New Roman" w:hAnsi="Times New Roman" w:cs="Times New Roman"/>
                <w:sz w:val="24"/>
                <w:szCs w:val="24"/>
                <w:lang w:val="ru-RU"/>
              </w:rPr>
            </w:pPr>
          </w:p>
          <w:p w14:paraId="7A7C62EA" w14:textId="77777777" w:rsidR="00A53841" w:rsidRPr="005E0AB5" w:rsidRDefault="00A53841" w:rsidP="007241A5">
            <w:pPr>
              <w:spacing w:before="42"/>
              <w:rPr>
                <w:rFonts w:ascii="Times New Roman" w:hAnsi="Times New Roman" w:cs="Times New Roman"/>
                <w:spacing w:val="-2"/>
                <w:sz w:val="24"/>
                <w:szCs w:val="24"/>
                <w:lang w:val="ru-RU"/>
              </w:rPr>
            </w:pPr>
          </w:p>
        </w:tc>
        <w:tc>
          <w:tcPr>
            <w:tcW w:w="4677" w:type="dxa"/>
          </w:tcPr>
          <w:p w14:paraId="402EC0CC" w14:textId="77777777" w:rsidR="004340FD" w:rsidRPr="0011718C" w:rsidRDefault="004340FD" w:rsidP="004340FD">
            <w:pPr>
              <w:rPr>
                <w:rFonts w:ascii="Times New Roman" w:eastAsia="Times New Roman" w:hAnsi="Times New Roman"/>
                <w:sz w:val="24"/>
                <w:szCs w:val="24"/>
              </w:rPr>
            </w:pPr>
            <w:r w:rsidRPr="0011718C">
              <w:rPr>
                <w:rFonts w:ascii="Times New Roman" w:eastAsia="Cambria" w:hAnsi="Times New Roman"/>
                <w:spacing w:val="-1"/>
                <w:sz w:val="24"/>
                <w:szCs w:val="24"/>
              </w:rPr>
              <w:t>УТВЕРЖДАЮ</w:t>
            </w:r>
          </w:p>
          <w:p w14:paraId="5CA72042" w14:textId="77777777" w:rsidR="004340FD" w:rsidRPr="0011718C" w:rsidRDefault="004340FD" w:rsidP="004340FD">
            <w:pPr>
              <w:ind w:right="591"/>
              <w:rPr>
                <w:rFonts w:ascii="Times New Roman" w:eastAsia="Cambria" w:hAnsi="Times New Roman"/>
                <w:spacing w:val="-1"/>
                <w:sz w:val="24"/>
                <w:szCs w:val="24"/>
              </w:rPr>
            </w:pPr>
            <w:r w:rsidRPr="0011718C">
              <w:rPr>
                <w:rFonts w:ascii="Times New Roman" w:eastAsia="Cambria" w:hAnsi="Times New Roman"/>
                <w:spacing w:val="-1"/>
                <w:sz w:val="24"/>
                <w:szCs w:val="24"/>
              </w:rPr>
              <w:t>Глава</w:t>
            </w:r>
            <w:r w:rsidRPr="0011718C">
              <w:rPr>
                <w:rFonts w:ascii="Times New Roman" w:eastAsia="Cambria" w:hAnsi="Times New Roman"/>
                <w:sz w:val="24"/>
                <w:szCs w:val="24"/>
              </w:rPr>
              <w:t xml:space="preserve"> </w:t>
            </w:r>
            <w:r w:rsidRPr="0011718C">
              <w:rPr>
                <w:rFonts w:ascii="Times New Roman" w:eastAsia="Cambria" w:hAnsi="Times New Roman"/>
                <w:spacing w:val="-1"/>
                <w:sz w:val="24"/>
                <w:szCs w:val="24"/>
              </w:rPr>
              <w:t>Томского района</w:t>
            </w:r>
          </w:p>
          <w:p w14:paraId="128D6F21" w14:textId="77777777" w:rsidR="004340FD" w:rsidRPr="0011718C" w:rsidRDefault="004340FD" w:rsidP="004340FD">
            <w:pPr>
              <w:ind w:right="591"/>
              <w:rPr>
                <w:rFonts w:ascii="Times New Roman" w:eastAsia="Cambria" w:hAnsi="Times New Roman"/>
                <w:spacing w:val="-1"/>
                <w:sz w:val="24"/>
                <w:szCs w:val="24"/>
              </w:rPr>
            </w:pPr>
            <w:r w:rsidRPr="0011718C">
              <w:rPr>
                <w:rFonts w:ascii="Times New Roman" w:eastAsia="Cambria" w:hAnsi="Times New Roman"/>
                <w:spacing w:val="-1"/>
                <w:sz w:val="24"/>
                <w:szCs w:val="24"/>
              </w:rPr>
              <w:t>Томской области</w:t>
            </w:r>
          </w:p>
          <w:p w14:paraId="56ECEEB9" w14:textId="77777777" w:rsidR="004340FD" w:rsidRPr="0011718C" w:rsidRDefault="004340FD" w:rsidP="004340FD">
            <w:pPr>
              <w:ind w:right="591"/>
              <w:rPr>
                <w:rFonts w:ascii="Times New Roman" w:eastAsia="Times New Roman" w:hAnsi="Times New Roman"/>
                <w:sz w:val="24"/>
                <w:szCs w:val="24"/>
              </w:rPr>
            </w:pPr>
          </w:p>
          <w:p w14:paraId="5A8F0FB7" w14:textId="77777777" w:rsidR="004340FD" w:rsidRPr="0011718C" w:rsidRDefault="004340FD" w:rsidP="004340FD">
            <w:pPr>
              <w:tabs>
                <w:tab w:val="left" w:pos="2833"/>
              </w:tabs>
              <w:rPr>
                <w:rFonts w:ascii="Times New Roman" w:eastAsia="Cambria" w:hAnsi="Times New Roman"/>
                <w:sz w:val="24"/>
                <w:szCs w:val="24"/>
              </w:rPr>
            </w:pPr>
            <w:r w:rsidRPr="0011718C">
              <w:rPr>
                <w:rFonts w:ascii="Times New Roman" w:eastAsia="Cambria" w:hAnsi="Times New Roman"/>
                <w:spacing w:val="-1"/>
                <w:sz w:val="24"/>
                <w:szCs w:val="24"/>
              </w:rPr>
              <w:t xml:space="preserve">__________________ </w:t>
            </w:r>
            <w:r w:rsidRPr="0011718C">
              <w:rPr>
                <w:rFonts w:ascii="Times New Roman" w:eastAsia="Cambria" w:hAnsi="Times New Roman"/>
                <w:sz w:val="24"/>
                <w:szCs w:val="24"/>
              </w:rPr>
              <w:t>В.Е. Лукьянов</w:t>
            </w:r>
          </w:p>
          <w:p w14:paraId="3D5AB786" w14:textId="77777777" w:rsidR="004340FD" w:rsidRPr="0011718C" w:rsidRDefault="004340FD" w:rsidP="004340FD">
            <w:pPr>
              <w:tabs>
                <w:tab w:val="left" w:pos="2833"/>
              </w:tabs>
              <w:rPr>
                <w:rFonts w:ascii="Times New Roman" w:eastAsia="Cambria" w:hAnsi="Times New Roman"/>
                <w:sz w:val="24"/>
                <w:szCs w:val="24"/>
              </w:rPr>
            </w:pPr>
            <w:r w:rsidRPr="0011718C">
              <w:rPr>
                <w:rFonts w:ascii="Times New Roman" w:eastAsia="Cambria" w:hAnsi="Times New Roman"/>
                <w:sz w:val="24"/>
                <w:szCs w:val="24"/>
              </w:rPr>
              <w:t xml:space="preserve">« ___ » _____________ 2015 г. </w:t>
            </w:r>
          </w:p>
          <w:p w14:paraId="1824CA79" w14:textId="77777777" w:rsidR="00A53841" w:rsidRPr="005E0AB5" w:rsidRDefault="00A53841" w:rsidP="007241A5">
            <w:pPr>
              <w:tabs>
                <w:tab w:val="left" w:pos="2833"/>
              </w:tabs>
              <w:spacing w:before="72"/>
              <w:rPr>
                <w:rFonts w:ascii="Times New Roman" w:eastAsia="Times New Roman" w:hAnsi="Times New Roman" w:cs="Times New Roman"/>
                <w:sz w:val="24"/>
                <w:szCs w:val="24"/>
                <w:lang w:val="ru-RU"/>
              </w:rPr>
            </w:pPr>
          </w:p>
        </w:tc>
      </w:tr>
    </w:tbl>
    <w:p w14:paraId="5BD11C0E" w14:textId="77777777" w:rsidR="00A53841" w:rsidRPr="005E0AB5" w:rsidRDefault="00A53841" w:rsidP="007241A5">
      <w:pPr>
        <w:jc w:val="center"/>
        <w:rPr>
          <w:rFonts w:ascii="Times New Roman" w:hAnsi="Times New Roman" w:cs="Times New Roman"/>
          <w:noProof/>
          <w:sz w:val="24"/>
          <w:szCs w:val="24"/>
          <w:lang w:val="ru-RU" w:eastAsia="ru-RU"/>
        </w:rPr>
      </w:pPr>
    </w:p>
    <w:p w14:paraId="002E3F13" w14:textId="77777777" w:rsidR="00A53841" w:rsidRPr="005E0AB5" w:rsidRDefault="007241A5" w:rsidP="007241A5">
      <w:pPr>
        <w:jc w:val="center"/>
        <w:rPr>
          <w:rFonts w:ascii="Times New Roman" w:hAnsi="Times New Roman" w:cs="Times New Roman"/>
          <w:sz w:val="24"/>
          <w:szCs w:val="24"/>
          <w:lang w:val="ru-RU"/>
        </w:rPr>
      </w:pPr>
      <w:r w:rsidRPr="005E0AB5">
        <w:rPr>
          <w:rFonts w:ascii="Times New Roman" w:hAnsi="Times New Roman" w:cs="Times New Roman"/>
          <w:noProof/>
          <w:sz w:val="24"/>
          <w:szCs w:val="24"/>
          <w:lang w:eastAsia="ru-RU"/>
        </w:rPr>
        <w:drawing>
          <wp:inline distT="0" distB="0" distL="0" distR="0" wp14:anchorId="50B29C02" wp14:editId="6F17D230">
            <wp:extent cx="1773904" cy="2339162"/>
            <wp:effectExtent l="0" t="0" r="0" b="4445"/>
            <wp:docPr id="8" name="Рисунок 8" descr="http://dic.academic.ru/pictures/wiki/files/84/Tomsky_district_of_Tomsk_Oblast_coat_of_ar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dic.academic.ru/pictures/wiki/files/84/Tomsky_district_of_Tomsk_Oblast_coat_of_arms.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73780" cy="2338999"/>
                    </a:xfrm>
                    <a:prstGeom prst="rect">
                      <a:avLst/>
                    </a:prstGeom>
                    <a:noFill/>
                    <a:ln>
                      <a:noFill/>
                    </a:ln>
                  </pic:spPr>
                </pic:pic>
              </a:graphicData>
            </a:graphic>
          </wp:inline>
        </w:drawing>
      </w:r>
    </w:p>
    <w:p w14:paraId="1D351C5E" w14:textId="77777777" w:rsidR="00650246" w:rsidRDefault="00650246" w:rsidP="00650246">
      <w:pPr>
        <w:pStyle w:val="1"/>
        <w:spacing w:before="121"/>
        <w:ind w:left="0"/>
        <w:jc w:val="center"/>
        <w:rPr>
          <w:rFonts w:cs="Times New Roman"/>
          <w:spacing w:val="-1"/>
          <w:sz w:val="32"/>
          <w:szCs w:val="32"/>
          <w:lang w:val="ru-RU"/>
        </w:rPr>
      </w:pPr>
      <w:bookmarkStart w:id="39" w:name="_Toc406494412"/>
      <w:bookmarkStart w:id="40" w:name="_Toc406494889"/>
      <w:bookmarkStart w:id="41" w:name="_Toc406495038"/>
      <w:bookmarkStart w:id="42" w:name="_Toc406495186"/>
      <w:bookmarkStart w:id="43" w:name="_Toc406495335"/>
      <w:bookmarkStart w:id="44" w:name="_Toc406495485"/>
      <w:bookmarkStart w:id="45" w:name="_Toc406495635"/>
      <w:bookmarkStart w:id="46" w:name="_Toc406496499"/>
      <w:bookmarkStart w:id="47" w:name="_Toc406496655"/>
      <w:bookmarkStart w:id="48" w:name="_Toc406496816"/>
      <w:bookmarkStart w:id="49" w:name="_Toc410210599"/>
      <w:bookmarkStart w:id="50" w:name="_Toc410210681"/>
      <w:bookmarkStart w:id="51" w:name="_Toc410210739"/>
      <w:bookmarkStart w:id="52" w:name="_Toc410210841"/>
      <w:bookmarkStart w:id="53" w:name="_Toc410210900"/>
      <w:bookmarkStart w:id="54" w:name="_Toc410211084"/>
      <w:r w:rsidRPr="00DE74FA">
        <w:rPr>
          <w:rFonts w:cs="Times New Roman"/>
          <w:spacing w:val="-1"/>
          <w:sz w:val="32"/>
          <w:szCs w:val="32"/>
          <w:lang w:val="ru-RU"/>
        </w:rPr>
        <w:t xml:space="preserve">«Схема </w:t>
      </w:r>
      <w:r w:rsidRPr="005E0AB5">
        <w:rPr>
          <w:rFonts w:cs="Times New Roman"/>
          <w:spacing w:val="-1"/>
          <w:sz w:val="32"/>
          <w:szCs w:val="32"/>
          <w:lang w:val="ru-RU"/>
        </w:rPr>
        <w:t>теплоснабжения</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DE74FA">
        <w:rPr>
          <w:rFonts w:cs="Times New Roman"/>
          <w:spacing w:val="-1"/>
          <w:sz w:val="32"/>
          <w:szCs w:val="32"/>
          <w:lang w:val="ru-RU"/>
        </w:rPr>
        <w:t xml:space="preserve"> </w:t>
      </w:r>
    </w:p>
    <w:p w14:paraId="198DF840" w14:textId="415D1B06" w:rsidR="00650246" w:rsidRPr="00DE74FA" w:rsidRDefault="00563DC3" w:rsidP="00650246">
      <w:pPr>
        <w:pStyle w:val="1"/>
        <w:ind w:left="0"/>
        <w:jc w:val="center"/>
        <w:rPr>
          <w:rFonts w:cs="Times New Roman"/>
          <w:spacing w:val="-1"/>
          <w:sz w:val="32"/>
          <w:szCs w:val="32"/>
          <w:lang w:val="ru-RU"/>
        </w:rPr>
      </w:pPr>
      <w:bookmarkStart w:id="55" w:name="_Toc406494413"/>
      <w:bookmarkStart w:id="56" w:name="_Toc406494890"/>
      <w:bookmarkStart w:id="57" w:name="_Toc406495039"/>
      <w:bookmarkStart w:id="58" w:name="_Toc406495187"/>
      <w:bookmarkStart w:id="59" w:name="_Toc406495336"/>
      <w:bookmarkStart w:id="60" w:name="_Toc406495486"/>
      <w:bookmarkStart w:id="61" w:name="_Toc406495636"/>
      <w:bookmarkStart w:id="62" w:name="_Toc406496500"/>
      <w:bookmarkStart w:id="63" w:name="_Toc406496656"/>
      <w:bookmarkStart w:id="64" w:name="_Toc406496817"/>
      <w:bookmarkStart w:id="65" w:name="_Toc410210600"/>
      <w:bookmarkStart w:id="66" w:name="_Toc410210682"/>
      <w:bookmarkStart w:id="67" w:name="_Toc410210740"/>
      <w:bookmarkStart w:id="68" w:name="_Toc410210842"/>
      <w:bookmarkStart w:id="69" w:name="_Toc410210901"/>
      <w:bookmarkStart w:id="70" w:name="_Toc410211085"/>
      <w:r>
        <w:rPr>
          <w:rFonts w:cs="Times New Roman"/>
          <w:spacing w:val="-1"/>
          <w:sz w:val="32"/>
          <w:szCs w:val="32"/>
          <w:lang w:val="ru-RU"/>
        </w:rPr>
        <w:t>Турунтаевского</w:t>
      </w:r>
      <w:r w:rsidR="00650246" w:rsidRPr="00DE74FA">
        <w:rPr>
          <w:rFonts w:cs="Times New Roman"/>
          <w:spacing w:val="-1"/>
          <w:sz w:val="32"/>
          <w:szCs w:val="32"/>
          <w:lang w:val="ru-RU"/>
        </w:rPr>
        <w:t xml:space="preserve"> </w:t>
      </w:r>
      <w:r w:rsidR="00650246" w:rsidRPr="005E0AB5">
        <w:rPr>
          <w:rFonts w:cs="Times New Roman"/>
          <w:spacing w:val="-1"/>
          <w:sz w:val="32"/>
          <w:szCs w:val="32"/>
          <w:lang w:val="ru-RU"/>
        </w:rPr>
        <w:t>сельского</w:t>
      </w:r>
      <w:r w:rsidR="00650246" w:rsidRPr="00DE74FA">
        <w:rPr>
          <w:rFonts w:cs="Times New Roman"/>
          <w:spacing w:val="-1"/>
          <w:sz w:val="32"/>
          <w:szCs w:val="32"/>
          <w:lang w:val="ru-RU"/>
        </w:rPr>
        <w:t xml:space="preserve"> </w:t>
      </w:r>
      <w:r w:rsidR="00650246" w:rsidRPr="005E0AB5">
        <w:rPr>
          <w:rFonts w:cs="Times New Roman"/>
          <w:spacing w:val="-1"/>
          <w:sz w:val="32"/>
          <w:szCs w:val="32"/>
          <w:lang w:val="ru-RU"/>
        </w:rPr>
        <w:t>поселения</w:t>
      </w:r>
      <w:r w:rsidR="00650246" w:rsidRPr="00DE74FA">
        <w:rPr>
          <w:rFonts w:cs="Times New Roman"/>
          <w:spacing w:val="-1"/>
          <w:sz w:val="32"/>
          <w:szCs w:val="32"/>
          <w:lang w:val="ru-RU"/>
        </w:rPr>
        <w:t xml:space="preserve"> </w:t>
      </w:r>
      <w:r w:rsidR="00650246" w:rsidRPr="005E0AB5">
        <w:rPr>
          <w:rFonts w:cs="Times New Roman"/>
          <w:spacing w:val="-1"/>
          <w:sz w:val="32"/>
          <w:szCs w:val="32"/>
          <w:lang w:val="ru-RU"/>
        </w:rPr>
        <w:t>Томского</w:t>
      </w:r>
      <w:r w:rsidR="00650246" w:rsidRPr="00DE74FA">
        <w:rPr>
          <w:rFonts w:cs="Times New Roman"/>
          <w:spacing w:val="-1"/>
          <w:sz w:val="32"/>
          <w:szCs w:val="32"/>
          <w:lang w:val="ru-RU"/>
        </w:rPr>
        <w:t xml:space="preserve"> </w:t>
      </w:r>
      <w:r w:rsidR="00650246" w:rsidRPr="005E0AB5">
        <w:rPr>
          <w:rFonts w:cs="Times New Roman"/>
          <w:spacing w:val="-1"/>
          <w:sz w:val="32"/>
          <w:szCs w:val="32"/>
          <w:lang w:val="ru-RU"/>
        </w:rPr>
        <w:t>муниципального</w:t>
      </w:r>
      <w:r w:rsidR="00650246" w:rsidRPr="00DE74FA">
        <w:rPr>
          <w:rFonts w:cs="Times New Roman"/>
          <w:spacing w:val="-1"/>
          <w:sz w:val="32"/>
          <w:szCs w:val="32"/>
          <w:lang w:val="ru-RU"/>
        </w:rPr>
        <w:t xml:space="preserve"> </w:t>
      </w:r>
      <w:r w:rsidR="00650246" w:rsidRPr="005E0AB5">
        <w:rPr>
          <w:rFonts w:cs="Times New Roman"/>
          <w:spacing w:val="-1"/>
          <w:sz w:val="32"/>
          <w:szCs w:val="32"/>
          <w:lang w:val="ru-RU"/>
        </w:rPr>
        <w:t>рай</w:t>
      </w:r>
      <w:r w:rsidR="00BD3D4E">
        <w:rPr>
          <w:rFonts w:cs="Times New Roman"/>
          <w:spacing w:val="-1"/>
          <w:sz w:val="32"/>
          <w:szCs w:val="32"/>
          <w:lang w:val="ru-RU"/>
        </w:rPr>
        <w:t>о</w:t>
      </w:r>
      <w:r w:rsidR="00650246" w:rsidRPr="005E0AB5">
        <w:rPr>
          <w:rFonts w:cs="Times New Roman"/>
          <w:spacing w:val="-1"/>
          <w:sz w:val="32"/>
          <w:szCs w:val="32"/>
          <w:lang w:val="ru-RU"/>
        </w:rPr>
        <w:t>на</w:t>
      </w:r>
      <w:r w:rsidR="00650246" w:rsidRPr="00DE74FA">
        <w:rPr>
          <w:rFonts w:cs="Times New Roman"/>
          <w:spacing w:val="-1"/>
          <w:sz w:val="32"/>
          <w:szCs w:val="32"/>
          <w:lang w:val="ru-RU"/>
        </w:rPr>
        <w:t xml:space="preserve"> </w:t>
      </w:r>
      <w:r w:rsidR="00650246" w:rsidRPr="005E0AB5">
        <w:rPr>
          <w:rFonts w:cs="Times New Roman"/>
          <w:spacing w:val="-1"/>
          <w:sz w:val="32"/>
          <w:szCs w:val="32"/>
          <w:lang w:val="ru-RU"/>
        </w:rPr>
        <w:t>Томской</w:t>
      </w:r>
      <w:r w:rsidR="00650246" w:rsidRPr="00DE74FA">
        <w:rPr>
          <w:rFonts w:cs="Times New Roman"/>
          <w:spacing w:val="-1"/>
          <w:sz w:val="32"/>
          <w:szCs w:val="32"/>
          <w:lang w:val="ru-RU"/>
        </w:rPr>
        <w:t xml:space="preserve"> области на период с 2014 года до 202</w:t>
      </w:r>
      <w:r w:rsidR="006F20D0">
        <w:rPr>
          <w:rFonts w:cs="Times New Roman"/>
          <w:spacing w:val="-1"/>
          <w:sz w:val="32"/>
          <w:szCs w:val="32"/>
          <w:lang w:val="ru-RU"/>
        </w:rPr>
        <w:t>9</w:t>
      </w:r>
      <w:r w:rsidR="00650246" w:rsidRPr="00DE74FA">
        <w:rPr>
          <w:rFonts w:cs="Times New Roman"/>
          <w:spacing w:val="-1"/>
          <w:sz w:val="32"/>
          <w:szCs w:val="32"/>
          <w:lang w:val="ru-RU"/>
        </w:rPr>
        <w:t xml:space="preserve"> года»</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6C1DF55" w14:textId="77777777" w:rsidR="0039735F" w:rsidRDefault="0039735F" w:rsidP="0039735F">
      <w:pPr>
        <w:pStyle w:val="1"/>
        <w:spacing w:before="121"/>
        <w:ind w:left="0"/>
        <w:jc w:val="center"/>
        <w:rPr>
          <w:rFonts w:cs="Times New Roman"/>
          <w:spacing w:val="-1"/>
          <w:sz w:val="32"/>
          <w:szCs w:val="32"/>
          <w:lang w:val="ru-RU"/>
        </w:rPr>
      </w:pPr>
      <w:bookmarkStart w:id="71" w:name="_Toc410210601"/>
      <w:bookmarkStart w:id="72" w:name="_Toc410210683"/>
      <w:bookmarkStart w:id="73" w:name="_Toc410210741"/>
      <w:bookmarkStart w:id="74" w:name="_Toc410210843"/>
      <w:bookmarkStart w:id="75" w:name="_Toc410210902"/>
      <w:bookmarkStart w:id="76" w:name="_Toc410211086"/>
      <w:r>
        <w:rPr>
          <w:rFonts w:cs="Times New Roman"/>
          <w:spacing w:val="-1"/>
          <w:sz w:val="32"/>
          <w:szCs w:val="32"/>
          <w:lang w:val="ru-RU"/>
        </w:rPr>
        <w:t>Утверждаемая часть</w:t>
      </w:r>
      <w:bookmarkEnd w:id="71"/>
      <w:bookmarkEnd w:id="72"/>
      <w:bookmarkEnd w:id="73"/>
      <w:bookmarkEnd w:id="74"/>
      <w:bookmarkEnd w:id="75"/>
      <w:bookmarkEnd w:id="76"/>
    </w:p>
    <w:p w14:paraId="26A17FF2" w14:textId="77777777" w:rsidR="0039735F" w:rsidRPr="00F821D7" w:rsidRDefault="0039735F" w:rsidP="0039735F">
      <w:pPr>
        <w:jc w:val="center"/>
        <w:rPr>
          <w:rFonts w:ascii="Times New Roman" w:eastAsia="Times New Roman" w:hAnsi="Times New Roman" w:cs="Times New Roman"/>
          <w:b/>
          <w:bCs/>
          <w:sz w:val="32"/>
          <w:szCs w:val="24"/>
          <w:lang w:val="ru-RU"/>
        </w:rPr>
      </w:pPr>
      <w:r w:rsidRPr="00F821D7">
        <w:rPr>
          <w:rFonts w:ascii="Times New Roman" w:eastAsia="Times New Roman" w:hAnsi="Times New Roman" w:cs="Times New Roman"/>
          <w:b/>
          <w:bCs/>
          <w:sz w:val="32"/>
          <w:szCs w:val="24"/>
          <w:lang w:val="ru-RU"/>
        </w:rPr>
        <w:t>ПСТ.</w:t>
      </w:r>
      <w:r>
        <w:rPr>
          <w:rFonts w:ascii="Times New Roman" w:eastAsia="Times New Roman" w:hAnsi="Times New Roman" w:cs="Times New Roman"/>
          <w:b/>
          <w:bCs/>
          <w:sz w:val="32"/>
          <w:szCs w:val="24"/>
          <w:lang w:val="ru-RU"/>
        </w:rPr>
        <w:t>УЧ</w:t>
      </w:r>
      <w:r w:rsidRPr="00F821D7">
        <w:rPr>
          <w:rFonts w:ascii="Times New Roman" w:eastAsia="Times New Roman" w:hAnsi="Times New Roman" w:cs="Times New Roman"/>
          <w:b/>
          <w:bCs/>
          <w:sz w:val="32"/>
          <w:szCs w:val="24"/>
          <w:lang w:val="ru-RU"/>
        </w:rPr>
        <w:t>.014.000</w:t>
      </w:r>
    </w:p>
    <w:p w14:paraId="7F767397" w14:textId="77777777" w:rsidR="007241A5" w:rsidRPr="005E0AB5" w:rsidRDefault="007241A5" w:rsidP="007241A5">
      <w:pPr>
        <w:rPr>
          <w:rFonts w:ascii="Times New Roman" w:eastAsia="Times New Roman" w:hAnsi="Times New Roman" w:cs="Times New Roman"/>
          <w:b/>
          <w:bCs/>
          <w:sz w:val="24"/>
          <w:szCs w:val="24"/>
          <w:lang w:val="ru-RU"/>
        </w:rPr>
      </w:pPr>
    </w:p>
    <w:p w14:paraId="7E3D5DAB" w14:textId="77777777" w:rsidR="007241A5" w:rsidRPr="005E0AB5" w:rsidRDefault="007241A5" w:rsidP="007241A5">
      <w:pPr>
        <w:rPr>
          <w:rFonts w:ascii="Times New Roman" w:eastAsia="Times New Roman" w:hAnsi="Times New Roman" w:cs="Times New Roman"/>
          <w:b/>
          <w:bCs/>
          <w:sz w:val="24"/>
          <w:szCs w:val="24"/>
          <w:lang w:val="ru-RU"/>
        </w:rPr>
      </w:pPr>
    </w:p>
    <w:p w14:paraId="61E824C8" w14:textId="77777777" w:rsidR="007241A5" w:rsidRPr="005E0AB5" w:rsidRDefault="007241A5" w:rsidP="007241A5">
      <w:pPr>
        <w:rPr>
          <w:rFonts w:ascii="Times New Roman" w:eastAsia="Times New Roman" w:hAnsi="Times New Roman" w:cs="Times New Roman"/>
          <w:b/>
          <w:bCs/>
          <w:sz w:val="24"/>
          <w:szCs w:val="24"/>
          <w:lang w:val="ru-RU"/>
        </w:rPr>
      </w:pPr>
    </w:p>
    <w:p w14:paraId="21D7F08A" w14:textId="77777777" w:rsidR="007241A5" w:rsidRPr="005E0AB5" w:rsidRDefault="007241A5" w:rsidP="007241A5">
      <w:pPr>
        <w:rPr>
          <w:rFonts w:ascii="Times New Roman" w:eastAsia="Times New Roman" w:hAnsi="Times New Roman" w:cs="Times New Roman"/>
          <w:b/>
          <w:bCs/>
          <w:sz w:val="24"/>
          <w:szCs w:val="24"/>
          <w:lang w:val="ru-RU"/>
        </w:rPr>
      </w:pPr>
    </w:p>
    <w:p w14:paraId="7433A1F1" w14:textId="77777777" w:rsidR="007241A5" w:rsidRPr="005E0AB5" w:rsidRDefault="007241A5" w:rsidP="007241A5">
      <w:pPr>
        <w:rPr>
          <w:rFonts w:ascii="Times New Roman" w:eastAsia="Times New Roman" w:hAnsi="Times New Roman" w:cs="Times New Roman"/>
          <w:b/>
          <w:bCs/>
          <w:sz w:val="24"/>
          <w:szCs w:val="24"/>
          <w:lang w:val="ru-RU"/>
        </w:rPr>
      </w:pPr>
    </w:p>
    <w:p w14:paraId="7BD88326" w14:textId="77777777" w:rsidR="007241A5" w:rsidRPr="005E0AB5" w:rsidRDefault="007241A5" w:rsidP="007241A5">
      <w:pPr>
        <w:rPr>
          <w:rFonts w:ascii="Times New Roman" w:eastAsia="Times New Roman" w:hAnsi="Times New Roman" w:cs="Times New Roman"/>
          <w:b/>
          <w:bCs/>
          <w:sz w:val="24"/>
          <w:szCs w:val="24"/>
          <w:lang w:val="ru-RU"/>
        </w:rPr>
      </w:pPr>
    </w:p>
    <w:p w14:paraId="3C2C3886" w14:textId="183B0A33" w:rsidR="007241A5" w:rsidRPr="005E0AB5" w:rsidRDefault="0005174A" w:rsidP="007241A5">
      <w:pPr>
        <w:rPr>
          <w:rFonts w:ascii="Times New Roman" w:eastAsia="Times New Roman" w:hAnsi="Times New Roman" w:cs="Times New Roman"/>
          <w:b/>
          <w:bCs/>
          <w:sz w:val="28"/>
          <w:szCs w:val="28"/>
          <w:lang w:val="ru-RU"/>
        </w:rPr>
      </w:pPr>
      <w:r>
        <w:rPr>
          <w:rFonts w:ascii="Times New Roman" w:eastAsia="Times New Roman" w:hAnsi="Times New Roman" w:cs="Times New Roman"/>
          <w:b/>
          <w:bCs/>
          <w:sz w:val="28"/>
          <w:szCs w:val="28"/>
          <w:lang w:val="ru-RU"/>
        </w:rPr>
        <w:t xml:space="preserve">Договор оказания услуг: </w:t>
      </w:r>
      <w:r w:rsidRPr="0005174A">
        <w:rPr>
          <w:rFonts w:ascii="Times New Roman" w:eastAsia="Times New Roman" w:hAnsi="Times New Roman" w:cs="Times New Roman"/>
          <w:b/>
          <w:bCs/>
          <w:sz w:val="28"/>
          <w:szCs w:val="28"/>
          <w:lang w:val="ru-RU"/>
        </w:rPr>
        <w:t>№ 365 от 15.08.2014</w:t>
      </w:r>
    </w:p>
    <w:p w14:paraId="07813FEE" w14:textId="77777777" w:rsidR="007241A5" w:rsidRPr="005E0AB5" w:rsidRDefault="007241A5" w:rsidP="007241A5">
      <w:pPr>
        <w:rPr>
          <w:rFonts w:ascii="Times New Roman" w:eastAsia="Times New Roman" w:hAnsi="Times New Roman" w:cs="Times New Roman"/>
          <w:b/>
          <w:bCs/>
          <w:sz w:val="28"/>
          <w:szCs w:val="28"/>
          <w:lang w:val="ru-RU"/>
        </w:rPr>
      </w:pPr>
      <w:r w:rsidRPr="005E0AB5">
        <w:rPr>
          <w:rFonts w:ascii="Times New Roman" w:eastAsia="Times New Roman" w:hAnsi="Times New Roman" w:cs="Times New Roman"/>
          <w:b/>
          <w:bCs/>
          <w:sz w:val="28"/>
          <w:szCs w:val="28"/>
          <w:lang w:val="ru-RU"/>
        </w:rPr>
        <w:t>Разработчик: ООО «ЛАРС Инжиниринг»</w:t>
      </w:r>
    </w:p>
    <w:p w14:paraId="047E395F" w14:textId="77777777" w:rsidR="007241A5" w:rsidRPr="005E0AB5" w:rsidRDefault="007241A5" w:rsidP="007241A5">
      <w:pPr>
        <w:rPr>
          <w:rFonts w:ascii="Times New Roman" w:eastAsia="Times New Roman" w:hAnsi="Times New Roman" w:cs="Times New Roman"/>
          <w:b/>
          <w:bCs/>
          <w:sz w:val="24"/>
          <w:szCs w:val="24"/>
          <w:lang w:val="ru-RU"/>
        </w:rPr>
      </w:pPr>
    </w:p>
    <w:p w14:paraId="796BB5EB" w14:textId="77777777" w:rsidR="007241A5" w:rsidRPr="005E0AB5" w:rsidRDefault="007241A5" w:rsidP="007241A5">
      <w:pPr>
        <w:rPr>
          <w:rFonts w:ascii="Times New Roman" w:eastAsia="Times New Roman" w:hAnsi="Times New Roman" w:cs="Times New Roman"/>
          <w:b/>
          <w:bCs/>
          <w:sz w:val="24"/>
          <w:szCs w:val="24"/>
          <w:lang w:val="ru-RU"/>
        </w:rPr>
      </w:pPr>
    </w:p>
    <w:p w14:paraId="342EF25B" w14:textId="77777777" w:rsidR="007241A5" w:rsidRPr="005E0AB5" w:rsidRDefault="007241A5" w:rsidP="007241A5">
      <w:pPr>
        <w:rPr>
          <w:rFonts w:ascii="Times New Roman" w:eastAsia="Times New Roman" w:hAnsi="Times New Roman" w:cs="Times New Roman"/>
          <w:b/>
          <w:bCs/>
          <w:sz w:val="24"/>
          <w:szCs w:val="24"/>
          <w:lang w:val="ru-RU"/>
        </w:rPr>
      </w:pPr>
    </w:p>
    <w:p w14:paraId="08145BD0" w14:textId="77777777" w:rsidR="007241A5" w:rsidRPr="005E0AB5" w:rsidRDefault="007241A5" w:rsidP="007241A5">
      <w:pPr>
        <w:rPr>
          <w:rFonts w:ascii="Times New Roman" w:eastAsia="Times New Roman" w:hAnsi="Times New Roman" w:cs="Times New Roman"/>
          <w:b/>
          <w:bCs/>
          <w:sz w:val="24"/>
          <w:szCs w:val="24"/>
          <w:lang w:val="ru-RU"/>
        </w:rPr>
      </w:pPr>
    </w:p>
    <w:p w14:paraId="1E6A9016" w14:textId="77777777" w:rsidR="007241A5" w:rsidRPr="005E0AB5" w:rsidRDefault="007241A5" w:rsidP="007241A5">
      <w:pPr>
        <w:rPr>
          <w:rFonts w:ascii="Times New Roman" w:eastAsia="Times New Roman" w:hAnsi="Times New Roman" w:cs="Times New Roman"/>
          <w:b/>
          <w:bCs/>
          <w:sz w:val="24"/>
          <w:szCs w:val="24"/>
          <w:lang w:val="ru-RU"/>
        </w:rPr>
      </w:pPr>
    </w:p>
    <w:p w14:paraId="792657DB" w14:textId="77777777" w:rsidR="007241A5" w:rsidRPr="005E0AB5" w:rsidRDefault="007241A5" w:rsidP="007241A5">
      <w:pPr>
        <w:rPr>
          <w:rFonts w:ascii="Times New Roman" w:eastAsia="Times New Roman" w:hAnsi="Times New Roman" w:cs="Times New Roman"/>
          <w:b/>
          <w:bCs/>
          <w:sz w:val="24"/>
          <w:szCs w:val="24"/>
          <w:lang w:val="ru-RU"/>
        </w:rPr>
      </w:pPr>
    </w:p>
    <w:p w14:paraId="4F0571C8" w14:textId="77777777" w:rsidR="007241A5" w:rsidRPr="005E0AB5" w:rsidRDefault="007241A5" w:rsidP="007241A5">
      <w:pPr>
        <w:rPr>
          <w:rFonts w:ascii="Times New Roman" w:eastAsia="Times New Roman" w:hAnsi="Times New Roman" w:cs="Times New Roman"/>
          <w:b/>
          <w:bCs/>
          <w:sz w:val="24"/>
          <w:szCs w:val="24"/>
          <w:lang w:val="ru-RU"/>
        </w:rPr>
      </w:pPr>
    </w:p>
    <w:p w14:paraId="1EEADE00" w14:textId="77777777" w:rsidR="007241A5" w:rsidRPr="005E0AB5" w:rsidRDefault="007241A5" w:rsidP="007241A5">
      <w:pPr>
        <w:rPr>
          <w:rFonts w:ascii="Times New Roman" w:eastAsia="Times New Roman" w:hAnsi="Times New Roman" w:cs="Times New Roman"/>
          <w:b/>
          <w:bCs/>
          <w:sz w:val="24"/>
          <w:szCs w:val="24"/>
          <w:lang w:val="ru-RU"/>
        </w:rPr>
      </w:pPr>
    </w:p>
    <w:p w14:paraId="33535F65" w14:textId="77777777" w:rsidR="007241A5" w:rsidRPr="005E0AB5" w:rsidRDefault="007241A5" w:rsidP="007241A5">
      <w:pPr>
        <w:rPr>
          <w:rFonts w:ascii="Times New Roman" w:eastAsia="Times New Roman" w:hAnsi="Times New Roman" w:cs="Times New Roman"/>
          <w:b/>
          <w:bCs/>
          <w:sz w:val="24"/>
          <w:szCs w:val="24"/>
          <w:lang w:val="ru-RU"/>
        </w:rPr>
      </w:pPr>
    </w:p>
    <w:p w14:paraId="207F84C7" w14:textId="6F63E43F" w:rsidR="007241A5" w:rsidRPr="005E0AB5" w:rsidRDefault="006649BF" w:rsidP="007241A5">
      <w:pPr>
        <w:jc w:val="center"/>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t>Томск 2015</w:t>
      </w:r>
    </w:p>
    <w:sdt>
      <w:sdtPr>
        <w:rPr>
          <w:rFonts w:asciiTheme="minorHAnsi" w:eastAsiaTheme="minorHAnsi" w:hAnsiTheme="minorHAnsi" w:cstheme="minorBidi"/>
          <w:b w:val="0"/>
          <w:bCs w:val="0"/>
          <w:color w:val="auto"/>
          <w:sz w:val="22"/>
          <w:szCs w:val="22"/>
          <w:lang w:val="en-US" w:eastAsia="en-US"/>
        </w:rPr>
        <w:id w:val="540411985"/>
        <w:docPartObj>
          <w:docPartGallery w:val="Table of Contents"/>
          <w:docPartUnique/>
        </w:docPartObj>
      </w:sdtPr>
      <w:sdtEndPr>
        <w:rPr>
          <w:rFonts w:ascii="Times New Roman" w:hAnsi="Times New Roman" w:cs="Times New Roman"/>
          <w:sz w:val="24"/>
          <w:szCs w:val="24"/>
        </w:rPr>
      </w:sdtEndPr>
      <w:sdtContent>
        <w:p w14:paraId="2FA416B6" w14:textId="41CC488C" w:rsidR="00591003" w:rsidRDefault="00591003" w:rsidP="00591003">
          <w:pPr>
            <w:pStyle w:val="aff0"/>
            <w:jc w:val="center"/>
            <w:rPr>
              <w:rFonts w:ascii="Times New Roman" w:hAnsi="Times New Roman" w:cs="Times New Roman"/>
              <w:color w:val="auto"/>
            </w:rPr>
          </w:pPr>
          <w:r w:rsidRPr="00591003">
            <w:rPr>
              <w:rFonts w:ascii="Times New Roman" w:hAnsi="Times New Roman" w:cs="Times New Roman"/>
              <w:color w:val="auto"/>
            </w:rPr>
            <w:t>Содержание</w:t>
          </w:r>
        </w:p>
        <w:p w14:paraId="14A8BBC6" w14:textId="02C1FD64" w:rsidR="006872C5" w:rsidRPr="006872C5" w:rsidRDefault="00FC2E10" w:rsidP="006872C5">
          <w:pPr>
            <w:pStyle w:val="11"/>
            <w:tabs>
              <w:tab w:val="right" w:leader="dot" w:pos="9628"/>
            </w:tabs>
            <w:spacing w:after="0"/>
            <w:jc w:val="both"/>
            <w:rPr>
              <w:rFonts w:ascii="Times New Roman" w:eastAsiaTheme="minorEastAsia" w:hAnsi="Times New Roman" w:cs="Times New Roman"/>
              <w:noProof/>
              <w:sz w:val="24"/>
              <w:szCs w:val="24"/>
              <w:lang w:val="ru-RU" w:eastAsia="ru-RU"/>
            </w:rPr>
          </w:pPr>
          <w:r w:rsidRPr="006872C5">
            <w:rPr>
              <w:rFonts w:ascii="Times New Roman" w:hAnsi="Times New Roman" w:cs="Times New Roman"/>
              <w:sz w:val="24"/>
              <w:szCs w:val="24"/>
            </w:rPr>
            <w:fldChar w:fldCharType="begin"/>
          </w:r>
          <w:r w:rsidRPr="006872C5">
            <w:rPr>
              <w:rFonts w:ascii="Times New Roman" w:hAnsi="Times New Roman" w:cs="Times New Roman"/>
              <w:sz w:val="24"/>
              <w:szCs w:val="24"/>
            </w:rPr>
            <w:instrText xml:space="preserve"> TOC \o "1-3" \h \z \u </w:instrText>
          </w:r>
          <w:r w:rsidRPr="006872C5">
            <w:rPr>
              <w:rFonts w:ascii="Times New Roman" w:hAnsi="Times New Roman" w:cs="Times New Roman"/>
              <w:sz w:val="24"/>
              <w:szCs w:val="24"/>
            </w:rPr>
            <w:fldChar w:fldCharType="separate"/>
          </w:r>
        </w:p>
        <w:p w14:paraId="28384916" w14:textId="77777777" w:rsidR="006872C5" w:rsidRPr="006872C5" w:rsidRDefault="003B2AB8" w:rsidP="006872C5">
          <w:pPr>
            <w:pStyle w:val="11"/>
            <w:tabs>
              <w:tab w:val="right" w:leader="dot" w:pos="9628"/>
            </w:tabs>
            <w:spacing w:after="0"/>
            <w:jc w:val="both"/>
            <w:rPr>
              <w:rFonts w:ascii="Times New Roman" w:eastAsiaTheme="minorEastAsia" w:hAnsi="Times New Roman" w:cs="Times New Roman"/>
              <w:noProof/>
              <w:sz w:val="24"/>
              <w:szCs w:val="24"/>
              <w:lang w:val="ru-RU" w:eastAsia="ru-RU"/>
            </w:rPr>
          </w:pPr>
          <w:hyperlink w:anchor="_Toc410211087" w:history="1">
            <w:r w:rsidR="006872C5" w:rsidRPr="006872C5">
              <w:rPr>
                <w:rStyle w:val="afa"/>
                <w:rFonts w:ascii="Times New Roman" w:hAnsi="Times New Roman" w:cs="Times New Roman"/>
                <w:noProof/>
                <w:sz w:val="24"/>
                <w:szCs w:val="24"/>
                <w:lang w:val="ru-RU"/>
              </w:rPr>
              <w:t>Раздел 1.</w:t>
            </w:r>
            <w:r w:rsidR="006872C5" w:rsidRPr="006872C5">
              <w:rPr>
                <w:rStyle w:val="afa"/>
                <w:rFonts w:ascii="Times New Roman" w:hAnsi="Times New Roman" w:cs="Times New Roman"/>
                <w:noProof/>
                <w:spacing w:val="33"/>
                <w:sz w:val="24"/>
                <w:szCs w:val="24"/>
                <w:lang w:val="ru-RU"/>
              </w:rPr>
              <w:t xml:space="preserve"> </w:t>
            </w:r>
            <w:r w:rsidR="006872C5" w:rsidRPr="006872C5">
              <w:rPr>
                <w:rStyle w:val="afa"/>
                <w:rFonts w:ascii="Times New Roman" w:hAnsi="Times New Roman" w:cs="Times New Roman"/>
                <w:noProof/>
                <w:sz w:val="24"/>
                <w:szCs w:val="24"/>
                <w:lang w:val="ru-RU"/>
              </w:rPr>
              <w:t>Показатели перспективного спроса на тепловую энергию (мощность) и теплоноситель в установленных границах территории поселения</w:t>
            </w:r>
            <w:r w:rsidR="006872C5" w:rsidRPr="006872C5">
              <w:rPr>
                <w:rFonts w:ascii="Times New Roman" w:hAnsi="Times New Roman" w:cs="Times New Roman"/>
                <w:noProof/>
                <w:webHidden/>
                <w:sz w:val="24"/>
                <w:szCs w:val="24"/>
              </w:rPr>
              <w:tab/>
            </w:r>
            <w:r w:rsidR="006872C5" w:rsidRPr="006872C5">
              <w:rPr>
                <w:rFonts w:ascii="Times New Roman" w:hAnsi="Times New Roman" w:cs="Times New Roman"/>
                <w:noProof/>
                <w:webHidden/>
                <w:sz w:val="24"/>
                <w:szCs w:val="24"/>
              </w:rPr>
              <w:fldChar w:fldCharType="begin"/>
            </w:r>
            <w:r w:rsidR="006872C5" w:rsidRPr="006872C5">
              <w:rPr>
                <w:rFonts w:ascii="Times New Roman" w:hAnsi="Times New Roman" w:cs="Times New Roman"/>
                <w:noProof/>
                <w:webHidden/>
                <w:sz w:val="24"/>
                <w:szCs w:val="24"/>
              </w:rPr>
              <w:instrText xml:space="preserve"> PAGEREF _Toc410211087 \h </w:instrText>
            </w:r>
            <w:r w:rsidR="006872C5" w:rsidRPr="006872C5">
              <w:rPr>
                <w:rFonts w:ascii="Times New Roman" w:hAnsi="Times New Roman" w:cs="Times New Roman"/>
                <w:noProof/>
                <w:webHidden/>
                <w:sz w:val="24"/>
                <w:szCs w:val="24"/>
              </w:rPr>
            </w:r>
            <w:r w:rsidR="006872C5" w:rsidRPr="006872C5">
              <w:rPr>
                <w:rFonts w:ascii="Times New Roman" w:hAnsi="Times New Roman" w:cs="Times New Roman"/>
                <w:noProof/>
                <w:webHidden/>
                <w:sz w:val="24"/>
                <w:szCs w:val="24"/>
              </w:rPr>
              <w:fldChar w:fldCharType="separate"/>
            </w:r>
            <w:r w:rsidR="00AE6CBD">
              <w:rPr>
                <w:rFonts w:ascii="Times New Roman" w:hAnsi="Times New Roman" w:cs="Times New Roman"/>
                <w:noProof/>
                <w:webHidden/>
                <w:sz w:val="24"/>
                <w:szCs w:val="24"/>
              </w:rPr>
              <w:t>5</w:t>
            </w:r>
            <w:r w:rsidR="006872C5" w:rsidRPr="006872C5">
              <w:rPr>
                <w:rFonts w:ascii="Times New Roman" w:hAnsi="Times New Roman" w:cs="Times New Roman"/>
                <w:noProof/>
                <w:webHidden/>
                <w:sz w:val="24"/>
                <w:szCs w:val="24"/>
              </w:rPr>
              <w:fldChar w:fldCharType="end"/>
            </w:r>
          </w:hyperlink>
        </w:p>
        <w:p w14:paraId="1258A6A3" w14:textId="77777777" w:rsidR="006872C5" w:rsidRPr="006872C5" w:rsidRDefault="003B2AB8" w:rsidP="006872C5">
          <w:pPr>
            <w:pStyle w:val="31"/>
            <w:tabs>
              <w:tab w:val="right" w:leader="dot" w:pos="9628"/>
            </w:tabs>
            <w:spacing w:after="0"/>
            <w:jc w:val="both"/>
            <w:rPr>
              <w:rFonts w:ascii="Times New Roman" w:eastAsiaTheme="minorEastAsia" w:hAnsi="Times New Roman" w:cs="Times New Roman"/>
              <w:noProof/>
              <w:sz w:val="24"/>
              <w:szCs w:val="24"/>
              <w:lang w:val="ru-RU" w:eastAsia="ru-RU"/>
            </w:rPr>
          </w:pPr>
          <w:hyperlink w:anchor="_Toc410211088" w:history="1">
            <w:r w:rsidR="006872C5" w:rsidRPr="006872C5">
              <w:rPr>
                <w:rStyle w:val="afa"/>
                <w:rFonts w:ascii="Times New Roman" w:hAnsi="Times New Roman" w:cs="Times New Roman"/>
                <w:noProof/>
                <w:sz w:val="24"/>
                <w:szCs w:val="24"/>
                <w:lang w:val="ru-RU"/>
              </w:rPr>
              <w:t>1.1. Прогнозы приростов на каждом этапе площади строительных фондов, сгруппированные по зонам действия источников тепловой энергии</w:t>
            </w:r>
            <w:r w:rsidR="006872C5" w:rsidRPr="006872C5">
              <w:rPr>
                <w:rFonts w:ascii="Times New Roman" w:hAnsi="Times New Roman" w:cs="Times New Roman"/>
                <w:noProof/>
                <w:webHidden/>
                <w:sz w:val="24"/>
                <w:szCs w:val="24"/>
              </w:rPr>
              <w:tab/>
            </w:r>
            <w:r w:rsidR="006872C5" w:rsidRPr="006872C5">
              <w:rPr>
                <w:rFonts w:ascii="Times New Roman" w:hAnsi="Times New Roman" w:cs="Times New Roman"/>
                <w:noProof/>
                <w:webHidden/>
                <w:sz w:val="24"/>
                <w:szCs w:val="24"/>
              </w:rPr>
              <w:fldChar w:fldCharType="begin"/>
            </w:r>
            <w:r w:rsidR="006872C5" w:rsidRPr="006872C5">
              <w:rPr>
                <w:rFonts w:ascii="Times New Roman" w:hAnsi="Times New Roman" w:cs="Times New Roman"/>
                <w:noProof/>
                <w:webHidden/>
                <w:sz w:val="24"/>
                <w:szCs w:val="24"/>
              </w:rPr>
              <w:instrText xml:space="preserve"> PAGEREF _Toc410211088 \h </w:instrText>
            </w:r>
            <w:r w:rsidR="006872C5" w:rsidRPr="006872C5">
              <w:rPr>
                <w:rFonts w:ascii="Times New Roman" w:hAnsi="Times New Roman" w:cs="Times New Roman"/>
                <w:noProof/>
                <w:webHidden/>
                <w:sz w:val="24"/>
                <w:szCs w:val="24"/>
              </w:rPr>
            </w:r>
            <w:r w:rsidR="006872C5" w:rsidRPr="006872C5">
              <w:rPr>
                <w:rFonts w:ascii="Times New Roman" w:hAnsi="Times New Roman" w:cs="Times New Roman"/>
                <w:noProof/>
                <w:webHidden/>
                <w:sz w:val="24"/>
                <w:szCs w:val="24"/>
              </w:rPr>
              <w:fldChar w:fldCharType="separate"/>
            </w:r>
            <w:r w:rsidR="00AE6CBD">
              <w:rPr>
                <w:rFonts w:ascii="Times New Roman" w:hAnsi="Times New Roman" w:cs="Times New Roman"/>
                <w:noProof/>
                <w:webHidden/>
                <w:sz w:val="24"/>
                <w:szCs w:val="24"/>
              </w:rPr>
              <w:t>5</w:t>
            </w:r>
            <w:r w:rsidR="006872C5" w:rsidRPr="006872C5">
              <w:rPr>
                <w:rFonts w:ascii="Times New Roman" w:hAnsi="Times New Roman" w:cs="Times New Roman"/>
                <w:noProof/>
                <w:webHidden/>
                <w:sz w:val="24"/>
                <w:szCs w:val="24"/>
              </w:rPr>
              <w:fldChar w:fldCharType="end"/>
            </w:r>
          </w:hyperlink>
        </w:p>
        <w:p w14:paraId="11673CCD" w14:textId="77777777" w:rsidR="006872C5" w:rsidRPr="006872C5" w:rsidRDefault="003B2AB8" w:rsidP="006872C5">
          <w:pPr>
            <w:pStyle w:val="31"/>
            <w:tabs>
              <w:tab w:val="right" w:leader="dot" w:pos="9628"/>
            </w:tabs>
            <w:spacing w:after="0"/>
            <w:jc w:val="both"/>
            <w:rPr>
              <w:rFonts w:ascii="Times New Roman" w:eastAsiaTheme="minorEastAsia" w:hAnsi="Times New Roman" w:cs="Times New Roman"/>
              <w:noProof/>
              <w:sz w:val="24"/>
              <w:szCs w:val="24"/>
              <w:lang w:val="ru-RU" w:eastAsia="ru-RU"/>
            </w:rPr>
          </w:pPr>
          <w:hyperlink w:anchor="_Toc410211092" w:history="1">
            <w:r w:rsidR="006872C5" w:rsidRPr="006872C5">
              <w:rPr>
                <w:rStyle w:val="afa"/>
                <w:rFonts w:ascii="Times New Roman" w:hAnsi="Times New Roman" w:cs="Times New Roman"/>
                <w:noProof/>
                <w:sz w:val="24"/>
                <w:szCs w:val="24"/>
                <w:lang w:val="ru-RU"/>
              </w:rPr>
              <w:t>1.2. Прогноз приростов объемов потребления тепловой энергии в зонах дейтвия источников тепловой энергии</w:t>
            </w:r>
            <w:r w:rsidR="006872C5" w:rsidRPr="006872C5">
              <w:rPr>
                <w:rFonts w:ascii="Times New Roman" w:hAnsi="Times New Roman" w:cs="Times New Roman"/>
                <w:noProof/>
                <w:webHidden/>
                <w:sz w:val="24"/>
                <w:szCs w:val="24"/>
              </w:rPr>
              <w:tab/>
            </w:r>
            <w:r w:rsidR="006872C5" w:rsidRPr="006872C5">
              <w:rPr>
                <w:rFonts w:ascii="Times New Roman" w:hAnsi="Times New Roman" w:cs="Times New Roman"/>
                <w:noProof/>
                <w:webHidden/>
                <w:sz w:val="24"/>
                <w:szCs w:val="24"/>
              </w:rPr>
              <w:fldChar w:fldCharType="begin"/>
            </w:r>
            <w:r w:rsidR="006872C5" w:rsidRPr="006872C5">
              <w:rPr>
                <w:rFonts w:ascii="Times New Roman" w:hAnsi="Times New Roman" w:cs="Times New Roman"/>
                <w:noProof/>
                <w:webHidden/>
                <w:sz w:val="24"/>
                <w:szCs w:val="24"/>
              </w:rPr>
              <w:instrText xml:space="preserve"> PAGEREF _Toc410211092 \h </w:instrText>
            </w:r>
            <w:r w:rsidR="006872C5" w:rsidRPr="006872C5">
              <w:rPr>
                <w:rFonts w:ascii="Times New Roman" w:hAnsi="Times New Roman" w:cs="Times New Roman"/>
                <w:noProof/>
                <w:webHidden/>
                <w:sz w:val="24"/>
                <w:szCs w:val="24"/>
              </w:rPr>
            </w:r>
            <w:r w:rsidR="006872C5" w:rsidRPr="006872C5">
              <w:rPr>
                <w:rFonts w:ascii="Times New Roman" w:hAnsi="Times New Roman" w:cs="Times New Roman"/>
                <w:noProof/>
                <w:webHidden/>
                <w:sz w:val="24"/>
                <w:szCs w:val="24"/>
              </w:rPr>
              <w:fldChar w:fldCharType="separate"/>
            </w:r>
            <w:r w:rsidR="00AE6CBD">
              <w:rPr>
                <w:rFonts w:ascii="Times New Roman" w:hAnsi="Times New Roman" w:cs="Times New Roman"/>
                <w:noProof/>
                <w:webHidden/>
                <w:sz w:val="24"/>
                <w:szCs w:val="24"/>
              </w:rPr>
              <w:t>9</w:t>
            </w:r>
            <w:r w:rsidR="006872C5" w:rsidRPr="006872C5">
              <w:rPr>
                <w:rFonts w:ascii="Times New Roman" w:hAnsi="Times New Roman" w:cs="Times New Roman"/>
                <w:noProof/>
                <w:webHidden/>
                <w:sz w:val="24"/>
                <w:szCs w:val="24"/>
              </w:rPr>
              <w:fldChar w:fldCharType="end"/>
            </w:r>
          </w:hyperlink>
        </w:p>
        <w:p w14:paraId="6B12EA9B" w14:textId="77777777" w:rsidR="006872C5" w:rsidRPr="006872C5" w:rsidRDefault="003B2AB8" w:rsidP="006872C5">
          <w:pPr>
            <w:pStyle w:val="11"/>
            <w:tabs>
              <w:tab w:val="right" w:leader="dot" w:pos="9628"/>
            </w:tabs>
            <w:spacing w:after="0"/>
            <w:jc w:val="both"/>
            <w:rPr>
              <w:rFonts w:ascii="Times New Roman" w:eastAsiaTheme="minorEastAsia" w:hAnsi="Times New Roman" w:cs="Times New Roman"/>
              <w:noProof/>
              <w:sz w:val="24"/>
              <w:szCs w:val="24"/>
              <w:lang w:val="ru-RU" w:eastAsia="ru-RU"/>
            </w:rPr>
          </w:pPr>
          <w:hyperlink w:anchor="_Toc410211096" w:history="1">
            <w:r w:rsidR="006872C5" w:rsidRPr="006872C5">
              <w:rPr>
                <w:rStyle w:val="afa"/>
                <w:rFonts w:ascii="Times New Roman" w:hAnsi="Times New Roman" w:cs="Times New Roman"/>
                <w:noProof/>
                <w:sz w:val="24"/>
                <w:szCs w:val="24"/>
                <w:lang w:val="ru-RU"/>
              </w:rPr>
              <w:t>Раздел 2.</w:t>
            </w:r>
            <w:r w:rsidR="006872C5" w:rsidRPr="006872C5">
              <w:rPr>
                <w:rStyle w:val="afa"/>
                <w:rFonts w:ascii="Times New Roman" w:hAnsi="Times New Roman" w:cs="Times New Roman"/>
                <w:noProof/>
                <w:spacing w:val="33"/>
                <w:sz w:val="24"/>
                <w:szCs w:val="24"/>
                <w:lang w:val="ru-RU"/>
              </w:rPr>
              <w:t xml:space="preserve"> </w:t>
            </w:r>
            <w:r w:rsidR="006872C5" w:rsidRPr="006872C5">
              <w:rPr>
                <w:rStyle w:val="afa"/>
                <w:rFonts w:ascii="Times New Roman" w:hAnsi="Times New Roman" w:cs="Times New Roman"/>
                <w:noProof/>
                <w:sz w:val="24"/>
                <w:szCs w:val="24"/>
                <w:lang w:val="ru-RU"/>
              </w:rPr>
              <w:t>Перспективные балансы тепловой мощности источников тепловой энергии и тепловой нагрузки потребителей</w:t>
            </w:r>
            <w:r w:rsidR="006872C5" w:rsidRPr="006872C5">
              <w:rPr>
                <w:rFonts w:ascii="Times New Roman" w:hAnsi="Times New Roman" w:cs="Times New Roman"/>
                <w:noProof/>
                <w:webHidden/>
                <w:sz w:val="24"/>
                <w:szCs w:val="24"/>
              </w:rPr>
              <w:tab/>
            </w:r>
            <w:r w:rsidR="006872C5" w:rsidRPr="006872C5">
              <w:rPr>
                <w:rFonts w:ascii="Times New Roman" w:hAnsi="Times New Roman" w:cs="Times New Roman"/>
                <w:noProof/>
                <w:webHidden/>
                <w:sz w:val="24"/>
                <w:szCs w:val="24"/>
              </w:rPr>
              <w:fldChar w:fldCharType="begin"/>
            </w:r>
            <w:r w:rsidR="006872C5" w:rsidRPr="006872C5">
              <w:rPr>
                <w:rFonts w:ascii="Times New Roman" w:hAnsi="Times New Roman" w:cs="Times New Roman"/>
                <w:noProof/>
                <w:webHidden/>
                <w:sz w:val="24"/>
                <w:szCs w:val="24"/>
              </w:rPr>
              <w:instrText xml:space="preserve"> PAGEREF _Toc410211096 \h </w:instrText>
            </w:r>
            <w:r w:rsidR="006872C5" w:rsidRPr="006872C5">
              <w:rPr>
                <w:rFonts w:ascii="Times New Roman" w:hAnsi="Times New Roman" w:cs="Times New Roman"/>
                <w:noProof/>
                <w:webHidden/>
                <w:sz w:val="24"/>
                <w:szCs w:val="24"/>
              </w:rPr>
            </w:r>
            <w:r w:rsidR="006872C5" w:rsidRPr="006872C5">
              <w:rPr>
                <w:rFonts w:ascii="Times New Roman" w:hAnsi="Times New Roman" w:cs="Times New Roman"/>
                <w:noProof/>
                <w:webHidden/>
                <w:sz w:val="24"/>
                <w:szCs w:val="24"/>
              </w:rPr>
              <w:fldChar w:fldCharType="separate"/>
            </w:r>
            <w:r w:rsidR="00AE6CBD">
              <w:rPr>
                <w:rFonts w:ascii="Times New Roman" w:hAnsi="Times New Roman" w:cs="Times New Roman"/>
                <w:noProof/>
                <w:webHidden/>
                <w:sz w:val="24"/>
                <w:szCs w:val="24"/>
              </w:rPr>
              <w:t>18</w:t>
            </w:r>
            <w:r w:rsidR="006872C5" w:rsidRPr="006872C5">
              <w:rPr>
                <w:rFonts w:ascii="Times New Roman" w:hAnsi="Times New Roman" w:cs="Times New Roman"/>
                <w:noProof/>
                <w:webHidden/>
                <w:sz w:val="24"/>
                <w:szCs w:val="24"/>
              </w:rPr>
              <w:fldChar w:fldCharType="end"/>
            </w:r>
          </w:hyperlink>
        </w:p>
        <w:p w14:paraId="2F7C1D1E" w14:textId="77777777" w:rsidR="006872C5" w:rsidRPr="006872C5" w:rsidRDefault="003B2AB8" w:rsidP="006872C5">
          <w:pPr>
            <w:pStyle w:val="11"/>
            <w:tabs>
              <w:tab w:val="right" w:leader="dot" w:pos="9628"/>
            </w:tabs>
            <w:spacing w:after="0"/>
            <w:jc w:val="both"/>
            <w:rPr>
              <w:rFonts w:ascii="Times New Roman" w:eastAsiaTheme="minorEastAsia" w:hAnsi="Times New Roman" w:cs="Times New Roman"/>
              <w:noProof/>
              <w:sz w:val="24"/>
              <w:szCs w:val="24"/>
              <w:lang w:val="ru-RU" w:eastAsia="ru-RU"/>
            </w:rPr>
          </w:pPr>
          <w:hyperlink w:anchor="_Toc410211101" w:history="1">
            <w:r w:rsidR="006872C5" w:rsidRPr="006872C5">
              <w:rPr>
                <w:rStyle w:val="afa"/>
                <w:rFonts w:ascii="Times New Roman" w:hAnsi="Times New Roman" w:cs="Times New Roman"/>
                <w:noProof/>
                <w:sz w:val="24"/>
                <w:szCs w:val="24"/>
                <w:lang w:val="ru-RU"/>
              </w:rPr>
              <w:t>Раздел 3.</w:t>
            </w:r>
            <w:r w:rsidR="006872C5" w:rsidRPr="006872C5">
              <w:rPr>
                <w:rStyle w:val="afa"/>
                <w:rFonts w:ascii="Times New Roman" w:hAnsi="Times New Roman" w:cs="Times New Roman"/>
                <w:noProof/>
                <w:spacing w:val="33"/>
                <w:sz w:val="24"/>
                <w:szCs w:val="24"/>
                <w:lang w:val="ru-RU"/>
              </w:rPr>
              <w:t xml:space="preserve"> </w:t>
            </w:r>
            <w:r w:rsidR="006872C5" w:rsidRPr="006872C5">
              <w:rPr>
                <w:rStyle w:val="afa"/>
                <w:rFonts w:ascii="Times New Roman" w:hAnsi="Times New Roman" w:cs="Times New Roman"/>
                <w:noProof/>
                <w:sz w:val="24"/>
                <w:szCs w:val="24"/>
                <w:lang w:val="ru-RU"/>
              </w:rPr>
              <w:t>Перспективные балансы теплоносителя</w:t>
            </w:r>
            <w:r w:rsidR="006872C5" w:rsidRPr="006872C5">
              <w:rPr>
                <w:rFonts w:ascii="Times New Roman" w:hAnsi="Times New Roman" w:cs="Times New Roman"/>
                <w:noProof/>
                <w:webHidden/>
                <w:sz w:val="24"/>
                <w:szCs w:val="24"/>
              </w:rPr>
              <w:tab/>
            </w:r>
            <w:r w:rsidR="006872C5" w:rsidRPr="006872C5">
              <w:rPr>
                <w:rFonts w:ascii="Times New Roman" w:hAnsi="Times New Roman" w:cs="Times New Roman"/>
                <w:noProof/>
                <w:webHidden/>
                <w:sz w:val="24"/>
                <w:szCs w:val="24"/>
              </w:rPr>
              <w:fldChar w:fldCharType="begin"/>
            </w:r>
            <w:r w:rsidR="006872C5" w:rsidRPr="006872C5">
              <w:rPr>
                <w:rFonts w:ascii="Times New Roman" w:hAnsi="Times New Roman" w:cs="Times New Roman"/>
                <w:noProof/>
                <w:webHidden/>
                <w:sz w:val="24"/>
                <w:szCs w:val="24"/>
              </w:rPr>
              <w:instrText xml:space="preserve"> PAGEREF _Toc410211101 \h </w:instrText>
            </w:r>
            <w:r w:rsidR="006872C5" w:rsidRPr="006872C5">
              <w:rPr>
                <w:rFonts w:ascii="Times New Roman" w:hAnsi="Times New Roman" w:cs="Times New Roman"/>
                <w:noProof/>
                <w:webHidden/>
                <w:sz w:val="24"/>
                <w:szCs w:val="24"/>
              </w:rPr>
            </w:r>
            <w:r w:rsidR="006872C5" w:rsidRPr="006872C5">
              <w:rPr>
                <w:rFonts w:ascii="Times New Roman" w:hAnsi="Times New Roman" w:cs="Times New Roman"/>
                <w:noProof/>
                <w:webHidden/>
                <w:sz w:val="24"/>
                <w:szCs w:val="24"/>
              </w:rPr>
              <w:fldChar w:fldCharType="separate"/>
            </w:r>
            <w:r w:rsidR="00AE6CBD">
              <w:rPr>
                <w:rFonts w:ascii="Times New Roman" w:hAnsi="Times New Roman" w:cs="Times New Roman"/>
                <w:noProof/>
                <w:webHidden/>
                <w:sz w:val="24"/>
                <w:szCs w:val="24"/>
              </w:rPr>
              <w:t>23</w:t>
            </w:r>
            <w:r w:rsidR="006872C5" w:rsidRPr="006872C5">
              <w:rPr>
                <w:rFonts w:ascii="Times New Roman" w:hAnsi="Times New Roman" w:cs="Times New Roman"/>
                <w:noProof/>
                <w:webHidden/>
                <w:sz w:val="24"/>
                <w:szCs w:val="24"/>
              </w:rPr>
              <w:fldChar w:fldCharType="end"/>
            </w:r>
          </w:hyperlink>
        </w:p>
        <w:p w14:paraId="5151F65B" w14:textId="77777777" w:rsidR="006872C5" w:rsidRPr="006872C5" w:rsidRDefault="003B2AB8" w:rsidP="006872C5">
          <w:pPr>
            <w:pStyle w:val="11"/>
            <w:tabs>
              <w:tab w:val="right" w:leader="dot" w:pos="9628"/>
            </w:tabs>
            <w:spacing w:after="0"/>
            <w:jc w:val="both"/>
            <w:rPr>
              <w:rFonts w:ascii="Times New Roman" w:eastAsiaTheme="minorEastAsia" w:hAnsi="Times New Roman" w:cs="Times New Roman"/>
              <w:noProof/>
              <w:sz w:val="24"/>
              <w:szCs w:val="24"/>
              <w:lang w:val="ru-RU" w:eastAsia="ru-RU"/>
            </w:rPr>
          </w:pPr>
          <w:hyperlink w:anchor="_Toc410211105" w:history="1">
            <w:r w:rsidR="006872C5" w:rsidRPr="006872C5">
              <w:rPr>
                <w:rStyle w:val="afa"/>
                <w:rFonts w:ascii="Times New Roman" w:hAnsi="Times New Roman" w:cs="Times New Roman"/>
                <w:noProof/>
                <w:sz w:val="24"/>
                <w:szCs w:val="24"/>
                <w:lang w:val="ru-RU"/>
              </w:rPr>
              <w:t>Раздел 4.</w:t>
            </w:r>
            <w:r w:rsidR="006872C5" w:rsidRPr="006872C5">
              <w:rPr>
                <w:rStyle w:val="afa"/>
                <w:rFonts w:ascii="Times New Roman" w:hAnsi="Times New Roman" w:cs="Times New Roman"/>
                <w:noProof/>
                <w:spacing w:val="33"/>
                <w:sz w:val="24"/>
                <w:szCs w:val="24"/>
                <w:lang w:val="ru-RU"/>
              </w:rPr>
              <w:t xml:space="preserve"> </w:t>
            </w:r>
            <w:r w:rsidR="006872C5" w:rsidRPr="006872C5">
              <w:rPr>
                <w:rStyle w:val="afa"/>
                <w:rFonts w:ascii="Times New Roman" w:hAnsi="Times New Roman" w:cs="Times New Roman"/>
                <w:noProof/>
                <w:sz w:val="24"/>
                <w:szCs w:val="24"/>
                <w:lang w:val="ru-RU"/>
              </w:rPr>
              <w:t>Предложения по строительству, реконструкции и техническому перевооружению источников тепловой энергии</w:t>
            </w:r>
            <w:r w:rsidR="006872C5" w:rsidRPr="006872C5">
              <w:rPr>
                <w:rFonts w:ascii="Times New Roman" w:hAnsi="Times New Roman" w:cs="Times New Roman"/>
                <w:noProof/>
                <w:webHidden/>
                <w:sz w:val="24"/>
                <w:szCs w:val="24"/>
              </w:rPr>
              <w:tab/>
            </w:r>
            <w:r w:rsidR="006872C5" w:rsidRPr="006872C5">
              <w:rPr>
                <w:rFonts w:ascii="Times New Roman" w:hAnsi="Times New Roman" w:cs="Times New Roman"/>
                <w:noProof/>
                <w:webHidden/>
                <w:sz w:val="24"/>
                <w:szCs w:val="24"/>
              </w:rPr>
              <w:fldChar w:fldCharType="begin"/>
            </w:r>
            <w:r w:rsidR="006872C5" w:rsidRPr="006872C5">
              <w:rPr>
                <w:rFonts w:ascii="Times New Roman" w:hAnsi="Times New Roman" w:cs="Times New Roman"/>
                <w:noProof/>
                <w:webHidden/>
                <w:sz w:val="24"/>
                <w:szCs w:val="24"/>
              </w:rPr>
              <w:instrText xml:space="preserve"> PAGEREF _Toc410211105 \h </w:instrText>
            </w:r>
            <w:r w:rsidR="006872C5" w:rsidRPr="006872C5">
              <w:rPr>
                <w:rFonts w:ascii="Times New Roman" w:hAnsi="Times New Roman" w:cs="Times New Roman"/>
                <w:noProof/>
                <w:webHidden/>
                <w:sz w:val="24"/>
                <w:szCs w:val="24"/>
              </w:rPr>
            </w:r>
            <w:r w:rsidR="006872C5" w:rsidRPr="006872C5">
              <w:rPr>
                <w:rFonts w:ascii="Times New Roman" w:hAnsi="Times New Roman" w:cs="Times New Roman"/>
                <w:noProof/>
                <w:webHidden/>
                <w:sz w:val="24"/>
                <w:szCs w:val="24"/>
              </w:rPr>
              <w:fldChar w:fldCharType="separate"/>
            </w:r>
            <w:r w:rsidR="00AE6CBD">
              <w:rPr>
                <w:rFonts w:ascii="Times New Roman" w:hAnsi="Times New Roman" w:cs="Times New Roman"/>
                <w:noProof/>
                <w:webHidden/>
                <w:sz w:val="24"/>
                <w:szCs w:val="24"/>
              </w:rPr>
              <w:t>28</w:t>
            </w:r>
            <w:r w:rsidR="006872C5" w:rsidRPr="006872C5">
              <w:rPr>
                <w:rFonts w:ascii="Times New Roman" w:hAnsi="Times New Roman" w:cs="Times New Roman"/>
                <w:noProof/>
                <w:webHidden/>
                <w:sz w:val="24"/>
                <w:szCs w:val="24"/>
              </w:rPr>
              <w:fldChar w:fldCharType="end"/>
            </w:r>
          </w:hyperlink>
        </w:p>
        <w:p w14:paraId="6F18C6D4" w14:textId="77777777" w:rsidR="006872C5" w:rsidRPr="006872C5" w:rsidRDefault="003B2AB8" w:rsidP="006872C5">
          <w:pPr>
            <w:pStyle w:val="11"/>
            <w:tabs>
              <w:tab w:val="right" w:leader="dot" w:pos="9628"/>
            </w:tabs>
            <w:spacing w:after="0"/>
            <w:jc w:val="both"/>
            <w:rPr>
              <w:rFonts w:ascii="Times New Roman" w:eastAsiaTheme="minorEastAsia" w:hAnsi="Times New Roman" w:cs="Times New Roman"/>
              <w:noProof/>
              <w:sz w:val="24"/>
              <w:szCs w:val="24"/>
              <w:lang w:val="ru-RU" w:eastAsia="ru-RU"/>
            </w:rPr>
          </w:pPr>
          <w:hyperlink w:anchor="_Toc410211108" w:history="1">
            <w:r w:rsidR="006872C5" w:rsidRPr="006872C5">
              <w:rPr>
                <w:rStyle w:val="afa"/>
                <w:rFonts w:ascii="Times New Roman" w:hAnsi="Times New Roman" w:cs="Times New Roman"/>
                <w:noProof/>
                <w:sz w:val="24"/>
                <w:szCs w:val="24"/>
                <w:lang w:val="ru-RU"/>
              </w:rPr>
              <w:t>Раздел 5.</w:t>
            </w:r>
            <w:r w:rsidR="006872C5" w:rsidRPr="006872C5">
              <w:rPr>
                <w:rStyle w:val="afa"/>
                <w:rFonts w:ascii="Times New Roman" w:hAnsi="Times New Roman" w:cs="Times New Roman"/>
                <w:noProof/>
                <w:spacing w:val="33"/>
                <w:sz w:val="24"/>
                <w:szCs w:val="24"/>
                <w:lang w:val="ru-RU"/>
              </w:rPr>
              <w:t xml:space="preserve"> </w:t>
            </w:r>
            <w:r w:rsidR="006872C5" w:rsidRPr="006872C5">
              <w:rPr>
                <w:rStyle w:val="afa"/>
                <w:rFonts w:ascii="Times New Roman" w:hAnsi="Times New Roman" w:cs="Times New Roman"/>
                <w:noProof/>
                <w:sz w:val="24"/>
                <w:szCs w:val="24"/>
                <w:lang w:val="ru-RU"/>
              </w:rPr>
              <w:t>Предложения по строительству и реконструкции тепловых сетей и сооружений  на них</w:t>
            </w:r>
            <w:r w:rsidR="006872C5" w:rsidRPr="006872C5">
              <w:rPr>
                <w:rFonts w:ascii="Times New Roman" w:hAnsi="Times New Roman" w:cs="Times New Roman"/>
                <w:noProof/>
                <w:webHidden/>
                <w:sz w:val="24"/>
                <w:szCs w:val="24"/>
              </w:rPr>
              <w:tab/>
            </w:r>
            <w:r w:rsidR="006872C5" w:rsidRPr="006872C5">
              <w:rPr>
                <w:rFonts w:ascii="Times New Roman" w:hAnsi="Times New Roman" w:cs="Times New Roman"/>
                <w:noProof/>
                <w:webHidden/>
                <w:sz w:val="24"/>
                <w:szCs w:val="24"/>
              </w:rPr>
              <w:fldChar w:fldCharType="begin"/>
            </w:r>
            <w:r w:rsidR="006872C5" w:rsidRPr="006872C5">
              <w:rPr>
                <w:rFonts w:ascii="Times New Roman" w:hAnsi="Times New Roman" w:cs="Times New Roman"/>
                <w:noProof/>
                <w:webHidden/>
                <w:sz w:val="24"/>
                <w:szCs w:val="24"/>
              </w:rPr>
              <w:instrText xml:space="preserve"> PAGEREF _Toc410211108 \h </w:instrText>
            </w:r>
            <w:r w:rsidR="006872C5" w:rsidRPr="006872C5">
              <w:rPr>
                <w:rFonts w:ascii="Times New Roman" w:hAnsi="Times New Roman" w:cs="Times New Roman"/>
                <w:noProof/>
                <w:webHidden/>
                <w:sz w:val="24"/>
                <w:szCs w:val="24"/>
              </w:rPr>
            </w:r>
            <w:r w:rsidR="006872C5" w:rsidRPr="006872C5">
              <w:rPr>
                <w:rFonts w:ascii="Times New Roman" w:hAnsi="Times New Roman" w:cs="Times New Roman"/>
                <w:noProof/>
                <w:webHidden/>
                <w:sz w:val="24"/>
                <w:szCs w:val="24"/>
              </w:rPr>
              <w:fldChar w:fldCharType="separate"/>
            </w:r>
            <w:r w:rsidR="00AE6CBD">
              <w:rPr>
                <w:rFonts w:ascii="Times New Roman" w:hAnsi="Times New Roman" w:cs="Times New Roman"/>
                <w:noProof/>
                <w:webHidden/>
                <w:sz w:val="24"/>
                <w:szCs w:val="24"/>
              </w:rPr>
              <w:t>30</w:t>
            </w:r>
            <w:r w:rsidR="006872C5" w:rsidRPr="006872C5">
              <w:rPr>
                <w:rFonts w:ascii="Times New Roman" w:hAnsi="Times New Roman" w:cs="Times New Roman"/>
                <w:noProof/>
                <w:webHidden/>
                <w:sz w:val="24"/>
                <w:szCs w:val="24"/>
              </w:rPr>
              <w:fldChar w:fldCharType="end"/>
            </w:r>
          </w:hyperlink>
        </w:p>
        <w:p w14:paraId="5B6F5D29" w14:textId="77777777" w:rsidR="006872C5" w:rsidRPr="006872C5" w:rsidRDefault="003B2AB8" w:rsidP="006872C5">
          <w:pPr>
            <w:pStyle w:val="11"/>
            <w:tabs>
              <w:tab w:val="right" w:leader="dot" w:pos="9628"/>
            </w:tabs>
            <w:spacing w:after="0"/>
            <w:jc w:val="both"/>
            <w:rPr>
              <w:rFonts w:ascii="Times New Roman" w:eastAsiaTheme="minorEastAsia" w:hAnsi="Times New Roman" w:cs="Times New Roman"/>
              <w:noProof/>
              <w:sz w:val="24"/>
              <w:szCs w:val="24"/>
              <w:lang w:val="ru-RU" w:eastAsia="ru-RU"/>
            </w:rPr>
          </w:pPr>
          <w:hyperlink w:anchor="_Toc410211110" w:history="1">
            <w:r w:rsidR="006872C5" w:rsidRPr="006872C5">
              <w:rPr>
                <w:rStyle w:val="afa"/>
                <w:rFonts w:ascii="Times New Roman" w:hAnsi="Times New Roman" w:cs="Times New Roman"/>
                <w:noProof/>
                <w:sz w:val="24"/>
                <w:szCs w:val="24"/>
                <w:lang w:val="ru-RU"/>
              </w:rPr>
              <w:t>Раздел 6.</w:t>
            </w:r>
            <w:r w:rsidR="006872C5" w:rsidRPr="006872C5">
              <w:rPr>
                <w:rStyle w:val="afa"/>
                <w:rFonts w:ascii="Times New Roman" w:hAnsi="Times New Roman" w:cs="Times New Roman"/>
                <w:noProof/>
                <w:spacing w:val="33"/>
                <w:sz w:val="24"/>
                <w:szCs w:val="24"/>
                <w:lang w:val="ru-RU"/>
              </w:rPr>
              <w:t xml:space="preserve"> </w:t>
            </w:r>
            <w:r w:rsidR="006872C5" w:rsidRPr="006872C5">
              <w:rPr>
                <w:rStyle w:val="afa"/>
                <w:rFonts w:ascii="Times New Roman" w:hAnsi="Times New Roman" w:cs="Times New Roman"/>
                <w:noProof/>
                <w:sz w:val="24"/>
                <w:szCs w:val="24"/>
                <w:lang w:val="ru-RU"/>
              </w:rPr>
              <w:t>Перспективные топливные балансы</w:t>
            </w:r>
            <w:r w:rsidR="006872C5" w:rsidRPr="006872C5">
              <w:rPr>
                <w:rFonts w:ascii="Times New Roman" w:hAnsi="Times New Roman" w:cs="Times New Roman"/>
                <w:noProof/>
                <w:webHidden/>
                <w:sz w:val="24"/>
                <w:szCs w:val="24"/>
              </w:rPr>
              <w:tab/>
            </w:r>
            <w:r w:rsidR="006872C5" w:rsidRPr="006872C5">
              <w:rPr>
                <w:rFonts w:ascii="Times New Roman" w:hAnsi="Times New Roman" w:cs="Times New Roman"/>
                <w:noProof/>
                <w:webHidden/>
                <w:sz w:val="24"/>
                <w:szCs w:val="24"/>
              </w:rPr>
              <w:fldChar w:fldCharType="begin"/>
            </w:r>
            <w:r w:rsidR="006872C5" w:rsidRPr="006872C5">
              <w:rPr>
                <w:rFonts w:ascii="Times New Roman" w:hAnsi="Times New Roman" w:cs="Times New Roman"/>
                <w:noProof/>
                <w:webHidden/>
                <w:sz w:val="24"/>
                <w:szCs w:val="24"/>
              </w:rPr>
              <w:instrText xml:space="preserve"> PAGEREF _Toc410211110 \h </w:instrText>
            </w:r>
            <w:r w:rsidR="006872C5" w:rsidRPr="006872C5">
              <w:rPr>
                <w:rFonts w:ascii="Times New Roman" w:hAnsi="Times New Roman" w:cs="Times New Roman"/>
                <w:noProof/>
                <w:webHidden/>
                <w:sz w:val="24"/>
                <w:szCs w:val="24"/>
              </w:rPr>
            </w:r>
            <w:r w:rsidR="006872C5" w:rsidRPr="006872C5">
              <w:rPr>
                <w:rFonts w:ascii="Times New Roman" w:hAnsi="Times New Roman" w:cs="Times New Roman"/>
                <w:noProof/>
                <w:webHidden/>
                <w:sz w:val="24"/>
                <w:szCs w:val="24"/>
              </w:rPr>
              <w:fldChar w:fldCharType="separate"/>
            </w:r>
            <w:r w:rsidR="00AE6CBD">
              <w:rPr>
                <w:rFonts w:ascii="Times New Roman" w:hAnsi="Times New Roman" w:cs="Times New Roman"/>
                <w:noProof/>
                <w:webHidden/>
                <w:sz w:val="24"/>
                <w:szCs w:val="24"/>
              </w:rPr>
              <w:t>31</w:t>
            </w:r>
            <w:r w:rsidR="006872C5" w:rsidRPr="006872C5">
              <w:rPr>
                <w:rFonts w:ascii="Times New Roman" w:hAnsi="Times New Roman" w:cs="Times New Roman"/>
                <w:noProof/>
                <w:webHidden/>
                <w:sz w:val="24"/>
                <w:szCs w:val="24"/>
              </w:rPr>
              <w:fldChar w:fldCharType="end"/>
            </w:r>
          </w:hyperlink>
        </w:p>
        <w:p w14:paraId="5A55E6D4" w14:textId="77777777" w:rsidR="006872C5" w:rsidRPr="006872C5" w:rsidRDefault="003B2AB8" w:rsidP="006872C5">
          <w:pPr>
            <w:pStyle w:val="23"/>
            <w:tabs>
              <w:tab w:val="right" w:leader="dot" w:pos="9628"/>
            </w:tabs>
            <w:spacing w:after="0"/>
            <w:jc w:val="both"/>
            <w:rPr>
              <w:rFonts w:ascii="Times New Roman" w:eastAsiaTheme="minorEastAsia" w:hAnsi="Times New Roman" w:cs="Times New Roman"/>
              <w:noProof/>
              <w:sz w:val="24"/>
              <w:szCs w:val="24"/>
              <w:lang w:val="ru-RU" w:eastAsia="ru-RU"/>
            </w:rPr>
          </w:pPr>
          <w:hyperlink w:anchor="_Toc410211111" w:history="1">
            <w:r w:rsidR="006872C5" w:rsidRPr="006872C5">
              <w:rPr>
                <w:rStyle w:val="afa"/>
                <w:rFonts w:ascii="Times New Roman" w:hAnsi="Times New Roman" w:cs="Times New Roman"/>
                <w:noProof/>
                <w:sz w:val="24"/>
                <w:szCs w:val="24"/>
                <w:lang w:val="ru-RU"/>
              </w:rPr>
              <w:t>6.1. Расчет перспективных максимальных часовых и годовых расходов основного вида топлива</w:t>
            </w:r>
            <w:r w:rsidR="006872C5" w:rsidRPr="006872C5">
              <w:rPr>
                <w:rFonts w:ascii="Times New Roman" w:hAnsi="Times New Roman" w:cs="Times New Roman"/>
                <w:noProof/>
                <w:webHidden/>
                <w:sz w:val="24"/>
                <w:szCs w:val="24"/>
              </w:rPr>
              <w:tab/>
            </w:r>
            <w:r w:rsidR="006872C5" w:rsidRPr="006872C5">
              <w:rPr>
                <w:rFonts w:ascii="Times New Roman" w:hAnsi="Times New Roman" w:cs="Times New Roman"/>
                <w:noProof/>
                <w:webHidden/>
                <w:sz w:val="24"/>
                <w:szCs w:val="24"/>
              </w:rPr>
              <w:fldChar w:fldCharType="begin"/>
            </w:r>
            <w:r w:rsidR="006872C5" w:rsidRPr="006872C5">
              <w:rPr>
                <w:rFonts w:ascii="Times New Roman" w:hAnsi="Times New Roman" w:cs="Times New Roman"/>
                <w:noProof/>
                <w:webHidden/>
                <w:sz w:val="24"/>
                <w:szCs w:val="24"/>
              </w:rPr>
              <w:instrText xml:space="preserve"> PAGEREF _Toc410211111 \h </w:instrText>
            </w:r>
            <w:r w:rsidR="006872C5" w:rsidRPr="006872C5">
              <w:rPr>
                <w:rFonts w:ascii="Times New Roman" w:hAnsi="Times New Roman" w:cs="Times New Roman"/>
                <w:noProof/>
                <w:webHidden/>
                <w:sz w:val="24"/>
                <w:szCs w:val="24"/>
              </w:rPr>
            </w:r>
            <w:r w:rsidR="006872C5" w:rsidRPr="006872C5">
              <w:rPr>
                <w:rFonts w:ascii="Times New Roman" w:hAnsi="Times New Roman" w:cs="Times New Roman"/>
                <w:noProof/>
                <w:webHidden/>
                <w:sz w:val="24"/>
                <w:szCs w:val="24"/>
              </w:rPr>
              <w:fldChar w:fldCharType="separate"/>
            </w:r>
            <w:r w:rsidR="00AE6CBD">
              <w:rPr>
                <w:rFonts w:ascii="Times New Roman" w:hAnsi="Times New Roman" w:cs="Times New Roman"/>
                <w:noProof/>
                <w:webHidden/>
                <w:sz w:val="24"/>
                <w:szCs w:val="24"/>
              </w:rPr>
              <w:t>31</w:t>
            </w:r>
            <w:r w:rsidR="006872C5" w:rsidRPr="006872C5">
              <w:rPr>
                <w:rFonts w:ascii="Times New Roman" w:hAnsi="Times New Roman" w:cs="Times New Roman"/>
                <w:noProof/>
                <w:webHidden/>
                <w:sz w:val="24"/>
                <w:szCs w:val="24"/>
              </w:rPr>
              <w:fldChar w:fldCharType="end"/>
            </w:r>
          </w:hyperlink>
        </w:p>
        <w:p w14:paraId="17F62551" w14:textId="77777777" w:rsidR="006872C5" w:rsidRPr="006872C5" w:rsidRDefault="003B2AB8" w:rsidP="006872C5">
          <w:pPr>
            <w:pStyle w:val="23"/>
            <w:tabs>
              <w:tab w:val="right" w:leader="dot" w:pos="9628"/>
            </w:tabs>
            <w:spacing w:after="0"/>
            <w:jc w:val="both"/>
            <w:rPr>
              <w:rFonts w:ascii="Times New Roman" w:eastAsiaTheme="minorEastAsia" w:hAnsi="Times New Roman" w:cs="Times New Roman"/>
              <w:noProof/>
              <w:sz w:val="24"/>
              <w:szCs w:val="24"/>
              <w:lang w:val="ru-RU" w:eastAsia="ru-RU"/>
            </w:rPr>
          </w:pPr>
          <w:hyperlink w:anchor="_Toc410211115" w:history="1">
            <w:r w:rsidR="006872C5" w:rsidRPr="006872C5">
              <w:rPr>
                <w:rStyle w:val="afa"/>
                <w:rFonts w:ascii="Times New Roman" w:hAnsi="Times New Roman" w:cs="Times New Roman"/>
                <w:noProof/>
                <w:sz w:val="24"/>
                <w:szCs w:val="24"/>
                <w:lang w:val="ru-RU"/>
              </w:rPr>
              <w:t>6.2. Расчеты по каждому источнику тепловой энергии нормативных запасов аварийных видов топлива</w:t>
            </w:r>
            <w:r w:rsidR="006872C5" w:rsidRPr="006872C5">
              <w:rPr>
                <w:rFonts w:ascii="Times New Roman" w:hAnsi="Times New Roman" w:cs="Times New Roman"/>
                <w:noProof/>
                <w:webHidden/>
                <w:sz w:val="24"/>
                <w:szCs w:val="24"/>
              </w:rPr>
              <w:tab/>
            </w:r>
            <w:r w:rsidR="006872C5" w:rsidRPr="006872C5">
              <w:rPr>
                <w:rFonts w:ascii="Times New Roman" w:hAnsi="Times New Roman" w:cs="Times New Roman"/>
                <w:noProof/>
                <w:webHidden/>
                <w:sz w:val="24"/>
                <w:szCs w:val="24"/>
              </w:rPr>
              <w:fldChar w:fldCharType="begin"/>
            </w:r>
            <w:r w:rsidR="006872C5" w:rsidRPr="006872C5">
              <w:rPr>
                <w:rFonts w:ascii="Times New Roman" w:hAnsi="Times New Roman" w:cs="Times New Roman"/>
                <w:noProof/>
                <w:webHidden/>
                <w:sz w:val="24"/>
                <w:szCs w:val="24"/>
              </w:rPr>
              <w:instrText xml:space="preserve"> PAGEREF _Toc410211115 \h </w:instrText>
            </w:r>
            <w:r w:rsidR="006872C5" w:rsidRPr="006872C5">
              <w:rPr>
                <w:rFonts w:ascii="Times New Roman" w:hAnsi="Times New Roman" w:cs="Times New Roman"/>
                <w:noProof/>
                <w:webHidden/>
                <w:sz w:val="24"/>
                <w:szCs w:val="24"/>
              </w:rPr>
            </w:r>
            <w:r w:rsidR="006872C5" w:rsidRPr="006872C5">
              <w:rPr>
                <w:rFonts w:ascii="Times New Roman" w:hAnsi="Times New Roman" w:cs="Times New Roman"/>
                <w:noProof/>
                <w:webHidden/>
                <w:sz w:val="24"/>
                <w:szCs w:val="24"/>
              </w:rPr>
              <w:fldChar w:fldCharType="separate"/>
            </w:r>
            <w:r w:rsidR="00AE6CBD">
              <w:rPr>
                <w:rFonts w:ascii="Times New Roman" w:hAnsi="Times New Roman" w:cs="Times New Roman"/>
                <w:noProof/>
                <w:webHidden/>
                <w:sz w:val="24"/>
                <w:szCs w:val="24"/>
              </w:rPr>
              <w:t>35</w:t>
            </w:r>
            <w:r w:rsidR="006872C5" w:rsidRPr="006872C5">
              <w:rPr>
                <w:rFonts w:ascii="Times New Roman" w:hAnsi="Times New Roman" w:cs="Times New Roman"/>
                <w:noProof/>
                <w:webHidden/>
                <w:sz w:val="24"/>
                <w:szCs w:val="24"/>
              </w:rPr>
              <w:fldChar w:fldCharType="end"/>
            </w:r>
          </w:hyperlink>
        </w:p>
        <w:p w14:paraId="517887C2" w14:textId="77777777" w:rsidR="006872C5" w:rsidRPr="006872C5" w:rsidRDefault="003B2AB8" w:rsidP="006872C5">
          <w:pPr>
            <w:pStyle w:val="11"/>
            <w:tabs>
              <w:tab w:val="right" w:leader="dot" w:pos="9628"/>
            </w:tabs>
            <w:spacing w:after="0"/>
            <w:jc w:val="both"/>
            <w:rPr>
              <w:rFonts w:ascii="Times New Roman" w:eastAsiaTheme="minorEastAsia" w:hAnsi="Times New Roman" w:cs="Times New Roman"/>
              <w:noProof/>
              <w:sz w:val="24"/>
              <w:szCs w:val="24"/>
              <w:lang w:val="ru-RU" w:eastAsia="ru-RU"/>
            </w:rPr>
          </w:pPr>
          <w:hyperlink w:anchor="_Toc410211119" w:history="1">
            <w:r w:rsidR="006872C5" w:rsidRPr="006872C5">
              <w:rPr>
                <w:rStyle w:val="afa"/>
                <w:rFonts w:ascii="Times New Roman" w:hAnsi="Times New Roman" w:cs="Times New Roman"/>
                <w:noProof/>
                <w:sz w:val="24"/>
                <w:szCs w:val="24"/>
                <w:lang w:val="ru-RU"/>
              </w:rPr>
              <w:t>Раздел 7.</w:t>
            </w:r>
            <w:r w:rsidR="006872C5" w:rsidRPr="006872C5">
              <w:rPr>
                <w:rStyle w:val="afa"/>
                <w:rFonts w:ascii="Times New Roman" w:hAnsi="Times New Roman" w:cs="Times New Roman"/>
                <w:noProof/>
                <w:spacing w:val="33"/>
                <w:sz w:val="24"/>
                <w:szCs w:val="24"/>
                <w:lang w:val="ru-RU"/>
              </w:rPr>
              <w:t xml:space="preserve"> </w:t>
            </w:r>
            <w:r w:rsidR="006872C5" w:rsidRPr="006872C5">
              <w:rPr>
                <w:rStyle w:val="afa"/>
                <w:rFonts w:ascii="Times New Roman" w:hAnsi="Times New Roman" w:cs="Times New Roman"/>
                <w:noProof/>
                <w:sz w:val="24"/>
                <w:szCs w:val="24"/>
                <w:lang w:val="ru-RU"/>
              </w:rPr>
              <w:t>Обоснование инвестиций в строительство, реконструкцию и техническое перевооружение</w:t>
            </w:r>
            <w:r w:rsidR="006872C5" w:rsidRPr="006872C5">
              <w:rPr>
                <w:rFonts w:ascii="Times New Roman" w:hAnsi="Times New Roman" w:cs="Times New Roman"/>
                <w:noProof/>
                <w:webHidden/>
                <w:sz w:val="24"/>
                <w:szCs w:val="24"/>
              </w:rPr>
              <w:tab/>
            </w:r>
            <w:r w:rsidR="006872C5" w:rsidRPr="006872C5">
              <w:rPr>
                <w:rFonts w:ascii="Times New Roman" w:hAnsi="Times New Roman" w:cs="Times New Roman"/>
                <w:noProof/>
                <w:webHidden/>
                <w:sz w:val="24"/>
                <w:szCs w:val="24"/>
              </w:rPr>
              <w:fldChar w:fldCharType="begin"/>
            </w:r>
            <w:r w:rsidR="006872C5" w:rsidRPr="006872C5">
              <w:rPr>
                <w:rFonts w:ascii="Times New Roman" w:hAnsi="Times New Roman" w:cs="Times New Roman"/>
                <w:noProof/>
                <w:webHidden/>
                <w:sz w:val="24"/>
                <w:szCs w:val="24"/>
              </w:rPr>
              <w:instrText xml:space="preserve"> PAGEREF _Toc410211119 \h </w:instrText>
            </w:r>
            <w:r w:rsidR="006872C5" w:rsidRPr="006872C5">
              <w:rPr>
                <w:rFonts w:ascii="Times New Roman" w:hAnsi="Times New Roman" w:cs="Times New Roman"/>
                <w:noProof/>
                <w:webHidden/>
                <w:sz w:val="24"/>
                <w:szCs w:val="24"/>
              </w:rPr>
            </w:r>
            <w:r w:rsidR="006872C5" w:rsidRPr="006872C5">
              <w:rPr>
                <w:rFonts w:ascii="Times New Roman" w:hAnsi="Times New Roman" w:cs="Times New Roman"/>
                <w:noProof/>
                <w:webHidden/>
                <w:sz w:val="24"/>
                <w:szCs w:val="24"/>
              </w:rPr>
              <w:fldChar w:fldCharType="separate"/>
            </w:r>
            <w:r w:rsidR="00AE6CBD">
              <w:rPr>
                <w:rFonts w:ascii="Times New Roman" w:hAnsi="Times New Roman" w:cs="Times New Roman"/>
                <w:noProof/>
                <w:webHidden/>
                <w:sz w:val="24"/>
                <w:szCs w:val="24"/>
              </w:rPr>
              <w:t>39</w:t>
            </w:r>
            <w:r w:rsidR="006872C5" w:rsidRPr="006872C5">
              <w:rPr>
                <w:rFonts w:ascii="Times New Roman" w:hAnsi="Times New Roman" w:cs="Times New Roman"/>
                <w:noProof/>
                <w:webHidden/>
                <w:sz w:val="24"/>
                <w:szCs w:val="24"/>
              </w:rPr>
              <w:fldChar w:fldCharType="end"/>
            </w:r>
          </w:hyperlink>
        </w:p>
        <w:p w14:paraId="17FCF4C5" w14:textId="77777777" w:rsidR="006872C5" w:rsidRPr="006872C5" w:rsidRDefault="003B2AB8" w:rsidP="006872C5">
          <w:pPr>
            <w:pStyle w:val="11"/>
            <w:tabs>
              <w:tab w:val="right" w:leader="dot" w:pos="9628"/>
            </w:tabs>
            <w:spacing w:after="0"/>
            <w:jc w:val="both"/>
            <w:rPr>
              <w:rFonts w:ascii="Times New Roman" w:eastAsiaTheme="minorEastAsia" w:hAnsi="Times New Roman" w:cs="Times New Roman"/>
              <w:noProof/>
              <w:sz w:val="24"/>
              <w:szCs w:val="24"/>
              <w:lang w:val="ru-RU" w:eastAsia="ru-RU"/>
            </w:rPr>
          </w:pPr>
          <w:hyperlink w:anchor="_Toc410211120" w:history="1">
            <w:r w:rsidR="006872C5" w:rsidRPr="006872C5">
              <w:rPr>
                <w:rStyle w:val="afa"/>
                <w:rFonts w:ascii="Times New Roman" w:hAnsi="Times New Roman" w:cs="Times New Roman"/>
                <w:noProof/>
                <w:sz w:val="24"/>
                <w:szCs w:val="24"/>
                <w:lang w:val="ru-RU"/>
              </w:rPr>
              <w:t>Раздел 8.</w:t>
            </w:r>
            <w:r w:rsidR="006872C5" w:rsidRPr="006872C5">
              <w:rPr>
                <w:rStyle w:val="afa"/>
                <w:rFonts w:ascii="Times New Roman" w:hAnsi="Times New Roman" w:cs="Times New Roman"/>
                <w:noProof/>
                <w:spacing w:val="33"/>
                <w:sz w:val="24"/>
                <w:szCs w:val="24"/>
                <w:lang w:val="ru-RU"/>
              </w:rPr>
              <w:t xml:space="preserve"> </w:t>
            </w:r>
            <w:r w:rsidR="006872C5" w:rsidRPr="006872C5">
              <w:rPr>
                <w:rStyle w:val="afa"/>
                <w:rFonts w:ascii="Times New Roman" w:hAnsi="Times New Roman" w:cs="Times New Roman"/>
                <w:noProof/>
                <w:sz w:val="24"/>
                <w:szCs w:val="24"/>
                <w:lang w:val="ru-RU"/>
              </w:rPr>
              <w:t>Обоснование предложений по определению единой теплоснабжающей организации</w:t>
            </w:r>
            <w:r w:rsidR="006872C5" w:rsidRPr="006872C5">
              <w:rPr>
                <w:rFonts w:ascii="Times New Roman" w:hAnsi="Times New Roman" w:cs="Times New Roman"/>
                <w:noProof/>
                <w:webHidden/>
                <w:sz w:val="24"/>
                <w:szCs w:val="24"/>
              </w:rPr>
              <w:tab/>
            </w:r>
            <w:r w:rsidR="006872C5" w:rsidRPr="006872C5">
              <w:rPr>
                <w:rFonts w:ascii="Times New Roman" w:hAnsi="Times New Roman" w:cs="Times New Roman"/>
                <w:noProof/>
                <w:webHidden/>
                <w:sz w:val="24"/>
                <w:szCs w:val="24"/>
              </w:rPr>
              <w:fldChar w:fldCharType="begin"/>
            </w:r>
            <w:r w:rsidR="006872C5" w:rsidRPr="006872C5">
              <w:rPr>
                <w:rFonts w:ascii="Times New Roman" w:hAnsi="Times New Roman" w:cs="Times New Roman"/>
                <w:noProof/>
                <w:webHidden/>
                <w:sz w:val="24"/>
                <w:szCs w:val="24"/>
              </w:rPr>
              <w:instrText xml:space="preserve"> PAGEREF _Toc410211120 \h </w:instrText>
            </w:r>
            <w:r w:rsidR="006872C5" w:rsidRPr="006872C5">
              <w:rPr>
                <w:rFonts w:ascii="Times New Roman" w:hAnsi="Times New Roman" w:cs="Times New Roman"/>
                <w:noProof/>
                <w:webHidden/>
                <w:sz w:val="24"/>
                <w:szCs w:val="24"/>
              </w:rPr>
            </w:r>
            <w:r w:rsidR="006872C5" w:rsidRPr="006872C5">
              <w:rPr>
                <w:rFonts w:ascii="Times New Roman" w:hAnsi="Times New Roman" w:cs="Times New Roman"/>
                <w:noProof/>
                <w:webHidden/>
                <w:sz w:val="24"/>
                <w:szCs w:val="24"/>
              </w:rPr>
              <w:fldChar w:fldCharType="separate"/>
            </w:r>
            <w:r w:rsidR="00AE6CBD">
              <w:rPr>
                <w:rFonts w:ascii="Times New Roman" w:hAnsi="Times New Roman" w:cs="Times New Roman"/>
                <w:noProof/>
                <w:webHidden/>
                <w:sz w:val="24"/>
                <w:szCs w:val="24"/>
              </w:rPr>
              <w:t>46</w:t>
            </w:r>
            <w:r w:rsidR="006872C5" w:rsidRPr="006872C5">
              <w:rPr>
                <w:rFonts w:ascii="Times New Roman" w:hAnsi="Times New Roman" w:cs="Times New Roman"/>
                <w:noProof/>
                <w:webHidden/>
                <w:sz w:val="24"/>
                <w:szCs w:val="24"/>
              </w:rPr>
              <w:fldChar w:fldCharType="end"/>
            </w:r>
          </w:hyperlink>
        </w:p>
        <w:p w14:paraId="16BB3BD6" w14:textId="77777777" w:rsidR="006872C5" w:rsidRPr="006872C5" w:rsidRDefault="003B2AB8" w:rsidP="006872C5">
          <w:pPr>
            <w:pStyle w:val="11"/>
            <w:tabs>
              <w:tab w:val="right" w:leader="dot" w:pos="9628"/>
            </w:tabs>
            <w:spacing w:after="0"/>
            <w:jc w:val="both"/>
            <w:rPr>
              <w:rFonts w:ascii="Times New Roman" w:eastAsiaTheme="minorEastAsia" w:hAnsi="Times New Roman" w:cs="Times New Roman"/>
              <w:noProof/>
              <w:sz w:val="24"/>
              <w:szCs w:val="24"/>
              <w:lang w:val="ru-RU" w:eastAsia="ru-RU"/>
            </w:rPr>
          </w:pPr>
          <w:hyperlink w:anchor="_Toc410211138" w:history="1">
            <w:r w:rsidR="006872C5" w:rsidRPr="006872C5">
              <w:rPr>
                <w:rStyle w:val="afa"/>
                <w:rFonts w:ascii="Times New Roman" w:hAnsi="Times New Roman" w:cs="Times New Roman"/>
                <w:noProof/>
                <w:sz w:val="24"/>
                <w:szCs w:val="24"/>
                <w:lang w:val="ru-RU"/>
              </w:rPr>
              <w:t>Раздел 9.</w:t>
            </w:r>
            <w:r w:rsidR="006872C5" w:rsidRPr="006872C5">
              <w:rPr>
                <w:rStyle w:val="afa"/>
                <w:rFonts w:ascii="Times New Roman" w:hAnsi="Times New Roman" w:cs="Times New Roman"/>
                <w:noProof/>
                <w:spacing w:val="33"/>
                <w:sz w:val="24"/>
                <w:szCs w:val="24"/>
                <w:lang w:val="ru-RU"/>
              </w:rPr>
              <w:t xml:space="preserve"> </w:t>
            </w:r>
            <w:r w:rsidR="006872C5" w:rsidRPr="006872C5">
              <w:rPr>
                <w:rStyle w:val="afa"/>
                <w:rFonts w:ascii="Times New Roman" w:hAnsi="Times New Roman" w:cs="Times New Roman"/>
                <w:noProof/>
                <w:sz w:val="24"/>
                <w:szCs w:val="24"/>
                <w:lang w:val="ru-RU"/>
              </w:rPr>
              <w:t>Решение о распределении тепловой нагрузки между источниками тепловой энергии</w:t>
            </w:r>
            <w:r w:rsidR="006872C5" w:rsidRPr="006872C5">
              <w:rPr>
                <w:rFonts w:ascii="Times New Roman" w:hAnsi="Times New Roman" w:cs="Times New Roman"/>
                <w:noProof/>
                <w:webHidden/>
                <w:sz w:val="24"/>
                <w:szCs w:val="24"/>
              </w:rPr>
              <w:tab/>
            </w:r>
            <w:r w:rsidR="006872C5" w:rsidRPr="006872C5">
              <w:rPr>
                <w:rFonts w:ascii="Times New Roman" w:hAnsi="Times New Roman" w:cs="Times New Roman"/>
                <w:noProof/>
                <w:webHidden/>
                <w:sz w:val="24"/>
                <w:szCs w:val="24"/>
              </w:rPr>
              <w:fldChar w:fldCharType="begin"/>
            </w:r>
            <w:r w:rsidR="006872C5" w:rsidRPr="006872C5">
              <w:rPr>
                <w:rFonts w:ascii="Times New Roman" w:hAnsi="Times New Roman" w:cs="Times New Roman"/>
                <w:noProof/>
                <w:webHidden/>
                <w:sz w:val="24"/>
                <w:szCs w:val="24"/>
              </w:rPr>
              <w:instrText xml:space="preserve"> PAGEREF _Toc410211138 \h </w:instrText>
            </w:r>
            <w:r w:rsidR="006872C5" w:rsidRPr="006872C5">
              <w:rPr>
                <w:rFonts w:ascii="Times New Roman" w:hAnsi="Times New Roman" w:cs="Times New Roman"/>
                <w:noProof/>
                <w:webHidden/>
                <w:sz w:val="24"/>
                <w:szCs w:val="24"/>
              </w:rPr>
            </w:r>
            <w:r w:rsidR="006872C5" w:rsidRPr="006872C5">
              <w:rPr>
                <w:rFonts w:ascii="Times New Roman" w:hAnsi="Times New Roman" w:cs="Times New Roman"/>
                <w:noProof/>
                <w:webHidden/>
                <w:sz w:val="24"/>
                <w:szCs w:val="24"/>
              </w:rPr>
              <w:fldChar w:fldCharType="separate"/>
            </w:r>
            <w:r w:rsidR="00AE6CBD">
              <w:rPr>
                <w:rFonts w:ascii="Times New Roman" w:hAnsi="Times New Roman" w:cs="Times New Roman"/>
                <w:noProof/>
                <w:webHidden/>
                <w:sz w:val="24"/>
                <w:szCs w:val="24"/>
              </w:rPr>
              <w:t>49</w:t>
            </w:r>
            <w:r w:rsidR="006872C5" w:rsidRPr="006872C5">
              <w:rPr>
                <w:rFonts w:ascii="Times New Roman" w:hAnsi="Times New Roman" w:cs="Times New Roman"/>
                <w:noProof/>
                <w:webHidden/>
                <w:sz w:val="24"/>
                <w:szCs w:val="24"/>
              </w:rPr>
              <w:fldChar w:fldCharType="end"/>
            </w:r>
          </w:hyperlink>
        </w:p>
        <w:p w14:paraId="5FCEF678" w14:textId="0FA5E5AE" w:rsidR="00FC2E10" w:rsidRPr="006872C5" w:rsidRDefault="003B2AB8" w:rsidP="006872C5">
          <w:pPr>
            <w:pStyle w:val="11"/>
            <w:tabs>
              <w:tab w:val="right" w:leader="dot" w:pos="9628"/>
            </w:tabs>
            <w:spacing w:after="0"/>
            <w:jc w:val="both"/>
            <w:rPr>
              <w:rFonts w:ascii="Times New Roman" w:hAnsi="Times New Roman" w:cs="Times New Roman"/>
              <w:sz w:val="24"/>
              <w:szCs w:val="24"/>
            </w:rPr>
          </w:pPr>
          <w:hyperlink w:anchor="_Toc410211139" w:history="1">
            <w:r w:rsidR="006872C5" w:rsidRPr="006872C5">
              <w:rPr>
                <w:rStyle w:val="afa"/>
                <w:rFonts w:ascii="Times New Roman" w:hAnsi="Times New Roman" w:cs="Times New Roman"/>
                <w:noProof/>
                <w:sz w:val="24"/>
                <w:szCs w:val="24"/>
                <w:lang w:val="ru-RU"/>
              </w:rPr>
              <w:t>Раздел 10.</w:t>
            </w:r>
            <w:r w:rsidR="006872C5" w:rsidRPr="006872C5">
              <w:rPr>
                <w:rStyle w:val="afa"/>
                <w:rFonts w:ascii="Times New Roman" w:hAnsi="Times New Roman" w:cs="Times New Roman"/>
                <w:noProof/>
                <w:spacing w:val="33"/>
                <w:sz w:val="24"/>
                <w:szCs w:val="24"/>
                <w:lang w:val="ru-RU"/>
              </w:rPr>
              <w:t xml:space="preserve"> </w:t>
            </w:r>
            <w:r w:rsidR="006872C5" w:rsidRPr="006872C5">
              <w:rPr>
                <w:rStyle w:val="afa"/>
                <w:rFonts w:ascii="Times New Roman" w:hAnsi="Times New Roman" w:cs="Times New Roman"/>
                <w:noProof/>
                <w:sz w:val="24"/>
                <w:szCs w:val="24"/>
                <w:lang w:val="ru-RU"/>
              </w:rPr>
              <w:t>Решение по бесхозяйным тепловым сетям</w:t>
            </w:r>
            <w:r w:rsidR="006872C5" w:rsidRPr="006872C5">
              <w:rPr>
                <w:rFonts w:ascii="Times New Roman" w:hAnsi="Times New Roman" w:cs="Times New Roman"/>
                <w:noProof/>
                <w:webHidden/>
                <w:sz w:val="24"/>
                <w:szCs w:val="24"/>
              </w:rPr>
              <w:tab/>
            </w:r>
            <w:r w:rsidR="006872C5" w:rsidRPr="006872C5">
              <w:rPr>
                <w:rFonts w:ascii="Times New Roman" w:hAnsi="Times New Roman" w:cs="Times New Roman"/>
                <w:noProof/>
                <w:webHidden/>
                <w:sz w:val="24"/>
                <w:szCs w:val="24"/>
              </w:rPr>
              <w:fldChar w:fldCharType="begin"/>
            </w:r>
            <w:r w:rsidR="006872C5" w:rsidRPr="006872C5">
              <w:rPr>
                <w:rFonts w:ascii="Times New Roman" w:hAnsi="Times New Roman" w:cs="Times New Roman"/>
                <w:noProof/>
                <w:webHidden/>
                <w:sz w:val="24"/>
                <w:szCs w:val="24"/>
              </w:rPr>
              <w:instrText xml:space="preserve"> PAGEREF _Toc410211139 \h </w:instrText>
            </w:r>
            <w:r w:rsidR="006872C5" w:rsidRPr="006872C5">
              <w:rPr>
                <w:rFonts w:ascii="Times New Roman" w:hAnsi="Times New Roman" w:cs="Times New Roman"/>
                <w:noProof/>
                <w:webHidden/>
                <w:sz w:val="24"/>
                <w:szCs w:val="24"/>
              </w:rPr>
            </w:r>
            <w:r w:rsidR="006872C5" w:rsidRPr="006872C5">
              <w:rPr>
                <w:rFonts w:ascii="Times New Roman" w:hAnsi="Times New Roman" w:cs="Times New Roman"/>
                <w:noProof/>
                <w:webHidden/>
                <w:sz w:val="24"/>
                <w:szCs w:val="24"/>
              </w:rPr>
              <w:fldChar w:fldCharType="separate"/>
            </w:r>
            <w:r w:rsidR="00AE6CBD">
              <w:rPr>
                <w:rFonts w:ascii="Times New Roman" w:hAnsi="Times New Roman" w:cs="Times New Roman"/>
                <w:noProof/>
                <w:webHidden/>
                <w:sz w:val="24"/>
                <w:szCs w:val="24"/>
              </w:rPr>
              <w:t>49</w:t>
            </w:r>
            <w:r w:rsidR="006872C5" w:rsidRPr="006872C5">
              <w:rPr>
                <w:rFonts w:ascii="Times New Roman" w:hAnsi="Times New Roman" w:cs="Times New Roman"/>
                <w:noProof/>
                <w:webHidden/>
                <w:sz w:val="24"/>
                <w:szCs w:val="24"/>
              </w:rPr>
              <w:fldChar w:fldCharType="end"/>
            </w:r>
          </w:hyperlink>
          <w:r w:rsidR="00FC2E10" w:rsidRPr="006872C5">
            <w:rPr>
              <w:rFonts w:ascii="Times New Roman" w:hAnsi="Times New Roman" w:cs="Times New Roman"/>
              <w:b/>
              <w:bCs/>
              <w:sz w:val="24"/>
              <w:szCs w:val="24"/>
            </w:rPr>
            <w:fldChar w:fldCharType="end"/>
          </w:r>
        </w:p>
      </w:sdtContent>
    </w:sdt>
    <w:p w14:paraId="1DABBEF3" w14:textId="77777777" w:rsidR="00FC2E10" w:rsidRDefault="00FC2E10" w:rsidP="002975AB">
      <w:pPr>
        <w:pStyle w:val="1"/>
        <w:jc w:val="center"/>
        <w:rPr>
          <w:rFonts w:cs="Times New Roman"/>
          <w:sz w:val="24"/>
          <w:szCs w:val="24"/>
          <w:lang w:val="ru-RU"/>
        </w:rPr>
      </w:pPr>
    </w:p>
    <w:p w14:paraId="1B987DEB" w14:textId="77777777" w:rsidR="006872C5" w:rsidRDefault="006872C5" w:rsidP="002975AB">
      <w:pPr>
        <w:pStyle w:val="1"/>
        <w:jc w:val="center"/>
        <w:rPr>
          <w:rFonts w:cs="Times New Roman"/>
          <w:sz w:val="24"/>
          <w:szCs w:val="24"/>
          <w:lang w:val="ru-RU"/>
        </w:rPr>
      </w:pPr>
    </w:p>
    <w:p w14:paraId="60C9423F" w14:textId="77777777" w:rsidR="00FC2E10" w:rsidRDefault="00FC2E10" w:rsidP="002975AB">
      <w:pPr>
        <w:pStyle w:val="1"/>
        <w:jc w:val="center"/>
        <w:rPr>
          <w:rFonts w:cs="Times New Roman"/>
          <w:sz w:val="24"/>
          <w:szCs w:val="24"/>
          <w:lang w:val="ru-RU"/>
        </w:rPr>
      </w:pPr>
    </w:p>
    <w:p w14:paraId="23F7AA5B" w14:textId="77777777" w:rsidR="00591003" w:rsidRDefault="00591003">
      <w:pPr>
        <w:widowControl/>
        <w:spacing w:after="200" w:line="276" w:lineRule="auto"/>
        <w:rPr>
          <w:rFonts w:ascii="Times New Roman" w:eastAsia="Times New Roman" w:hAnsi="Times New Roman" w:cs="Times New Roman"/>
          <w:b/>
          <w:bCs/>
          <w:sz w:val="24"/>
          <w:szCs w:val="24"/>
          <w:lang w:val="ru-RU"/>
        </w:rPr>
      </w:pPr>
      <w:r>
        <w:rPr>
          <w:rFonts w:cs="Times New Roman"/>
          <w:sz w:val="24"/>
          <w:szCs w:val="24"/>
          <w:lang w:val="ru-RU"/>
        </w:rPr>
        <w:br w:type="page"/>
      </w:r>
    </w:p>
    <w:sdt>
      <w:sdtPr>
        <w:rPr>
          <w:rFonts w:asciiTheme="minorHAnsi" w:eastAsiaTheme="minorHAnsi" w:hAnsiTheme="minorHAnsi" w:cstheme="minorBidi"/>
          <w:b w:val="0"/>
          <w:bCs w:val="0"/>
          <w:color w:val="auto"/>
          <w:sz w:val="22"/>
          <w:szCs w:val="22"/>
          <w:lang w:val="en-US" w:eastAsia="en-US"/>
        </w:rPr>
        <w:id w:val="-1294673526"/>
        <w:docPartObj>
          <w:docPartGallery w:val="Table of Contents"/>
          <w:docPartUnique/>
        </w:docPartObj>
      </w:sdtPr>
      <w:sdtEndPr>
        <w:rPr>
          <w:rFonts w:ascii="Times New Roman" w:eastAsia="BatangChe" w:hAnsi="Times New Roman" w:cs="Times New Roman"/>
          <w:sz w:val="24"/>
          <w:szCs w:val="24"/>
        </w:rPr>
      </w:sdtEndPr>
      <w:sdtContent>
        <w:p w14:paraId="0A321A17" w14:textId="1F0B6D7B" w:rsidR="00591003" w:rsidRPr="00591003" w:rsidRDefault="00591003" w:rsidP="00D5154F">
          <w:pPr>
            <w:pStyle w:val="aff0"/>
            <w:jc w:val="center"/>
            <w:rPr>
              <w:rFonts w:ascii="Times New Roman" w:eastAsia="BatangChe" w:hAnsi="Times New Roman" w:cs="Times New Roman"/>
              <w:sz w:val="24"/>
              <w:szCs w:val="24"/>
            </w:rPr>
          </w:pPr>
          <w:r>
            <w:rPr>
              <w:rFonts w:ascii="Times New Roman" w:hAnsi="Times New Roman" w:cs="Times New Roman"/>
              <w:color w:val="auto"/>
            </w:rPr>
            <w:t>Перечень таблиц</w:t>
          </w:r>
        </w:p>
        <w:p w14:paraId="3CFE828C" w14:textId="68E46BAE" w:rsidR="00D5154F" w:rsidRPr="00D5154F" w:rsidRDefault="00591003" w:rsidP="00D5154F">
          <w:pPr>
            <w:pStyle w:val="11"/>
            <w:tabs>
              <w:tab w:val="right" w:leader="dot" w:pos="9628"/>
            </w:tabs>
            <w:spacing w:after="0"/>
            <w:jc w:val="both"/>
            <w:rPr>
              <w:rFonts w:ascii="Times New Roman" w:eastAsiaTheme="minorEastAsia" w:hAnsi="Times New Roman" w:cs="Times New Roman"/>
              <w:noProof/>
              <w:sz w:val="24"/>
              <w:szCs w:val="24"/>
              <w:lang w:val="ru-RU" w:eastAsia="ru-RU"/>
            </w:rPr>
          </w:pPr>
          <w:r w:rsidRPr="00D5154F">
            <w:rPr>
              <w:rFonts w:ascii="Times New Roman" w:eastAsia="BatangChe" w:hAnsi="Times New Roman" w:cs="Times New Roman"/>
              <w:sz w:val="24"/>
              <w:szCs w:val="24"/>
            </w:rPr>
            <w:fldChar w:fldCharType="begin"/>
          </w:r>
          <w:r w:rsidRPr="00D5154F">
            <w:rPr>
              <w:rFonts w:ascii="Times New Roman" w:eastAsia="BatangChe" w:hAnsi="Times New Roman" w:cs="Times New Roman"/>
              <w:sz w:val="24"/>
              <w:szCs w:val="24"/>
            </w:rPr>
            <w:instrText xml:space="preserve"> TOC \o "1-3" \h \z \u </w:instrText>
          </w:r>
          <w:r w:rsidRPr="00D5154F">
            <w:rPr>
              <w:rFonts w:ascii="Times New Roman" w:eastAsia="BatangChe" w:hAnsi="Times New Roman" w:cs="Times New Roman"/>
              <w:sz w:val="24"/>
              <w:szCs w:val="24"/>
            </w:rPr>
            <w:fldChar w:fldCharType="separate"/>
          </w:r>
          <w:hyperlink w:anchor="_Toc410210744" w:history="1">
            <w:r w:rsidR="006872C5" w:rsidRPr="006872C5">
              <w:rPr>
                <w:rStyle w:val="afa"/>
              </w:rPr>
              <w:t>_Toc410210744</w:t>
            </w:r>
          </w:hyperlink>
        </w:p>
        <w:p w14:paraId="0AE31AFD" w14:textId="77777777" w:rsidR="00D5154F" w:rsidRPr="00D5154F" w:rsidRDefault="003B2AB8" w:rsidP="00D5154F">
          <w:pPr>
            <w:pStyle w:val="11"/>
            <w:tabs>
              <w:tab w:val="right" w:leader="dot" w:pos="9628"/>
            </w:tabs>
            <w:spacing w:after="0"/>
            <w:jc w:val="both"/>
            <w:rPr>
              <w:rFonts w:ascii="Times New Roman" w:eastAsiaTheme="minorEastAsia" w:hAnsi="Times New Roman" w:cs="Times New Roman"/>
              <w:noProof/>
              <w:sz w:val="24"/>
              <w:szCs w:val="24"/>
              <w:lang w:val="ru-RU" w:eastAsia="ru-RU"/>
            </w:rPr>
          </w:pPr>
          <w:hyperlink w:anchor="_Toc410210745" w:history="1">
            <w:r w:rsidR="00D5154F" w:rsidRPr="00D5154F">
              <w:rPr>
                <w:rStyle w:val="afa"/>
                <w:rFonts w:ascii="Times New Roman" w:hAnsi="Times New Roman" w:cs="Times New Roman"/>
                <w:noProof/>
                <w:sz w:val="24"/>
                <w:szCs w:val="24"/>
                <w:lang w:val="ru-RU"/>
              </w:rPr>
              <w:t>Таблица 1.1 – Прогноз перспективной застройки, кв. м</w:t>
            </w:r>
            <w:r w:rsidR="00D5154F" w:rsidRPr="00D5154F">
              <w:rPr>
                <w:rFonts w:ascii="Times New Roman" w:hAnsi="Times New Roman" w:cs="Times New Roman"/>
                <w:noProof/>
                <w:webHidden/>
                <w:sz w:val="24"/>
                <w:szCs w:val="24"/>
              </w:rPr>
              <w:tab/>
            </w:r>
            <w:r w:rsidR="00D5154F" w:rsidRPr="00D5154F">
              <w:rPr>
                <w:rFonts w:ascii="Times New Roman" w:hAnsi="Times New Roman" w:cs="Times New Roman"/>
                <w:noProof/>
                <w:webHidden/>
                <w:sz w:val="24"/>
                <w:szCs w:val="24"/>
              </w:rPr>
              <w:fldChar w:fldCharType="begin"/>
            </w:r>
            <w:r w:rsidR="00D5154F" w:rsidRPr="00D5154F">
              <w:rPr>
                <w:rFonts w:ascii="Times New Roman" w:hAnsi="Times New Roman" w:cs="Times New Roman"/>
                <w:noProof/>
                <w:webHidden/>
                <w:sz w:val="24"/>
                <w:szCs w:val="24"/>
              </w:rPr>
              <w:instrText xml:space="preserve"> PAGEREF _Toc410210745 \h </w:instrText>
            </w:r>
            <w:r w:rsidR="00D5154F" w:rsidRPr="00D5154F">
              <w:rPr>
                <w:rFonts w:ascii="Times New Roman" w:hAnsi="Times New Roman" w:cs="Times New Roman"/>
                <w:noProof/>
                <w:webHidden/>
                <w:sz w:val="24"/>
                <w:szCs w:val="24"/>
              </w:rPr>
            </w:r>
            <w:r w:rsidR="00D5154F" w:rsidRPr="00D5154F">
              <w:rPr>
                <w:rFonts w:ascii="Times New Roman" w:hAnsi="Times New Roman" w:cs="Times New Roman"/>
                <w:noProof/>
                <w:webHidden/>
                <w:sz w:val="24"/>
                <w:szCs w:val="24"/>
              </w:rPr>
              <w:fldChar w:fldCharType="separate"/>
            </w:r>
            <w:r w:rsidR="00AE6CBD">
              <w:rPr>
                <w:rFonts w:ascii="Times New Roman" w:hAnsi="Times New Roman" w:cs="Times New Roman"/>
                <w:noProof/>
                <w:webHidden/>
                <w:sz w:val="24"/>
                <w:szCs w:val="24"/>
              </w:rPr>
              <w:t>6</w:t>
            </w:r>
            <w:r w:rsidR="00D5154F" w:rsidRPr="00D5154F">
              <w:rPr>
                <w:rFonts w:ascii="Times New Roman" w:hAnsi="Times New Roman" w:cs="Times New Roman"/>
                <w:noProof/>
                <w:webHidden/>
                <w:sz w:val="24"/>
                <w:szCs w:val="24"/>
              </w:rPr>
              <w:fldChar w:fldCharType="end"/>
            </w:r>
          </w:hyperlink>
        </w:p>
        <w:p w14:paraId="15874C5A" w14:textId="77777777" w:rsidR="00D5154F" w:rsidRPr="00D5154F" w:rsidRDefault="003B2AB8" w:rsidP="00D5154F">
          <w:pPr>
            <w:pStyle w:val="11"/>
            <w:tabs>
              <w:tab w:val="right" w:leader="dot" w:pos="9628"/>
            </w:tabs>
            <w:spacing w:after="0"/>
            <w:jc w:val="both"/>
            <w:rPr>
              <w:rFonts w:ascii="Times New Roman" w:eastAsiaTheme="minorEastAsia" w:hAnsi="Times New Roman" w:cs="Times New Roman"/>
              <w:noProof/>
              <w:sz w:val="24"/>
              <w:szCs w:val="24"/>
              <w:lang w:val="ru-RU" w:eastAsia="ru-RU"/>
            </w:rPr>
          </w:pPr>
          <w:hyperlink w:anchor="_Toc410210749" w:history="1">
            <w:r w:rsidR="00D5154F" w:rsidRPr="00D5154F">
              <w:rPr>
                <w:rStyle w:val="afa"/>
                <w:rFonts w:ascii="Times New Roman" w:hAnsi="Times New Roman" w:cs="Times New Roman"/>
                <w:noProof/>
                <w:sz w:val="24"/>
                <w:szCs w:val="24"/>
                <w:lang w:val="ru-RU"/>
              </w:rPr>
              <w:t>Таблица 1.2 – Прогноз прироста тепловой нагрузки, Гкал/ч</w:t>
            </w:r>
            <w:r w:rsidR="00D5154F" w:rsidRPr="00D5154F">
              <w:rPr>
                <w:rFonts w:ascii="Times New Roman" w:hAnsi="Times New Roman" w:cs="Times New Roman"/>
                <w:noProof/>
                <w:webHidden/>
                <w:sz w:val="24"/>
                <w:szCs w:val="24"/>
              </w:rPr>
              <w:tab/>
            </w:r>
            <w:r w:rsidR="00D5154F" w:rsidRPr="00D5154F">
              <w:rPr>
                <w:rFonts w:ascii="Times New Roman" w:hAnsi="Times New Roman" w:cs="Times New Roman"/>
                <w:noProof/>
                <w:webHidden/>
                <w:sz w:val="24"/>
                <w:szCs w:val="24"/>
              </w:rPr>
              <w:fldChar w:fldCharType="begin"/>
            </w:r>
            <w:r w:rsidR="00D5154F" w:rsidRPr="00D5154F">
              <w:rPr>
                <w:rFonts w:ascii="Times New Roman" w:hAnsi="Times New Roman" w:cs="Times New Roman"/>
                <w:noProof/>
                <w:webHidden/>
                <w:sz w:val="24"/>
                <w:szCs w:val="24"/>
              </w:rPr>
              <w:instrText xml:space="preserve"> PAGEREF _Toc410210749 \h </w:instrText>
            </w:r>
            <w:r w:rsidR="00D5154F" w:rsidRPr="00D5154F">
              <w:rPr>
                <w:rFonts w:ascii="Times New Roman" w:hAnsi="Times New Roman" w:cs="Times New Roman"/>
                <w:noProof/>
                <w:webHidden/>
                <w:sz w:val="24"/>
                <w:szCs w:val="24"/>
              </w:rPr>
            </w:r>
            <w:r w:rsidR="00D5154F" w:rsidRPr="00D5154F">
              <w:rPr>
                <w:rFonts w:ascii="Times New Roman" w:hAnsi="Times New Roman" w:cs="Times New Roman"/>
                <w:noProof/>
                <w:webHidden/>
                <w:sz w:val="24"/>
                <w:szCs w:val="24"/>
              </w:rPr>
              <w:fldChar w:fldCharType="separate"/>
            </w:r>
            <w:r w:rsidR="00AE6CBD">
              <w:rPr>
                <w:rFonts w:ascii="Times New Roman" w:hAnsi="Times New Roman" w:cs="Times New Roman"/>
                <w:noProof/>
                <w:webHidden/>
                <w:sz w:val="24"/>
                <w:szCs w:val="24"/>
              </w:rPr>
              <w:t>11</w:t>
            </w:r>
            <w:r w:rsidR="00D5154F" w:rsidRPr="00D5154F">
              <w:rPr>
                <w:rFonts w:ascii="Times New Roman" w:hAnsi="Times New Roman" w:cs="Times New Roman"/>
                <w:noProof/>
                <w:webHidden/>
                <w:sz w:val="24"/>
                <w:szCs w:val="24"/>
              </w:rPr>
              <w:fldChar w:fldCharType="end"/>
            </w:r>
          </w:hyperlink>
        </w:p>
        <w:p w14:paraId="0288E161" w14:textId="77777777" w:rsidR="00D5154F" w:rsidRPr="00D5154F" w:rsidRDefault="003B2AB8" w:rsidP="00D5154F">
          <w:pPr>
            <w:pStyle w:val="11"/>
            <w:tabs>
              <w:tab w:val="right" w:leader="dot" w:pos="9628"/>
            </w:tabs>
            <w:spacing w:after="0"/>
            <w:jc w:val="both"/>
            <w:rPr>
              <w:rFonts w:ascii="Times New Roman" w:eastAsiaTheme="minorEastAsia" w:hAnsi="Times New Roman" w:cs="Times New Roman"/>
              <w:noProof/>
              <w:sz w:val="24"/>
              <w:szCs w:val="24"/>
              <w:lang w:val="ru-RU" w:eastAsia="ru-RU"/>
            </w:rPr>
          </w:pPr>
          <w:hyperlink w:anchor="_Toc410210750" w:history="1">
            <w:r w:rsidR="00D5154F" w:rsidRPr="00D5154F">
              <w:rPr>
                <w:rStyle w:val="afa"/>
                <w:rFonts w:ascii="Times New Roman" w:hAnsi="Times New Roman" w:cs="Times New Roman"/>
                <w:noProof/>
                <w:sz w:val="24"/>
                <w:szCs w:val="24"/>
                <w:lang w:val="ru-RU"/>
              </w:rPr>
              <w:t>Таблица 1.3 – Прогноз прироста потребления тепловой энергии, Гкал</w:t>
            </w:r>
            <w:r w:rsidR="00D5154F" w:rsidRPr="00D5154F">
              <w:rPr>
                <w:rFonts w:ascii="Times New Roman" w:hAnsi="Times New Roman" w:cs="Times New Roman"/>
                <w:noProof/>
                <w:webHidden/>
                <w:sz w:val="24"/>
                <w:szCs w:val="24"/>
              </w:rPr>
              <w:tab/>
            </w:r>
            <w:r w:rsidR="00D5154F" w:rsidRPr="00D5154F">
              <w:rPr>
                <w:rFonts w:ascii="Times New Roman" w:hAnsi="Times New Roman" w:cs="Times New Roman"/>
                <w:noProof/>
                <w:webHidden/>
                <w:sz w:val="24"/>
                <w:szCs w:val="24"/>
              </w:rPr>
              <w:fldChar w:fldCharType="begin"/>
            </w:r>
            <w:r w:rsidR="00D5154F" w:rsidRPr="00D5154F">
              <w:rPr>
                <w:rFonts w:ascii="Times New Roman" w:hAnsi="Times New Roman" w:cs="Times New Roman"/>
                <w:noProof/>
                <w:webHidden/>
                <w:sz w:val="24"/>
                <w:szCs w:val="24"/>
              </w:rPr>
              <w:instrText xml:space="preserve"> PAGEREF _Toc410210750 \h </w:instrText>
            </w:r>
            <w:r w:rsidR="00D5154F" w:rsidRPr="00D5154F">
              <w:rPr>
                <w:rFonts w:ascii="Times New Roman" w:hAnsi="Times New Roman" w:cs="Times New Roman"/>
                <w:noProof/>
                <w:webHidden/>
                <w:sz w:val="24"/>
                <w:szCs w:val="24"/>
              </w:rPr>
            </w:r>
            <w:r w:rsidR="00D5154F" w:rsidRPr="00D5154F">
              <w:rPr>
                <w:rFonts w:ascii="Times New Roman" w:hAnsi="Times New Roman" w:cs="Times New Roman"/>
                <w:noProof/>
                <w:webHidden/>
                <w:sz w:val="24"/>
                <w:szCs w:val="24"/>
              </w:rPr>
              <w:fldChar w:fldCharType="separate"/>
            </w:r>
            <w:r w:rsidR="00AE6CBD">
              <w:rPr>
                <w:rFonts w:ascii="Times New Roman" w:hAnsi="Times New Roman" w:cs="Times New Roman"/>
                <w:noProof/>
                <w:webHidden/>
                <w:sz w:val="24"/>
                <w:szCs w:val="24"/>
              </w:rPr>
              <w:t>13</w:t>
            </w:r>
            <w:r w:rsidR="00D5154F" w:rsidRPr="00D5154F">
              <w:rPr>
                <w:rFonts w:ascii="Times New Roman" w:hAnsi="Times New Roman" w:cs="Times New Roman"/>
                <w:noProof/>
                <w:webHidden/>
                <w:sz w:val="24"/>
                <w:szCs w:val="24"/>
              </w:rPr>
              <w:fldChar w:fldCharType="end"/>
            </w:r>
          </w:hyperlink>
        </w:p>
        <w:p w14:paraId="3FFC58D9" w14:textId="77777777" w:rsidR="00D5154F" w:rsidRPr="00D5154F" w:rsidRDefault="003B2AB8" w:rsidP="00D5154F">
          <w:pPr>
            <w:pStyle w:val="11"/>
            <w:tabs>
              <w:tab w:val="right" w:leader="dot" w:pos="9628"/>
            </w:tabs>
            <w:spacing w:after="0"/>
            <w:jc w:val="both"/>
            <w:rPr>
              <w:rFonts w:ascii="Times New Roman" w:eastAsiaTheme="minorEastAsia" w:hAnsi="Times New Roman" w:cs="Times New Roman"/>
              <w:noProof/>
              <w:sz w:val="24"/>
              <w:szCs w:val="24"/>
              <w:lang w:val="ru-RU" w:eastAsia="ru-RU"/>
            </w:rPr>
          </w:pPr>
          <w:hyperlink w:anchor="_Toc410210753" w:history="1">
            <w:r w:rsidR="00D5154F" w:rsidRPr="00D5154F">
              <w:rPr>
                <w:rStyle w:val="afa"/>
                <w:rFonts w:ascii="Times New Roman" w:hAnsi="Times New Roman" w:cs="Times New Roman"/>
                <w:noProof/>
                <w:sz w:val="24"/>
                <w:szCs w:val="24"/>
                <w:lang w:val="ru-RU"/>
              </w:rPr>
              <w:t>Таблица 2.1 – Перспективные баланс располагаемой тепловой мощности и присоединенной тепловой нагрузки для котельной с. Турунтаево</w:t>
            </w:r>
            <w:r w:rsidR="00D5154F" w:rsidRPr="00D5154F">
              <w:rPr>
                <w:rFonts w:ascii="Times New Roman" w:hAnsi="Times New Roman" w:cs="Times New Roman"/>
                <w:noProof/>
                <w:webHidden/>
                <w:sz w:val="24"/>
                <w:szCs w:val="24"/>
              </w:rPr>
              <w:tab/>
            </w:r>
            <w:r w:rsidR="00D5154F" w:rsidRPr="00D5154F">
              <w:rPr>
                <w:rFonts w:ascii="Times New Roman" w:hAnsi="Times New Roman" w:cs="Times New Roman"/>
                <w:noProof/>
                <w:webHidden/>
                <w:sz w:val="24"/>
                <w:szCs w:val="24"/>
              </w:rPr>
              <w:fldChar w:fldCharType="begin"/>
            </w:r>
            <w:r w:rsidR="00D5154F" w:rsidRPr="00D5154F">
              <w:rPr>
                <w:rFonts w:ascii="Times New Roman" w:hAnsi="Times New Roman" w:cs="Times New Roman"/>
                <w:noProof/>
                <w:webHidden/>
                <w:sz w:val="24"/>
                <w:szCs w:val="24"/>
              </w:rPr>
              <w:instrText xml:space="preserve"> PAGEREF _Toc410210753 \h </w:instrText>
            </w:r>
            <w:r w:rsidR="00D5154F" w:rsidRPr="00D5154F">
              <w:rPr>
                <w:rFonts w:ascii="Times New Roman" w:hAnsi="Times New Roman" w:cs="Times New Roman"/>
                <w:noProof/>
                <w:webHidden/>
                <w:sz w:val="24"/>
                <w:szCs w:val="24"/>
              </w:rPr>
            </w:r>
            <w:r w:rsidR="00D5154F" w:rsidRPr="00D5154F">
              <w:rPr>
                <w:rFonts w:ascii="Times New Roman" w:hAnsi="Times New Roman" w:cs="Times New Roman"/>
                <w:noProof/>
                <w:webHidden/>
                <w:sz w:val="24"/>
                <w:szCs w:val="24"/>
              </w:rPr>
              <w:fldChar w:fldCharType="separate"/>
            </w:r>
            <w:r w:rsidR="00AE6CBD">
              <w:rPr>
                <w:rFonts w:ascii="Times New Roman" w:hAnsi="Times New Roman" w:cs="Times New Roman"/>
                <w:noProof/>
                <w:webHidden/>
                <w:sz w:val="24"/>
                <w:szCs w:val="24"/>
              </w:rPr>
              <w:t>19</w:t>
            </w:r>
            <w:r w:rsidR="00D5154F" w:rsidRPr="00D5154F">
              <w:rPr>
                <w:rFonts w:ascii="Times New Roman" w:hAnsi="Times New Roman" w:cs="Times New Roman"/>
                <w:noProof/>
                <w:webHidden/>
                <w:sz w:val="24"/>
                <w:szCs w:val="24"/>
              </w:rPr>
              <w:fldChar w:fldCharType="end"/>
            </w:r>
          </w:hyperlink>
        </w:p>
        <w:p w14:paraId="4EE94058" w14:textId="77777777" w:rsidR="00D5154F" w:rsidRPr="00D5154F" w:rsidRDefault="003B2AB8" w:rsidP="00D5154F">
          <w:pPr>
            <w:pStyle w:val="11"/>
            <w:tabs>
              <w:tab w:val="right" w:leader="dot" w:pos="9628"/>
            </w:tabs>
            <w:spacing w:after="0"/>
            <w:jc w:val="both"/>
            <w:rPr>
              <w:rFonts w:ascii="Times New Roman" w:eastAsiaTheme="minorEastAsia" w:hAnsi="Times New Roman" w:cs="Times New Roman"/>
              <w:noProof/>
              <w:sz w:val="24"/>
              <w:szCs w:val="24"/>
              <w:lang w:val="ru-RU" w:eastAsia="ru-RU"/>
            </w:rPr>
          </w:pPr>
          <w:hyperlink w:anchor="_Toc410210754" w:history="1">
            <w:r w:rsidR="00D5154F" w:rsidRPr="00D5154F">
              <w:rPr>
                <w:rStyle w:val="afa"/>
                <w:rFonts w:ascii="Times New Roman" w:hAnsi="Times New Roman" w:cs="Times New Roman"/>
                <w:noProof/>
                <w:sz w:val="24"/>
                <w:szCs w:val="24"/>
                <w:lang w:val="ru-RU"/>
              </w:rPr>
              <w:t>Таблица 2.2 – Перспективные баланс располагаемой тепловой мощности и присоединенной тепловой нагрузки для котельной с. Новоархангельское</w:t>
            </w:r>
            <w:r w:rsidR="00D5154F" w:rsidRPr="00D5154F">
              <w:rPr>
                <w:rFonts w:ascii="Times New Roman" w:hAnsi="Times New Roman" w:cs="Times New Roman"/>
                <w:noProof/>
                <w:webHidden/>
                <w:sz w:val="24"/>
                <w:szCs w:val="24"/>
              </w:rPr>
              <w:tab/>
            </w:r>
            <w:r w:rsidR="00D5154F" w:rsidRPr="00D5154F">
              <w:rPr>
                <w:rFonts w:ascii="Times New Roman" w:hAnsi="Times New Roman" w:cs="Times New Roman"/>
                <w:noProof/>
                <w:webHidden/>
                <w:sz w:val="24"/>
                <w:szCs w:val="24"/>
              </w:rPr>
              <w:fldChar w:fldCharType="begin"/>
            </w:r>
            <w:r w:rsidR="00D5154F" w:rsidRPr="00D5154F">
              <w:rPr>
                <w:rFonts w:ascii="Times New Roman" w:hAnsi="Times New Roman" w:cs="Times New Roman"/>
                <w:noProof/>
                <w:webHidden/>
                <w:sz w:val="24"/>
                <w:szCs w:val="24"/>
              </w:rPr>
              <w:instrText xml:space="preserve"> PAGEREF _Toc410210754 \h </w:instrText>
            </w:r>
            <w:r w:rsidR="00D5154F" w:rsidRPr="00D5154F">
              <w:rPr>
                <w:rFonts w:ascii="Times New Roman" w:hAnsi="Times New Roman" w:cs="Times New Roman"/>
                <w:noProof/>
                <w:webHidden/>
                <w:sz w:val="24"/>
                <w:szCs w:val="24"/>
              </w:rPr>
            </w:r>
            <w:r w:rsidR="00D5154F" w:rsidRPr="00D5154F">
              <w:rPr>
                <w:rFonts w:ascii="Times New Roman" w:hAnsi="Times New Roman" w:cs="Times New Roman"/>
                <w:noProof/>
                <w:webHidden/>
                <w:sz w:val="24"/>
                <w:szCs w:val="24"/>
              </w:rPr>
              <w:fldChar w:fldCharType="separate"/>
            </w:r>
            <w:r w:rsidR="00AE6CBD">
              <w:rPr>
                <w:rFonts w:ascii="Times New Roman" w:hAnsi="Times New Roman" w:cs="Times New Roman"/>
                <w:noProof/>
                <w:webHidden/>
                <w:sz w:val="24"/>
                <w:szCs w:val="24"/>
              </w:rPr>
              <w:t>20</w:t>
            </w:r>
            <w:r w:rsidR="00D5154F" w:rsidRPr="00D5154F">
              <w:rPr>
                <w:rFonts w:ascii="Times New Roman" w:hAnsi="Times New Roman" w:cs="Times New Roman"/>
                <w:noProof/>
                <w:webHidden/>
                <w:sz w:val="24"/>
                <w:szCs w:val="24"/>
              </w:rPr>
              <w:fldChar w:fldCharType="end"/>
            </w:r>
          </w:hyperlink>
        </w:p>
        <w:p w14:paraId="65563CB2" w14:textId="77777777" w:rsidR="00D5154F" w:rsidRPr="00D5154F" w:rsidRDefault="003B2AB8" w:rsidP="00D5154F">
          <w:pPr>
            <w:pStyle w:val="11"/>
            <w:tabs>
              <w:tab w:val="right" w:leader="dot" w:pos="9628"/>
            </w:tabs>
            <w:spacing w:after="0"/>
            <w:jc w:val="both"/>
            <w:rPr>
              <w:rFonts w:ascii="Times New Roman" w:eastAsiaTheme="minorEastAsia" w:hAnsi="Times New Roman" w:cs="Times New Roman"/>
              <w:noProof/>
              <w:sz w:val="24"/>
              <w:szCs w:val="24"/>
              <w:lang w:val="ru-RU" w:eastAsia="ru-RU"/>
            </w:rPr>
          </w:pPr>
          <w:hyperlink w:anchor="_Toc410210755" w:history="1">
            <w:r w:rsidR="00D5154F" w:rsidRPr="00D5154F">
              <w:rPr>
                <w:rStyle w:val="afa"/>
                <w:rFonts w:ascii="Times New Roman" w:hAnsi="Times New Roman" w:cs="Times New Roman"/>
                <w:noProof/>
                <w:sz w:val="24"/>
                <w:szCs w:val="24"/>
                <w:lang w:val="ru-RU"/>
              </w:rPr>
              <w:t>Таблица 2.3 – Перспективные баланс располагаемой тепловой мощности и присоединенной тепловой нагрузки для котельной д. Халдеево</w:t>
            </w:r>
            <w:r w:rsidR="00D5154F" w:rsidRPr="00D5154F">
              <w:rPr>
                <w:rFonts w:ascii="Times New Roman" w:hAnsi="Times New Roman" w:cs="Times New Roman"/>
                <w:noProof/>
                <w:webHidden/>
                <w:sz w:val="24"/>
                <w:szCs w:val="24"/>
              </w:rPr>
              <w:tab/>
            </w:r>
            <w:r w:rsidR="00D5154F" w:rsidRPr="00D5154F">
              <w:rPr>
                <w:rFonts w:ascii="Times New Roman" w:hAnsi="Times New Roman" w:cs="Times New Roman"/>
                <w:noProof/>
                <w:webHidden/>
                <w:sz w:val="24"/>
                <w:szCs w:val="24"/>
              </w:rPr>
              <w:fldChar w:fldCharType="begin"/>
            </w:r>
            <w:r w:rsidR="00D5154F" w:rsidRPr="00D5154F">
              <w:rPr>
                <w:rFonts w:ascii="Times New Roman" w:hAnsi="Times New Roman" w:cs="Times New Roman"/>
                <w:noProof/>
                <w:webHidden/>
                <w:sz w:val="24"/>
                <w:szCs w:val="24"/>
              </w:rPr>
              <w:instrText xml:space="preserve"> PAGEREF _Toc410210755 \h </w:instrText>
            </w:r>
            <w:r w:rsidR="00D5154F" w:rsidRPr="00D5154F">
              <w:rPr>
                <w:rFonts w:ascii="Times New Roman" w:hAnsi="Times New Roman" w:cs="Times New Roman"/>
                <w:noProof/>
                <w:webHidden/>
                <w:sz w:val="24"/>
                <w:szCs w:val="24"/>
              </w:rPr>
            </w:r>
            <w:r w:rsidR="00D5154F" w:rsidRPr="00D5154F">
              <w:rPr>
                <w:rFonts w:ascii="Times New Roman" w:hAnsi="Times New Roman" w:cs="Times New Roman"/>
                <w:noProof/>
                <w:webHidden/>
                <w:sz w:val="24"/>
                <w:szCs w:val="24"/>
              </w:rPr>
              <w:fldChar w:fldCharType="separate"/>
            </w:r>
            <w:r w:rsidR="00AE6CBD">
              <w:rPr>
                <w:rFonts w:ascii="Times New Roman" w:hAnsi="Times New Roman" w:cs="Times New Roman"/>
                <w:noProof/>
                <w:webHidden/>
                <w:sz w:val="24"/>
                <w:szCs w:val="24"/>
              </w:rPr>
              <w:t>21</w:t>
            </w:r>
            <w:r w:rsidR="00D5154F" w:rsidRPr="00D5154F">
              <w:rPr>
                <w:rFonts w:ascii="Times New Roman" w:hAnsi="Times New Roman" w:cs="Times New Roman"/>
                <w:noProof/>
                <w:webHidden/>
                <w:sz w:val="24"/>
                <w:szCs w:val="24"/>
              </w:rPr>
              <w:fldChar w:fldCharType="end"/>
            </w:r>
          </w:hyperlink>
        </w:p>
        <w:p w14:paraId="5560F089" w14:textId="77777777" w:rsidR="00D5154F" w:rsidRPr="00D5154F" w:rsidRDefault="003B2AB8" w:rsidP="00D5154F">
          <w:pPr>
            <w:pStyle w:val="23"/>
            <w:tabs>
              <w:tab w:val="right" w:leader="dot" w:pos="9628"/>
            </w:tabs>
            <w:spacing w:after="0"/>
            <w:ind w:left="0"/>
            <w:jc w:val="both"/>
            <w:rPr>
              <w:rFonts w:ascii="Times New Roman" w:eastAsiaTheme="minorEastAsia" w:hAnsi="Times New Roman" w:cs="Times New Roman"/>
              <w:noProof/>
              <w:sz w:val="24"/>
              <w:szCs w:val="24"/>
              <w:lang w:val="ru-RU" w:eastAsia="ru-RU"/>
            </w:rPr>
          </w:pPr>
          <w:hyperlink w:anchor="_Toc410210757" w:history="1">
            <w:r w:rsidR="00D5154F" w:rsidRPr="00D5154F">
              <w:rPr>
                <w:rStyle w:val="afa"/>
                <w:rFonts w:ascii="Times New Roman" w:hAnsi="Times New Roman" w:cs="Times New Roman"/>
                <w:noProof/>
                <w:sz w:val="24"/>
                <w:szCs w:val="24"/>
                <w:lang w:val="ru-RU"/>
              </w:rPr>
              <w:t>Таблица 3.1 – перспективные балансы теплоносителя котельной с. Турунтаево</w:t>
            </w:r>
            <w:r w:rsidR="00D5154F" w:rsidRPr="00D5154F">
              <w:rPr>
                <w:rFonts w:ascii="Times New Roman" w:hAnsi="Times New Roman" w:cs="Times New Roman"/>
                <w:noProof/>
                <w:webHidden/>
                <w:sz w:val="24"/>
                <w:szCs w:val="24"/>
              </w:rPr>
              <w:tab/>
            </w:r>
            <w:r w:rsidR="00D5154F" w:rsidRPr="00D5154F">
              <w:rPr>
                <w:rFonts w:ascii="Times New Roman" w:hAnsi="Times New Roman" w:cs="Times New Roman"/>
                <w:noProof/>
                <w:webHidden/>
                <w:sz w:val="24"/>
                <w:szCs w:val="24"/>
              </w:rPr>
              <w:fldChar w:fldCharType="begin"/>
            </w:r>
            <w:r w:rsidR="00D5154F" w:rsidRPr="00D5154F">
              <w:rPr>
                <w:rFonts w:ascii="Times New Roman" w:hAnsi="Times New Roman" w:cs="Times New Roman"/>
                <w:noProof/>
                <w:webHidden/>
                <w:sz w:val="24"/>
                <w:szCs w:val="24"/>
              </w:rPr>
              <w:instrText xml:space="preserve"> PAGEREF _Toc410210757 \h </w:instrText>
            </w:r>
            <w:r w:rsidR="00D5154F" w:rsidRPr="00D5154F">
              <w:rPr>
                <w:rFonts w:ascii="Times New Roman" w:hAnsi="Times New Roman" w:cs="Times New Roman"/>
                <w:noProof/>
                <w:webHidden/>
                <w:sz w:val="24"/>
                <w:szCs w:val="24"/>
              </w:rPr>
            </w:r>
            <w:r w:rsidR="00D5154F" w:rsidRPr="00D5154F">
              <w:rPr>
                <w:rFonts w:ascii="Times New Roman" w:hAnsi="Times New Roman" w:cs="Times New Roman"/>
                <w:noProof/>
                <w:webHidden/>
                <w:sz w:val="24"/>
                <w:szCs w:val="24"/>
              </w:rPr>
              <w:fldChar w:fldCharType="separate"/>
            </w:r>
            <w:r w:rsidR="00AE6CBD">
              <w:rPr>
                <w:rFonts w:ascii="Times New Roman" w:hAnsi="Times New Roman" w:cs="Times New Roman"/>
                <w:noProof/>
                <w:webHidden/>
                <w:sz w:val="24"/>
                <w:szCs w:val="24"/>
              </w:rPr>
              <w:t>25</w:t>
            </w:r>
            <w:r w:rsidR="00D5154F" w:rsidRPr="00D5154F">
              <w:rPr>
                <w:rFonts w:ascii="Times New Roman" w:hAnsi="Times New Roman" w:cs="Times New Roman"/>
                <w:noProof/>
                <w:webHidden/>
                <w:sz w:val="24"/>
                <w:szCs w:val="24"/>
              </w:rPr>
              <w:fldChar w:fldCharType="end"/>
            </w:r>
          </w:hyperlink>
        </w:p>
        <w:p w14:paraId="02F8912A" w14:textId="77777777" w:rsidR="00D5154F" w:rsidRPr="00D5154F" w:rsidRDefault="003B2AB8" w:rsidP="00D5154F">
          <w:pPr>
            <w:pStyle w:val="23"/>
            <w:tabs>
              <w:tab w:val="right" w:leader="dot" w:pos="9628"/>
            </w:tabs>
            <w:spacing w:after="0"/>
            <w:ind w:left="0"/>
            <w:jc w:val="both"/>
            <w:rPr>
              <w:rFonts w:ascii="Times New Roman" w:eastAsiaTheme="minorEastAsia" w:hAnsi="Times New Roman" w:cs="Times New Roman"/>
              <w:noProof/>
              <w:sz w:val="24"/>
              <w:szCs w:val="24"/>
              <w:lang w:val="ru-RU" w:eastAsia="ru-RU"/>
            </w:rPr>
          </w:pPr>
          <w:hyperlink w:anchor="_Toc410210758" w:history="1">
            <w:r w:rsidR="00D5154F" w:rsidRPr="00D5154F">
              <w:rPr>
                <w:rStyle w:val="afa"/>
                <w:rFonts w:ascii="Times New Roman" w:hAnsi="Times New Roman" w:cs="Times New Roman"/>
                <w:noProof/>
                <w:sz w:val="24"/>
                <w:szCs w:val="24"/>
                <w:lang w:val="ru-RU"/>
              </w:rPr>
              <w:t xml:space="preserve">Таблица 3.2 – перспективные балансы теплоносителя котельной </w:t>
            </w:r>
            <w:r w:rsidR="00D5154F" w:rsidRPr="00D5154F">
              <w:rPr>
                <w:rStyle w:val="afa"/>
                <w:rFonts w:ascii="Times New Roman" w:hAnsi="Times New Roman" w:cs="Times New Roman"/>
                <w:noProof/>
                <w:sz w:val="24"/>
                <w:szCs w:val="24"/>
              </w:rPr>
              <w:t>c</w:t>
            </w:r>
            <w:r w:rsidR="00D5154F" w:rsidRPr="00D5154F">
              <w:rPr>
                <w:rStyle w:val="afa"/>
                <w:rFonts w:ascii="Times New Roman" w:hAnsi="Times New Roman" w:cs="Times New Roman"/>
                <w:noProof/>
                <w:sz w:val="24"/>
                <w:szCs w:val="24"/>
                <w:lang w:val="ru-RU"/>
              </w:rPr>
              <w:t>. Новоархангельское</w:t>
            </w:r>
            <w:r w:rsidR="00D5154F" w:rsidRPr="00D5154F">
              <w:rPr>
                <w:rFonts w:ascii="Times New Roman" w:hAnsi="Times New Roman" w:cs="Times New Roman"/>
                <w:noProof/>
                <w:webHidden/>
                <w:sz w:val="24"/>
                <w:szCs w:val="24"/>
              </w:rPr>
              <w:tab/>
            </w:r>
            <w:r w:rsidR="00D5154F" w:rsidRPr="00D5154F">
              <w:rPr>
                <w:rFonts w:ascii="Times New Roman" w:hAnsi="Times New Roman" w:cs="Times New Roman"/>
                <w:noProof/>
                <w:webHidden/>
                <w:sz w:val="24"/>
                <w:szCs w:val="24"/>
              </w:rPr>
              <w:fldChar w:fldCharType="begin"/>
            </w:r>
            <w:r w:rsidR="00D5154F" w:rsidRPr="00D5154F">
              <w:rPr>
                <w:rFonts w:ascii="Times New Roman" w:hAnsi="Times New Roman" w:cs="Times New Roman"/>
                <w:noProof/>
                <w:webHidden/>
                <w:sz w:val="24"/>
                <w:szCs w:val="24"/>
              </w:rPr>
              <w:instrText xml:space="preserve"> PAGEREF _Toc410210758 \h </w:instrText>
            </w:r>
            <w:r w:rsidR="00D5154F" w:rsidRPr="00D5154F">
              <w:rPr>
                <w:rFonts w:ascii="Times New Roman" w:hAnsi="Times New Roman" w:cs="Times New Roman"/>
                <w:noProof/>
                <w:webHidden/>
                <w:sz w:val="24"/>
                <w:szCs w:val="24"/>
              </w:rPr>
            </w:r>
            <w:r w:rsidR="00D5154F" w:rsidRPr="00D5154F">
              <w:rPr>
                <w:rFonts w:ascii="Times New Roman" w:hAnsi="Times New Roman" w:cs="Times New Roman"/>
                <w:noProof/>
                <w:webHidden/>
                <w:sz w:val="24"/>
                <w:szCs w:val="24"/>
              </w:rPr>
              <w:fldChar w:fldCharType="separate"/>
            </w:r>
            <w:r w:rsidR="00AE6CBD">
              <w:rPr>
                <w:rFonts w:ascii="Times New Roman" w:hAnsi="Times New Roman" w:cs="Times New Roman"/>
                <w:noProof/>
                <w:webHidden/>
                <w:sz w:val="24"/>
                <w:szCs w:val="24"/>
              </w:rPr>
              <w:t>26</w:t>
            </w:r>
            <w:r w:rsidR="00D5154F" w:rsidRPr="00D5154F">
              <w:rPr>
                <w:rFonts w:ascii="Times New Roman" w:hAnsi="Times New Roman" w:cs="Times New Roman"/>
                <w:noProof/>
                <w:webHidden/>
                <w:sz w:val="24"/>
                <w:szCs w:val="24"/>
              </w:rPr>
              <w:fldChar w:fldCharType="end"/>
            </w:r>
          </w:hyperlink>
        </w:p>
        <w:p w14:paraId="5694296F" w14:textId="77777777" w:rsidR="00D5154F" w:rsidRPr="00D5154F" w:rsidRDefault="003B2AB8" w:rsidP="00D5154F">
          <w:pPr>
            <w:pStyle w:val="11"/>
            <w:tabs>
              <w:tab w:val="right" w:leader="dot" w:pos="9628"/>
            </w:tabs>
            <w:spacing w:after="0"/>
            <w:jc w:val="both"/>
            <w:rPr>
              <w:rFonts w:ascii="Times New Roman" w:eastAsiaTheme="minorEastAsia" w:hAnsi="Times New Roman" w:cs="Times New Roman"/>
              <w:noProof/>
              <w:sz w:val="24"/>
              <w:szCs w:val="24"/>
              <w:lang w:val="ru-RU" w:eastAsia="ru-RU"/>
            </w:rPr>
          </w:pPr>
          <w:hyperlink w:anchor="_Toc410210761" w:history="1">
            <w:r w:rsidR="00D5154F" w:rsidRPr="00D5154F">
              <w:rPr>
                <w:rStyle w:val="afa"/>
                <w:rFonts w:ascii="Times New Roman" w:hAnsi="Times New Roman" w:cs="Times New Roman"/>
                <w:noProof/>
                <w:sz w:val="24"/>
                <w:szCs w:val="24"/>
                <w:lang w:val="ru-RU"/>
              </w:rPr>
              <w:t>Таблица 4.1 – Эксплуатационные расходы существующей котельной с. Новоархангельское</w:t>
            </w:r>
            <w:r w:rsidR="00D5154F" w:rsidRPr="00D5154F">
              <w:rPr>
                <w:rFonts w:ascii="Times New Roman" w:hAnsi="Times New Roman" w:cs="Times New Roman"/>
                <w:noProof/>
                <w:webHidden/>
                <w:sz w:val="24"/>
                <w:szCs w:val="24"/>
              </w:rPr>
              <w:tab/>
            </w:r>
            <w:r w:rsidR="00D5154F" w:rsidRPr="00D5154F">
              <w:rPr>
                <w:rFonts w:ascii="Times New Roman" w:hAnsi="Times New Roman" w:cs="Times New Roman"/>
                <w:noProof/>
                <w:webHidden/>
                <w:sz w:val="24"/>
                <w:szCs w:val="24"/>
              </w:rPr>
              <w:fldChar w:fldCharType="begin"/>
            </w:r>
            <w:r w:rsidR="00D5154F" w:rsidRPr="00D5154F">
              <w:rPr>
                <w:rFonts w:ascii="Times New Roman" w:hAnsi="Times New Roman" w:cs="Times New Roman"/>
                <w:noProof/>
                <w:webHidden/>
                <w:sz w:val="24"/>
                <w:szCs w:val="24"/>
              </w:rPr>
              <w:instrText xml:space="preserve"> PAGEREF _Toc410210761 \h </w:instrText>
            </w:r>
            <w:r w:rsidR="00D5154F" w:rsidRPr="00D5154F">
              <w:rPr>
                <w:rFonts w:ascii="Times New Roman" w:hAnsi="Times New Roman" w:cs="Times New Roman"/>
                <w:noProof/>
                <w:webHidden/>
                <w:sz w:val="24"/>
                <w:szCs w:val="24"/>
              </w:rPr>
            </w:r>
            <w:r w:rsidR="00D5154F" w:rsidRPr="00D5154F">
              <w:rPr>
                <w:rFonts w:ascii="Times New Roman" w:hAnsi="Times New Roman" w:cs="Times New Roman"/>
                <w:noProof/>
                <w:webHidden/>
                <w:sz w:val="24"/>
                <w:szCs w:val="24"/>
              </w:rPr>
              <w:fldChar w:fldCharType="separate"/>
            </w:r>
            <w:r w:rsidR="00AE6CBD">
              <w:rPr>
                <w:rFonts w:ascii="Times New Roman" w:hAnsi="Times New Roman" w:cs="Times New Roman"/>
                <w:noProof/>
                <w:webHidden/>
                <w:sz w:val="24"/>
                <w:szCs w:val="24"/>
              </w:rPr>
              <w:t>28</w:t>
            </w:r>
            <w:r w:rsidR="00D5154F" w:rsidRPr="00D5154F">
              <w:rPr>
                <w:rFonts w:ascii="Times New Roman" w:hAnsi="Times New Roman" w:cs="Times New Roman"/>
                <w:noProof/>
                <w:webHidden/>
                <w:sz w:val="24"/>
                <w:szCs w:val="24"/>
              </w:rPr>
              <w:fldChar w:fldCharType="end"/>
            </w:r>
          </w:hyperlink>
        </w:p>
        <w:p w14:paraId="0D065F25" w14:textId="77777777" w:rsidR="00D5154F" w:rsidRPr="00D5154F" w:rsidRDefault="003B2AB8" w:rsidP="00D5154F">
          <w:pPr>
            <w:pStyle w:val="11"/>
            <w:tabs>
              <w:tab w:val="right" w:leader="dot" w:pos="9628"/>
            </w:tabs>
            <w:spacing w:after="0"/>
            <w:jc w:val="both"/>
            <w:rPr>
              <w:rFonts w:ascii="Times New Roman" w:eastAsiaTheme="minorEastAsia" w:hAnsi="Times New Roman" w:cs="Times New Roman"/>
              <w:noProof/>
              <w:sz w:val="24"/>
              <w:szCs w:val="24"/>
              <w:lang w:val="ru-RU" w:eastAsia="ru-RU"/>
            </w:rPr>
          </w:pPr>
          <w:hyperlink w:anchor="_Toc410210762" w:history="1">
            <w:r w:rsidR="00D5154F" w:rsidRPr="00D5154F">
              <w:rPr>
                <w:rStyle w:val="afa"/>
                <w:rFonts w:ascii="Times New Roman" w:hAnsi="Times New Roman" w:cs="Times New Roman"/>
                <w:noProof/>
                <w:sz w:val="24"/>
                <w:szCs w:val="24"/>
                <w:lang w:val="ru-RU"/>
              </w:rPr>
              <w:t>Таблица 4.2 – Эксплуатационные расходы проектируемой котельной с. Новоархангельское</w:t>
            </w:r>
            <w:r w:rsidR="00D5154F" w:rsidRPr="00D5154F">
              <w:rPr>
                <w:rFonts w:ascii="Times New Roman" w:hAnsi="Times New Roman" w:cs="Times New Roman"/>
                <w:noProof/>
                <w:webHidden/>
                <w:sz w:val="24"/>
                <w:szCs w:val="24"/>
              </w:rPr>
              <w:tab/>
            </w:r>
            <w:r w:rsidR="00D5154F" w:rsidRPr="00D5154F">
              <w:rPr>
                <w:rFonts w:ascii="Times New Roman" w:hAnsi="Times New Roman" w:cs="Times New Roman"/>
                <w:noProof/>
                <w:webHidden/>
                <w:sz w:val="24"/>
                <w:szCs w:val="24"/>
              </w:rPr>
              <w:fldChar w:fldCharType="begin"/>
            </w:r>
            <w:r w:rsidR="00D5154F" w:rsidRPr="00D5154F">
              <w:rPr>
                <w:rFonts w:ascii="Times New Roman" w:hAnsi="Times New Roman" w:cs="Times New Roman"/>
                <w:noProof/>
                <w:webHidden/>
                <w:sz w:val="24"/>
                <w:szCs w:val="24"/>
              </w:rPr>
              <w:instrText xml:space="preserve"> PAGEREF _Toc410210762 \h </w:instrText>
            </w:r>
            <w:r w:rsidR="00D5154F" w:rsidRPr="00D5154F">
              <w:rPr>
                <w:rFonts w:ascii="Times New Roman" w:hAnsi="Times New Roman" w:cs="Times New Roman"/>
                <w:noProof/>
                <w:webHidden/>
                <w:sz w:val="24"/>
                <w:szCs w:val="24"/>
              </w:rPr>
            </w:r>
            <w:r w:rsidR="00D5154F" w:rsidRPr="00D5154F">
              <w:rPr>
                <w:rFonts w:ascii="Times New Roman" w:hAnsi="Times New Roman" w:cs="Times New Roman"/>
                <w:noProof/>
                <w:webHidden/>
                <w:sz w:val="24"/>
                <w:szCs w:val="24"/>
              </w:rPr>
              <w:fldChar w:fldCharType="separate"/>
            </w:r>
            <w:r w:rsidR="00AE6CBD">
              <w:rPr>
                <w:rFonts w:ascii="Times New Roman" w:hAnsi="Times New Roman" w:cs="Times New Roman"/>
                <w:noProof/>
                <w:webHidden/>
                <w:sz w:val="24"/>
                <w:szCs w:val="24"/>
              </w:rPr>
              <w:t>29</w:t>
            </w:r>
            <w:r w:rsidR="00D5154F" w:rsidRPr="00D5154F">
              <w:rPr>
                <w:rFonts w:ascii="Times New Roman" w:hAnsi="Times New Roman" w:cs="Times New Roman"/>
                <w:noProof/>
                <w:webHidden/>
                <w:sz w:val="24"/>
                <w:szCs w:val="24"/>
              </w:rPr>
              <w:fldChar w:fldCharType="end"/>
            </w:r>
          </w:hyperlink>
        </w:p>
        <w:p w14:paraId="4AEAD119" w14:textId="77777777" w:rsidR="00D5154F" w:rsidRPr="00D5154F" w:rsidRDefault="003B2AB8" w:rsidP="00D5154F">
          <w:pPr>
            <w:pStyle w:val="11"/>
            <w:tabs>
              <w:tab w:val="right" w:leader="dot" w:pos="9628"/>
            </w:tabs>
            <w:spacing w:after="0"/>
            <w:jc w:val="both"/>
            <w:rPr>
              <w:rFonts w:ascii="Times New Roman" w:eastAsiaTheme="minorEastAsia" w:hAnsi="Times New Roman" w:cs="Times New Roman"/>
              <w:noProof/>
              <w:sz w:val="24"/>
              <w:szCs w:val="24"/>
              <w:lang w:val="ru-RU" w:eastAsia="ru-RU"/>
            </w:rPr>
          </w:pPr>
          <w:hyperlink w:anchor="_Toc410210766" w:history="1">
            <w:r w:rsidR="00D5154F" w:rsidRPr="00D5154F">
              <w:rPr>
                <w:rStyle w:val="afa"/>
                <w:rFonts w:ascii="Times New Roman" w:hAnsi="Times New Roman" w:cs="Times New Roman"/>
                <w:noProof/>
                <w:sz w:val="24"/>
                <w:szCs w:val="24"/>
                <w:lang w:val="ru-RU"/>
              </w:rPr>
              <w:t>Таблица 6.1 – Расчетные расходы топлива для котельной с. Турунтаево</w:t>
            </w:r>
            <w:r w:rsidR="00D5154F" w:rsidRPr="00D5154F">
              <w:rPr>
                <w:rFonts w:ascii="Times New Roman" w:hAnsi="Times New Roman" w:cs="Times New Roman"/>
                <w:noProof/>
                <w:webHidden/>
                <w:sz w:val="24"/>
                <w:szCs w:val="24"/>
              </w:rPr>
              <w:tab/>
            </w:r>
            <w:r w:rsidR="00D5154F" w:rsidRPr="00D5154F">
              <w:rPr>
                <w:rFonts w:ascii="Times New Roman" w:hAnsi="Times New Roman" w:cs="Times New Roman"/>
                <w:noProof/>
                <w:webHidden/>
                <w:sz w:val="24"/>
                <w:szCs w:val="24"/>
              </w:rPr>
              <w:fldChar w:fldCharType="begin"/>
            </w:r>
            <w:r w:rsidR="00D5154F" w:rsidRPr="00D5154F">
              <w:rPr>
                <w:rFonts w:ascii="Times New Roman" w:hAnsi="Times New Roman" w:cs="Times New Roman"/>
                <w:noProof/>
                <w:webHidden/>
                <w:sz w:val="24"/>
                <w:szCs w:val="24"/>
              </w:rPr>
              <w:instrText xml:space="preserve"> PAGEREF _Toc410210766 \h </w:instrText>
            </w:r>
            <w:r w:rsidR="00D5154F" w:rsidRPr="00D5154F">
              <w:rPr>
                <w:rFonts w:ascii="Times New Roman" w:hAnsi="Times New Roman" w:cs="Times New Roman"/>
                <w:noProof/>
                <w:webHidden/>
                <w:sz w:val="24"/>
                <w:szCs w:val="24"/>
              </w:rPr>
            </w:r>
            <w:r w:rsidR="00D5154F" w:rsidRPr="00D5154F">
              <w:rPr>
                <w:rFonts w:ascii="Times New Roman" w:hAnsi="Times New Roman" w:cs="Times New Roman"/>
                <w:noProof/>
                <w:webHidden/>
                <w:sz w:val="24"/>
                <w:szCs w:val="24"/>
              </w:rPr>
              <w:fldChar w:fldCharType="separate"/>
            </w:r>
            <w:r w:rsidR="00AE6CBD">
              <w:rPr>
                <w:rFonts w:ascii="Times New Roman" w:hAnsi="Times New Roman" w:cs="Times New Roman"/>
                <w:noProof/>
                <w:webHidden/>
                <w:sz w:val="24"/>
                <w:szCs w:val="24"/>
              </w:rPr>
              <w:t>32</w:t>
            </w:r>
            <w:r w:rsidR="00D5154F" w:rsidRPr="00D5154F">
              <w:rPr>
                <w:rFonts w:ascii="Times New Roman" w:hAnsi="Times New Roman" w:cs="Times New Roman"/>
                <w:noProof/>
                <w:webHidden/>
                <w:sz w:val="24"/>
                <w:szCs w:val="24"/>
              </w:rPr>
              <w:fldChar w:fldCharType="end"/>
            </w:r>
          </w:hyperlink>
        </w:p>
        <w:p w14:paraId="2D649249" w14:textId="77777777" w:rsidR="00D5154F" w:rsidRPr="00D5154F" w:rsidRDefault="003B2AB8" w:rsidP="00D5154F">
          <w:pPr>
            <w:pStyle w:val="11"/>
            <w:tabs>
              <w:tab w:val="right" w:leader="dot" w:pos="9628"/>
            </w:tabs>
            <w:spacing w:after="0"/>
            <w:jc w:val="both"/>
            <w:rPr>
              <w:rFonts w:ascii="Times New Roman" w:eastAsiaTheme="minorEastAsia" w:hAnsi="Times New Roman" w:cs="Times New Roman"/>
              <w:noProof/>
              <w:sz w:val="24"/>
              <w:szCs w:val="24"/>
              <w:lang w:val="ru-RU" w:eastAsia="ru-RU"/>
            </w:rPr>
          </w:pPr>
          <w:hyperlink w:anchor="_Toc410210767" w:history="1">
            <w:r w:rsidR="00D5154F" w:rsidRPr="00D5154F">
              <w:rPr>
                <w:rStyle w:val="afa"/>
                <w:rFonts w:ascii="Times New Roman" w:hAnsi="Times New Roman" w:cs="Times New Roman"/>
                <w:noProof/>
                <w:sz w:val="24"/>
                <w:szCs w:val="24"/>
                <w:lang w:val="ru-RU"/>
              </w:rPr>
              <w:t>Таблица 6.2 – Расчетные расходы топлива для котельной с. Новоархангельское</w:t>
            </w:r>
            <w:r w:rsidR="00D5154F" w:rsidRPr="00D5154F">
              <w:rPr>
                <w:rFonts w:ascii="Times New Roman" w:hAnsi="Times New Roman" w:cs="Times New Roman"/>
                <w:noProof/>
                <w:webHidden/>
                <w:sz w:val="24"/>
                <w:szCs w:val="24"/>
              </w:rPr>
              <w:tab/>
            </w:r>
            <w:r w:rsidR="00D5154F" w:rsidRPr="00D5154F">
              <w:rPr>
                <w:rFonts w:ascii="Times New Roman" w:hAnsi="Times New Roman" w:cs="Times New Roman"/>
                <w:noProof/>
                <w:webHidden/>
                <w:sz w:val="24"/>
                <w:szCs w:val="24"/>
              </w:rPr>
              <w:fldChar w:fldCharType="begin"/>
            </w:r>
            <w:r w:rsidR="00D5154F" w:rsidRPr="00D5154F">
              <w:rPr>
                <w:rFonts w:ascii="Times New Roman" w:hAnsi="Times New Roman" w:cs="Times New Roman"/>
                <w:noProof/>
                <w:webHidden/>
                <w:sz w:val="24"/>
                <w:szCs w:val="24"/>
              </w:rPr>
              <w:instrText xml:space="preserve"> PAGEREF _Toc410210767 \h </w:instrText>
            </w:r>
            <w:r w:rsidR="00D5154F" w:rsidRPr="00D5154F">
              <w:rPr>
                <w:rFonts w:ascii="Times New Roman" w:hAnsi="Times New Roman" w:cs="Times New Roman"/>
                <w:noProof/>
                <w:webHidden/>
                <w:sz w:val="24"/>
                <w:szCs w:val="24"/>
              </w:rPr>
            </w:r>
            <w:r w:rsidR="00D5154F" w:rsidRPr="00D5154F">
              <w:rPr>
                <w:rFonts w:ascii="Times New Roman" w:hAnsi="Times New Roman" w:cs="Times New Roman"/>
                <w:noProof/>
                <w:webHidden/>
                <w:sz w:val="24"/>
                <w:szCs w:val="24"/>
              </w:rPr>
              <w:fldChar w:fldCharType="separate"/>
            </w:r>
            <w:r w:rsidR="00AE6CBD">
              <w:rPr>
                <w:rFonts w:ascii="Times New Roman" w:hAnsi="Times New Roman" w:cs="Times New Roman"/>
                <w:noProof/>
                <w:webHidden/>
                <w:sz w:val="24"/>
                <w:szCs w:val="24"/>
              </w:rPr>
              <w:t>33</w:t>
            </w:r>
            <w:r w:rsidR="00D5154F" w:rsidRPr="00D5154F">
              <w:rPr>
                <w:rFonts w:ascii="Times New Roman" w:hAnsi="Times New Roman" w:cs="Times New Roman"/>
                <w:noProof/>
                <w:webHidden/>
                <w:sz w:val="24"/>
                <w:szCs w:val="24"/>
              </w:rPr>
              <w:fldChar w:fldCharType="end"/>
            </w:r>
          </w:hyperlink>
        </w:p>
        <w:p w14:paraId="064CCB12" w14:textId="77777777" w:rsidR="00D5154F" w:rsidRPr="00D5154F" w:rsidRDefault="003B2AB8" w:rsidP="00D5154F">
          <w:pPr>
            <w:pStyle w:val="11"/>
            <w:tabs>
              <w:tab w:val="right" w:leader="dot" w:pos="9628"/>
            </w:tabs>
            <w:spacing w:after="0"/>
            <w:jc w:val="both"/>
            <w:rPr>
              <w:rFonts w:ascii="Times New Roman" w:eastAsiaTheme="minorEastAsia" w:hAnsi="Times New Roman" w:cs="Times New Roman"/>
              <w:noProof/>
              <w:sz w:val="24"/>
              <w:szCs w:val="24"/>
              <w:lang w:val="ru-RU" w:eastAsia="ru-RU"/>
            </w:rPr>
          </w:pPr>
          <w:hyperlink w:anchor="_Toc410210768" w:history="1">
            <w:r w:rsidR="00D5154F" w:rsidRPr="00D5154F">
              <w:rPr>
                <w:rStyle w:val="afa"/>
                <w:rFonts w:ascii="Times New Roman" w:hAnsi="Times New Roman" w:cs="Times New Roman"/>
                <w:noProof/>
                <w:sz w:val="24"/>
                <w:szCs w:val="24"/>
                <w:lang w:val="ru-RU"/>
              </w:rPr>
              <w:t>Таблица 6.3 – Расчетные расходы топлива для котельной д. Халдеево</w:t>
            </w:r>
            <w:r w:rsidR="00D5154F" w:rsidRPr="00D5154F">
              <w:rPr>
                <w:rFonts w:ascii="Times New Roman" w:hAnsi="Times New Roman" w:cs="Times New Roman"/>
                <w:noProof/>
                <w:webHidden/>
                <w:sz w:val="24"/>
                <w:szCs w:val="24"/>
              </w:rPr>
              <w:tab/>
            </w:r>
            <w:r w:rsidR="00D5154F" w:rsidRPr="00D5154F">
              <w:rPr>
                <w:rFonts w:ascii="Times New Roman" w:hAnsi="Times New Roman" w:cs="Times New Roman"/>
                <w:noProof/>
                <w:webHidden/>
                <w:sz w:val="24"/>
                <w:szCs w:val="24"/>
              </w:rPr>
              <w:fldChar w:fldCharType="begin"/>
            </w:r>
            <w:r w:rsidR="00D5154F" w:rsidRPr="00D5154F">
              <w:rPr>
                <w:rFonts w:ascii="Times New Roman" w:hAnsi="Times New Roman" w:cs="Times New Roman"/>
                <w:noProof/>
                <w:webHidden/>
                <w:sz w:val="24"/>
                <w:szCs w:val="24"/>
              </w:rPr>
              <w:instrText xml:space="preserve"> PAGEREF _Toc410210768 \h </w:instrText>
            </w:r>
            <w:r w:rsidR="00D5154F" w:rsidRPr="00D5154F">
              <w:rPr>
                <w:rFonts w:ascii="Times New Roman" w:hAnsi="Times New Roman" w:cs="Times New Roman"/>
                <w:noProof/>
                <w:webHidden/>
                <w:sz w:val="24"/>
                <w:szCs w:val="24"/>
              </w:rPr>
            </w:r>
            <w:r w:rsidR="00D5154F" w:rsidRPr="00D5154F">
              <w:rPr>
                <w:rFonts w:ascii="Times New Roman" w:hAnsi="Times New Roman" w:cs="Times New Roman"/>
                <w:noProof/>
                <w:webHidden/>
                <w:sz w:val="24"/>
                <w:szCs w:val="24"/>
              </w:rPr>
              <w:fldChar w:fldCharType="separate"/>
            </w:r>
            <w:r w:rsidR="00AE6CBD">
              <w:rPr>
                <w:rFonts w:ascii="Times New Roman" w:hAnsi="Times New Roman" w:cs="Times New Roman"/>
                <w:noProof/>
                <w:webHidden/>
                <w:sz w:val="24"/>
                <w:szCs w:val="24"/>
              </w:rPr>
              <w:t>34</w:t>
            </w:r>
            <w:r w:rsidR="00D5154F" w:rsidRPr="00D5154F">
              <w:rPr>
                <w:rFonts w:ascii="Times New Roman" w:hAnsi="Times New Roman" w:cs="Times New Roman"/>
                <w:noProof/>
                <w:webHidden/>
                <w:sz w:val="24"/>
                <w:szCs w:val="24"/>
              </w:rPr>
              <w:fldChar w:fldCharType="end"/>
            </w:r>
          </w:hyperlink>
        </w:p>
        <w:p w14:paraId="5377EAAA" w14:textId="77777777" w:rsidR="00D5154F" w:rsidRPr="00D5154F" w:rsidRDefault="003B2AB8" w:rsidP="00D5154F">
          <w:pPr>
            <w:pStyle w:val="11"/>
            <w:tabs>
              <w:tab w:val="right" w:leader="dot" w:pos="9628"/>
            </w:tabs>
            <w:spacing w:after="0"/>
            <w:jc w:val="both"/>
            <w:rPr>
              <w:rFonts w:ascii="Times New Roman" w:eastAsiaTheme="minorEastAsia" w:hAnsi="Times New Roman" w:cs="Times New Roman"/>
              <w:noProof/>
              <w:sz w:val="24"/>
              <w:szCs w:val="24"/>
              <w:lang w:val="ru-RU" w:eastAsia="ru-RU"/>
            </w:rPr>
          </w:pPr>
          <w:hyperlink w:anchor="_Toc410210770" w:history="1">
            <w:r w:rsidR="00D5154F" w:rsidRPr="00D5154F">
              <w:rPr>
                <w:rStyle w:val="afa"/>
                <w:rFonts w:ascii="Times New Roman" w:hAnsi="Times New Roman" w:cs="Times New Roman"/>
                <w:noProof/>
                <w:sz w:val="24"/>
                <w:szCs w:val="24"/>
                <w:lang w:val="ru-RU"/>
              </w:rPr>
              <w:t>Таблица 6.4 – нормативный запас аварийного топлива на котельной с. Турунтаево</w:t>
            </w:r>
            <w:r w:rsidR="00D5154F" w:rsidRPr="00D5154F">
              <w:rPr>
                <w:rFonts w:ascii="Times New Roman" w:hAnsi="Times New Roman" w:cs="Times New Roman"/>
                <w:noProof/>
                <w:webHidden/>
                <w:sz w:val="24"/>
                <w:szCs w:val="24"/>
              </w:rPr>
              <w:tab/>
            </w:r>
            <w:r w:rsidR="00D5154F" w:rsidRPr="00D5154F">
              <w:rPr>
                <w:rFonts w:ascii="Times New Roman" w:hAnsi="Times New Roman" w:cs="Times New Roman"/>
                <w:noProof/>
                <w:webHidden/>
                <w:sz w:val="24"/>
                <w:szCs w:val="24"/>
              </w:rPr>
              <w:fldChar w:fldCharType="begin"/>
            </w:r>
            <w:r w:rsidR="00D5154F" w:rsidRPr="00D5154F">
              <w:rPr>
                <w:rFonts w:ascii="Times New Roman" w:hAnsi="Times New Roman" w:cs="Times New Roman"/>
                <w:noProof/>
                <w:webHidden/>
                <w:sz w:val="24"/>
                <w:szCs w:val="24"/>
              </w:rPr>
              <w:instrText xml:space="preserve"> PAGEREF _Toc410210770 \h </w:instrText>
            </w:r>
            <w:r w:rsidR="00D5154F" w:rsidRPr="00D5154F">
              <w:rPr>
                <w:rFonts w:ascii="Times New Roman" w:hAnsi="Times New Roman" w:cs="Times New Roman"/>
                <w:noProof/>
                <w:webHidden/>
                <w:sz w:val="24"/>
                <w:szCs w:val="24"/>
              </w:rPr>
            </w:r>
            <w:r w:rsidR="00D5154F" w:rsidRPr="00D5154F">
              <w:rPr>
                <w:rFonts w:ascii="Times New Roman" w:hAnsi="Times New Roman" w:cs="Times New Roman"/>
                <w:noProof/>
                <w:webHidden/>
                <w:sz w:val="24"/>
                <w:szCs w:val="24"/>
              </w:rPr>
              <w:fldChar w:fldCharType="separate"/>
            </w:r>
            <w:r w:rsidR="00AE6CBD">
              <w:rPr>
                <w:rFonts w:ascii="Times New Roman" w:hAnsi="Times New Roman" w:cs="Times New Roman"/>
                <w:noProof/>
                <w:webHidden/>
                <w:sz w:val="24"/>
                <w:szCs w:val="24"/>
              </w:rPr>
              <w:t>36</w:t>
            </w:r>
            <w:r w:rsidR="00D5154F" w:rsidRPr="00D5154F">
              <w:rPr>
                <w:rFonts w:ascii="Times New Roman" w:hAnsi="Times New Roman" w:cs="Times New Roman"/>
                <w:noProof/>
                <w:webHidden/>
                <w:sz w:val="24"/>
                <w:szCs w:val="24"/>
              </w:rPr>
              <w:fldChar w:fldCharType="end"/>
            </w:r>
          </w:hyperlink>
        </w:p>
        <w:p w14:paraId="3A726841" w14:textId="77777777" w:rsidR="00D5154F" w:rsidRPr="00D5154F" w:rsidRDefault="003B2AB8" w:rsidP="00D5154F">
          <w:pPr>
            <w:pStyle w:val="11"/>
            <w:tabs>
              <w:tab w:val="right" w:leader="dot" w:pos="9628"/>
            </w:tabs>
            <w:spacing w:after="0"/>
            <w:jc w:val="both"/>
            <w:rPr>
              <w:rFonts w:ascii="Times New Roman" w:eastAsiaTheme="minorEastAsia" w:hAnsi="Times New Roman" w:cs="Times New Roman"/>
              <w:noProof/>
              <w:sz w:val="24"/>
              <w:szCs w:val="24"/>
              <w:lang w:val="ru-RU" w:eastAsia="ru-RU"/>
            </w:rPr>
          </w:pPr>
          <w:hyperlink w:anchor="_Toc410210771" w:history="1">
            <w:r w:rsidR="00D5154F" w:rsidRPr="00D5154F">
              <w:rPr>
                <w:rStyle w:val="afa"/>
                <w:rFonts w:ascii="Times New Roman" w:hAnsi="Times New Roman" w:cs="Times New Roman"/>
                <w:noProof/>
                <w:sz w:val="24"/>
                <w:szCs w:val="24"/>
                <w:lang w:val="ru-RU"/>
              </w:rPr>
              <w:t>Таблица 6.5 – нормативный запас аварийного топлива на котельной с. Новоархангельское</w:t>
            </w:r>
            <w:r w:rsidR="00D5154F" w:rsidRPr="00D5154F">
              <w:rPr>
                <w:rFonts w:ascii="Times New Roman" w:hAnsi="Times New Roman" w:cs="Times New Roman"/>
                <w:noProof/>
                <w:webHidden/>
                <w:sz w:val="24"/>
                <w:szCs w:val="24"/>
              </w:rPr>
              <w:tab/>
            </w:r>
            <w:r w:rsidR="00D5154F" w:rsidRPr="00D5154F">
              <w:rPr>
                <w:rFonts w:ascii="Times New Roman" w:hAnsi="Times New Roman" w:cs="Times New Roman"/>
                <w:noProof/>
                <w:webHidden/>
                <w:sz w:val="24"/>
                <w:szCs w:val="24"/>
              </w:rPr>
              <w:fldChar w:fldCharType="begin"/>
            </w:r>
            <w:r w:rsidR="00D5154F" w:rsidRPr="00D5154F">
              <w:rPr>
                <w:rFonts w:ascii="Times New Roman" w:hAnsi="Times New Roman" w:cs="Times New Roman"/>
                <w:noProof/>
                <w:webHidden/>
                <w:sz w:val="24"/>
                <w:szCs w:val="24"/>
              </w:rPr>
              <w:instrText xml:space="preserve"> PAGEREF _Toc410210771 \h </w:instrText>
            </w:r>
            <w:r w:rsidR="00D5154F" w:rsidRPr="00D5154F">
              <w:rPr>
                <w:rFonts w:ascii="Times New Roman" w:hAnsi="Times New Roman" w:cs="Times New Roman"/>
                <w:noProof/>
                <w:webHidden/>
                <w:sz w:val="24"/>
                <w:szCs w:val="24"/>
              </w:rPr>
            </w:r>
            <w:r w:rsidR="00D5154F" w:rsidRPr="00D5154F">
              <w:rPr>
                <w:rFonts w:ascii="Times New Roman" w:hAnsi="Times New Roman" w:cs="Times New Roman"/>
                <w:noProof/>
                <w:webHidden/>
                <w:sz w:val="24"/>
                <w:szCs w:val="24"/>
              </w:rPr>
              <w:fldChar w:fldCharType="separate"/>
            </w:r>
            <w:r w:rsidR="00AE6CBD">
              <w:rPr>
                <w:rFonts w:ascii="Times New Roman" w:hAnsi="Times New Roman" w:cs="Times New Roman"/>
                <w:noProof/>
                <w:webHidden/>
                <w:sz w:val="24"/>
                <w:szCs w:val="24"/>
              </w:rPr>
              <w:t>37</w:t>
            </w:r>
            <w:r w:rsidR="00D5154F" w:rsidRPr="00D5154F">
              <w:rPr>
                <w:rFonts w:ascii="Times New Roman" w:hAnsi="Times New Roman" w:cs="Times New Roman"/>
                <w:noProof/>
                <w:webHidden/>
                <w:sz w:val="24"/>
                <w:szCs w:val="24"/>
              </w:rPr>
              <w:fldChar w:fldCharType="end"/>
            </w:r>
          </w:hyperlink>
        </w:p>
        <w:p w14:paraId="5216600D" w14:textId="77777777" w:rsidR="00D5154F" w:rsidRPr="00D5154F" w:rsidRDefault="003B2AB8" w:rsidP="00D5154F">
          <w:pPr>
            <w:pStyle w:val="11"/>
            <w:tabs>
              <w:tab w:val="right" w:leader="dot" w:pos="9628"/>
            </w:tabs>
            <w:spacing w:after="0"/>
            <w:jc w:val="both"/>
            <w:rPr>
              <w:rFonts w:ascii="Times New Roman" w:eastAsiaTheme="minorEastAsia" w:hAnsi="Times New Roman" w:cs="Times New Roman"/>
              <w:noProof/>
              <w:sz w:val="24"/>
              <w:szCs w:val="24"/>
              <w:lang w:val="ru-RU" w:eastAsia="ru-RU"/>
            </w:rPr>
          </w:pPr>
          <w:hyperlink w:anchor="_Toc410210772" w:history="1">
            <w:r w:rsidR="00D5154F" w:rsidRPr="00D5154F">
              <w:rPr>
                <w:rStyle w:val="afa"/>
                <w:rFonts w:ascii="Times New Roman" w:hAnsi="Times New Roman" w:cs="Times New Roman"/>
                <w:noProof/>
                <w:sz w:val="24"/>
                <w:szCs w:val="24"/>
                <w:lang w:val="ru-RU"/>
              </w:rPr>
              <w:t>Таблица 6.6 – нормативный запас аварийного топлива на котельной д. Халдеево</w:t>
            </w:r>
            <w:r w:rsidR="00D5154F" w:rsidRPr="00D5154F">
              <w:rPr>
                <w:rFonts w:ascii="Times New Roman" w:hAnsi="Times New Roman" w:cs="Times New Roman"/>
                <w:noProof/>
                <w:webHidden/>
                <w:sz w:val="24"/>
                <w:szCs w:val="24"/>
              </w:rPr>
              <w:tab/>
            </w:r>
            <w:r w:rsidR="00D5154F" w:rsidRPr="00D5154F">
              <w:rPr>
                <w:rFonts w:ascii="Times New Roman" w:hAnsi="Times New Roman" w:cs="Times New Roman"/>
                <w:noProof/>
                <w:webHidden/>
                <w:sz w:val="24"/>
                <w:szCs w:val="24"/>
              </w:rPr>
              <w:fldChar w:fldCharType="begin"/>
            </w:r>
            <w:r w:rsidR="00D5154F" w:rsidRPr="00D5154F">
              <w:rPr>
                <w:rFonts w:ascii="Times New Roman" w:hAnsi="Times New Roman" w:cs="Times New Roman"/>
                <w:noProof/>
                <w:webHidden/>
                <w:sz w:val="24"/>
                <w:szCs w:val="24"/>
              </w:rPr>
              <w:instrText xml:space="preserve"> PAGEREF _Toc410210772 \h </w:instrText>
            </w:r>
            <w:r w:rsidR="00D5154F" w:rsidRPr="00D5154F">
              <w:rPr>
                <w:rFonts w:ascii="Times New Roman" w:hAnsi="Times New Roman" w:cs="Times New Roman"/>
                <w:noProof/>
                <w:webHidden/>
                <w:sz w:val="24"/>
                <w:szCs w:val="24"/>
              </w:rPr>
            </w:r>
            <w:r w:rsidR="00D5154F" w:rsidRPr="00D5154F">
              <w:rPr>
                <w:rFonts w:ascii="Times New Roman" w:hAnsi="Times New Roman" w:cs="Times New Roman"/>
                <w:noProof/>
                <w:webHidden/>
                <w:sz w:val="24"/>
                <w:szCs w:val="24"/>
              </w:rPr>
              <w:fldChar w:fldCharType="separate"/>
            </w:r>
            <w:r w:rsidR="00AE6CBD">
              <w:rPr>
                <w:rFonts w:ascii="Times New Roman" w:hAnsi="Times New Roman" w:cs="Times New Roman"/>
                <w:noProof/>
                <w:webHidden/>
                <w:sz w:val="24"/>
                <w:szCs w:val="24"/>
              </w:rPr>
              <w:t>38</w:t>
            </w:r>
            <w:r w:rsidR="00D5154F" w:rsidRPr="00D5154F">
              <w:rPr>
                <w:rFonts w:ascii="Times New Roman" w:hAnsi="Times New Roman" w:cs="Times New Roman"/>
                <w:noProof/>
                <w:webHidden/>
                <w:sz w:val="24"/>
                <w:szCs w:val="24"/>
              </w:rPr>
              <w:fldChar w:fldCharType="end"/>
            </w:r>
          </w:hyperlink>
        </w:p>
        <w:p w14:paraId="222E3A7D" w14:textId="77777777" w:rsidR="00D5154F" w:rsidRPr="00D5154F" w:rsidRDefault="003B2AB8" w:rsidP="00D5154F">
          <w:pPr>
            <w:pStyle w:val="11"/>
            <w:tabs>
              <w:tab w:val="right" w:leader="dot" w:pos="9628"/>
            </w:tabs>
            <w:spacing w:after="0"/>
            <w:jc w:val="both"/>
            <w:rPr>
              <w:rFonts w:ascii="Times New Roman" w:eastAsiaTheme="minorEastAsia" w:hAnsi="Times New Roman" w:cs="Times New Roman"/>
              <w:noProof/>
              <w:sz w:val="24"/>
              <w:szCs w:val="24"/>
              <w:lang w:val="ru-RU" w:eastAsia="ru-RU"/>
            </w:rPr>
          </w:pPr>
          <w:hyperlink w:anchor="_Toc410210775" w:history="1">
            <w:r w:rsidR="00D5154F" w:rsidRPr="00D5154F">
              <w:rPr>
                <w:rStyle w:val="afa"/>
                <w:rFonts w:ascii="Times New Roman" w:hAnsi="Times New Roman" w:cs="Times New Roman"/>
                <w:noProof/>
                <w:sz w:val="24"/>
                <w:szCs w:val="24"/>
                <w:lang w:val="ru-RU"/>
              </w:rPr>
              <w:t>Таблица 8.1 – Реестр изолированных зон деятельности источников тепловой энергии Турунтаевского СП</w:t>
            </w:r>
            <w:r w:rsidR="00D5154F" w:rsidRPr="00D5154F">
              <w:rPr>
                <w:rFonts w:ascii="Times New Roman" w:hAnsi="Times New Roman" w:cs="Times New Roman"/>
                <w:noProof/>
                <w:webHidden/>
                <w:sz w:val="24"/>
                <w:szCs w:val="24"/>
              </w:rPr>
              <w:tab/>
            </w:r>
            <w:r w:rsidR="00D5154F" w:rsidRPr="00D5154F">
              <w:rPr>
                <w:rFonts w:ascii="Times New Roman" w:hAnsi="Times New Roman" w:cs="Times New Roman"/>
                <w:noProof/>
                <w:webHidden/>
                <w:sz w:val="24"/>
                <w:szCs w:val="24"/>
              </w:rPr>
              <w:fldChar w:fldCharType="begin"/>
            </w:r>
            <w:r w:rsidR="00D5154F" w:rsidRPr="00D5154F">
              <w:rPr>
                <w:rFonts w:ascii="Times New Roman" w:hAnsi="Times New Roman" w:cs="Times New Roman"/>
                <w:noProof/>
                <w:webHidden/>
                <w:sz w:val="24"/>
                <w:szCs w:val="24"/>
              </w:rPr>
              <w:instrText xml:space="preserve"> PAGEREF _Toc410210775 \h </w:instrText>
            </w:r>
            <w:r w:rsidR="00D5154F" w:rsidRPr="00D5154F">
              <w:rPr>
                <w:rFonts w:ascii="Times New Roman" w:hAnsi="Times New Roman" w:cs="Times New Roman"/>
                <w:noProof/>
                <w:webHidden/>
                <w:sz w:val="24"/>
                <w:szCs w:val="24"/>
              </w:rPr>
            </w:r>
            <w:r w:rsidR="00D5154F" w:rsidRPr="00D5154F">
              <w:rPr>
                <w:rFonts w:ascii="Times New Roman" w:hAnsi="Times New Roman" w:cs="Times New Roman"/>
                <w:noProof/>
                <w:webHidden/>
                <w:sz w:val="24"/>
                <w:szCs w:val="24"/>
              </w:rPr>
              <w:fldChar w:fldCharType="separate"/>
            </w:r>
            <w:r w:rsidR="00AE6CBD">
              <w:rPr>
                <w:rFonts w:ascii="Times New Roman" w:hAnsi="Times New Roman" w:cs="Times New Roman"/>
                <w:noProof/>
                <w:webHidden/>
                <w:sz w:val="24"/>
                <w:szCs w:val="24"/>
              </w:rPr>
              <w:t>47</w:t>
            </w:r>
            <w:r w:rsidR="00D5154F" w:rsidRPr="00D5154F">
              <w:rPr>
                <w:rFonts w:ascii="Times New Roman" w:hAnsi="Times New Roman" w:cs="Times New Roman"/>
                <w:noProof/>
                <w:webHidden/>
                <w:sz w:val="24"/>
                <w:szCs w:val="24"/>
              </w:rPr>
              <w:fldChar w:fldCharType="end"/>
            </w:r>
          </w:hyperlink>
        </w:p>
        <w:p w14:paraId="6286A35A" w14:textId="772D2F02" w:rsidR="00D5154F" w:rsidRPr="00D5154F" w:rsidRDefault="003B2AB8" w:rsidP="00D5154F">
          <w:pPr>
            <w:pStyle w:val="11"/>
            <w:tabs>
              <w:tab w:val="right" w:leader="dot" w:pos="9628"/>
            </w:tabs>
            <w:spacing w:after="0"/>
            <w:jc w:val="both"/>
            <w:rPr>
              <w:rFonts w:ascii="Times New Roman" w:eastAsiaTheme="minorEastAsia" w:hAnsi="Times New Roman" w:cs="Times New Roman"/>
              <w:noProof/>
              <w:sz w:val="24"/>
              <w:szCs w:val="24"/>
              <w:lang w:val="ru-RU" w:eastAsia="ru-RU"/>
            </w:rPr>
          </w:pPr>
          <w:hyperlink w:anchor="_Toc410210776" w:history="1">
            <w:r w:rsidR="00D5154F" w:rsidRPr="00D5154F">
              <w:rPr>
                <w:rStyle w:val="afa"/>
                <w:rFonts w:ascii="Times New Roman" w:hAnsi="Times New Roman" w:cs="Times New Roman"/>
                <w:noProof/>
                <w:sz w:val="24"/>
                <w:szCs w:val="24"/>
                <w:lang w:val="ru-RU"/>
              </w:rPr>
              <w:t>Таблица 8.2 – Зоны деятельности ЕТО МУП «</w:t>
            </w:r>
            <w:r w:rsidR="00F448DC">
              <w:rPr>
                <w:rStyle w:val="afa"/>
                <w:rFonts w:ascii="Times New Roman" w:hAnsi="Times New Roman" w:cs="Times New Roman"/>
                <w:noProof/>
                <w:sz w:val="24"/>
                <w:szCs w:val="24"/>
                <w:lang w:val="ru-RU"/>
              </w:rPr>
              <w:t>ТУРУНТАЕВО-ПАРТНЕР</w:t>
            </w:r>
            <w:r w:rsidR="00D5154F" w:rsidRPr="00D5154F">
              <w:rPr>
                <w:rStyle w:val="afa"/>
                <w:rFonts w:ascii="Times New Roman" w:hAnsi="Times New Roman" w:cs="Times New Roman"/>
                <w:noProof/>
                <w:sz w:val="24"/>
                <w:szCs w:val="24"/>
                <w:lang w:val="ru-RU"/>
              </w:rPr>
              <w:t>»</w:t>
            </w:r>
            <w:r w:rsidR="00D5154F" w:rsidRPr="00D5154F">
              <w:rPr>
                <w:rFonts w:ascii="Times New Roman" w:hAnsi="Times New Roman" w:cs="Times New Roman"/>
                <w:noProof/>
                <w:webHidden/>
                <w:sz w:val="24"/>
                <w:szCs w:val="24"/>
              </w:rPr>
              <w:tab/>
            </w:r>
            <w:r w:rsidR="00D5154F" w:rsidRPr="00D5154F">
              <w:rPr>
                <w:rFonts w:ascii="Times New Roman" w:hAnsi="Times New Roman" w:cs="Times New Roman"/>
                <w:noProof/>
                <w:webHidden/>
                <w:sz w:val="24"/>
                <w:szCs w:val="24"/>
              </w:rPr>
              <w:fldChar w:fldCharType="begin"/>
            </w:r>
            <w:r w:rsidR="00D5154F" w:rsidRPr="00D5154F">
              <w:rPr>
                <w:rFonts w:ascii="Times New Roman" w:hAnsi="Times New Roman" w:cs="Times New Roman"/>
                <w:noProof/>
                <w:webHidden/>
                <w:sz w:val="24"/>
                <w:szCs w:val="24"/>
              </w:rPr>
              <w:instrText xml:space="preserve"> PAGEREF _Toc410210776 \h </w:instrText>
            </w:r>
            <w:r w:rsidR="00D5154F" w:rsidRPr="00D5154F">
              <w:rPr>
                <w:rFonts w:ascii="Times New Roman" w:hAnsi="Times New Roman" w:cs="Times New Roman"/>
                <w:noProof/>
                <w:webHidden/>
                <w:sz w:val="24"/>
                <w:szCs w:val="24"/>
              </w:rPr>
            </w:r>
            <w:r w:rsidR="00D5154F" w:rsidRPr="00D5154F">
              <w:rPr>
                <w:rFonts w:ascii="Times New Roman" w:hAnsi="Times New Roman" w:cs="Times New Roman"/>
                <w:noProof/>
                <w:webHidden/>
                <w:sz w:val="24"/>
                <w:szCs w:val="24"/>
              </w:rPr>
              <w:fldChar w:fldCharType="separate"/>
            </w:r>
            <w:r w:rsidR="00AE6CBD">
              <w:rPr>
                <w:rFonts w:ascii="Times New Roman" w:hAnsi="Times New Roman" w:cs="Times New Roman"/>
                <w:noProof/>
                <w:webHidden/>
                <w:sz w:val="24"/>
                <w:szCs w:val="24"/>
              </w:rPr>
              <w:t>47</w:t>
            </w:r>
            <w:r w:rsidR="00D5154F" w:rsidRPr="00D5154F">
              <w:rPr>
                <w:rFonts w:ascii="Times New Roman" w:hAnsi="Times New Roman" w:cs="Times New Roman"/>
                <w:noProof/>
                <w:webHidden/>
                <w:sz w:val="24"/>
                <w:szCs w:val="24"/>
              </w:rPr>
              <w:fldChar w:fldCharType="end"/>
            </w:r>
          </w:hyperlink>
        </w:p>
        <w:p w14:paraId="1E15C28C" w14:textId="5CE17F4C" w:rsidR="00591003" w:rsidRPr="00D5154F" w:rsidRDefault="003B2AB8" w:rsidP="00D5154F">
          <w:pPr>
            <w:pStyle w:val="11"/>
            <w:tabs>
              <w:tab w:val="right" w:leader="dot" w:pos="9628"/>
            </w:tabs>
            <w:spacing w:after="0"/>
            <w:jc w:val="both"/>
            <w:rPr>
              <w:rFonts w:ascii="Times New Roman" w:eastAsia="BatangChe" w:hAnsi="Times New Roman" w:cs="Times New Roman"/>
              <w:sz w:val="24"/>
              <w:szCs w:val="24"/>
            </w:rPr>
          </w:pPr>
          <w:hyperlink w:anchor="_Toc410210785" w:history="1">
            <w:r w:rsidR="00D5154F" w:rsidRPr="00D5154F">
              <w:rPr>
                <w:rStyle w:val="afa"/>
                <w:rFonts w:ascii="Times New Roman" w:hAnsi="Times New Roman" w:cs="Times New Roman"/>
                <w:noProof/>
                <w:sz w:val="24"/>
                <w:szCs w:val="24"/>
                <w:lang w:val="ru-RU"/>
              </w:rPr>
              <w:t>Таблица 8.3 – Зоны деятельности ЕТО Управления образования Администрации Томского района</w:t>
            </w:r>
            <w:r w:rsidR="00D5154F" w:rsidRPr="00D5154F">
              <w:rPr>
                <w:rFonts w:ascii="Times New Roman" w:hAnsi="Times New Roman" w:cs="Times New Roman"/>
                <w:noProof/>
                <w:webHidden/>
                <w:sz w:val="24"/>
                <w:szCs w:val="24"/>
              </w:rPr>
              <w:tab/>
            </w:r>
            <w:r w:rsidR="00D5154F" w:rsidRPr="00D5154F">
              <w:rPr>
                <w:rFonts w:ascii="Times New Roman" w:hAnsi="Times New Roman" w:cs="Times New Roman"/>
                <w:noProof/>
                <w:webHidden/>
                <w:sz w:val="24"/>
                <w:szCs w:val="24"/>
              </w:rPr>
              <w:fldChar w:fldCharType="begin"/>
            </w:r>
            <w:r w:rsidR="00D5154F" w:rsidRPr="00D5154F">
              <w:rPr>
                <w:rFonts w:ascii="Times New Roman" w:hAnsi="Times New Roman" w:cs="Times New Roman"/>
                <w:noProof/>
                <w:webHidden/>
                <w:sz w:val="24"/>
                <w:szCs w:val="24"/>
              </w:rPr>
              <w:instrText xml:space="preserve"> PAGEREF _Toc410210785 \h </w:instrText>
            </w:r>
            <w:r w:rsidR="00D5154F" w:rsidRPr="00D5154F">
              <w:rPr>
                <w:rFonts w:ascii="Times New Roman" w:hAnsi="Times New Roman" w:cs="Times New Roman"/>
                <w:noProof/>
                <w:webHidden/>
                <w:sz w:val="24"/>
                <w:szCs w:val="24"/>
              </w:rPr>
            </w:r>
            <w:r w:rsidR="00D5154F" w:rsidRPr="00D5154F">
              <w:rPr>
                <w:rFonts w:ascii="Times New Roman" w:hAnsi="Times New Roman" w:cs="Times New Roman"/>
                <w:noProof/>
                <w:webHidden/>
                <w:sz w:val="24"/>
                <w:szCs w:val="24"/>
              </w:rPr>
              <w:fldChar w:fldCharType="separate"/>
            </w:r>
            <w:r w:rsidR="00AE6CBD">
              <w:rPr>
                <w:rFonts w:ascii="Times New Roman" w:hAnsi="Times New Roman" w:cs="Times New Roman"/>
                <w:noProof/>
                <w:webHidden/>
                <w:sz w:val="24"/>
                <w:szCs w:val="24"/>
              </w:rPr>
              <w:t>48</w:t>
            </w:r>
            <w:r w:rsidR="00D5154F" w:rsidRPr="00D5154F">
              <w:rPr>
                <w:rFonts w:ascii="Times New Roman" w:hAnsi="Times New Roman" w:cs="Times New Roman"/>
                <w:noProof/>
                <w:webHidden/>
                <w:sz w:val="24"/>
                <w:szCs w:val="24"/>
              </w:rPr>
              <w:fldChar w:fldCharType="end"/>
            </w:r>
          </w:hyperlink>
          <w:r w:rsidR="00591003" w:rsidRPr="00D5154F">
            <w:rPr>
              <w:rFonts w:ascii="Times New Roman" w:eastAsia="BatangChe" w:hAnsi="Times New Roman" w:cs="Times New Roman"/>
              <w:b/>
              <w:bCs/>
              <w:sz w:val="24"/>
              <w:szCs w:val="24"/>
            </w:rPr>
            <w:fldChar w:fldCharType="end"/>
          </w:r>
        </w:p>
      </w:sdtContent>
    </w:sdt>
    <w:p w14:paraId="40C13528" w14:textId="77777777" w:rsidR="00D5154F" w:rsidRDefault="00D5154F" w:rsidP="00D5154F">
      <w:pPr>
        <w:widowControl/>
        <w:spacing w:after="200" w:line="276" w:lineRule="auto"/>
        <w:rPr>
          <w:rFonts w:cs="Times New Roman"/>
          <w:sz w:val="24"/>
          <w:szCs w:val="24"/>
          <w:lang w:val="ru-RU"/>
        </w:rPr>
      </w:pPr>
    </w:p>
    <w:p w14:paraId="4A67B455" w14:textId="4F211360" w:rsidR="00591003" w:rsidRPr="00D5154F" w:rsidRDefault="00D5154F" w:rsidP="00D5154F">
      <w:pPr>
        <w:widowControl/>
        <w:spacing w:line="276" w:lineRule="auto"/>
        <w:jc w:val="center"/>
        <w:rPr>
          <w:rFonts w:ascii="Times New Roman" w:hAnsi="Times New Roman" w:cs="Times New Roman"/>
          <w:b/>
          <w:sz w:val="28"/>
          <w:szCs w:val="24"/>
        </w:rPr>
      </w:pPr>
      <w:r w:rsidRPr="00D5154F">
        <w:rPr>
          <w:rFonts w:ascii="Times New Roman" w:hAnsi="Times New Roman" w:cs="Times New Roman"/>
          <w:b/>
          <w:sz w:val="28"/>
          <w:szCs w:val="24"/>
          <w:lang w:val="ru-RU"/>
        </w:rPr>
        <w:t>П</w:t>
      </w:r>
      <w:r w:rsidR="00591003" w:rsidRPr="00D5154F">
        <w:rPr>
          <w:rFonts w:ascii="Times New Roman" w:hAnsi="Times New Roman" w:cs="Times New Roman"/>
          <w:b/>
          <w:sz w:val="28"/>
          <w:szCs w:val="24"/>
        </w:rPr>
        <w:t>еречень рисунков</w:t>
      </w:r>
    </w:p>
    <w:sdt>
      <w:sdtPr>
        <w:id w:val="-942837706"/>
        <w:docPartObj>
          <w:docPartGallery w:val="Table of Contents"/>
          <w:docPartUnique/>
        </w:docPartObj>
      </w:sdtPr>
      <w:sdtEndPr>
        <w:rPr>
          <w:rFonts w:ascii="Times New Roman" w:hAnsi="Times New Roman" w:cs="Times New Roman"/>
          <w:b/>
          <w:bCs/>
          <w:sz w:val="24"/>
          <w:szCs w:val="24"/>
        </w:rPr>
      </w:sdtEndPr>
      <w:sdtContent>
        <w:p w14:paraId="3D04850D" w14:textId="6593F8B7" w:rsidR="00D5154F" w:rsidRDefault="00591003" w:rsidP="00D5154F">
          <w:pPr>
            <w:pStyle w:val="11"/>
            <w:tabs>
              <w:tab w:val="right" w:leader="dot" w:pos="9628"/>
            </w:tabs>
            <w:jc w:val="both"/>
            <w:rPr>
              <w:rFonts w:eastAsiaTheme="minorEastAsia"/>
              <w:noProof/>
              <w:lang w:val="ru-RU" w:eastAsia="ru-RU"/>
            </w:rPr>
          </w:pPr>
          <w:r w:rsidRPr="00591003">
            <w:rPr>
              <w:rFonts w:ascii="Times New Roman" w:hAnsi="Times New Roman" w:cs="Times New Roman"/>
              <w:sz w:val="24"/>
              <w:szCs w:val="24"/>
            </w:rPr>
            <w:fldChar w:fldCharType="begin"/>
          </w:r>
          <w:r w:rsidRPr="00591003">
            <w:rPr>
              <w:rFonts w:ascii="Times New Roman" w:hAnsi="Times New Roman" w:cs="Times New Roman"/>
              <w:sz w:val="24"/>
              <w:szCs w:val="24"/>
            </w:rPr>
            <w:instrText xml:space="preserve"> TOC \o "1-3" \h \z \u </w:instrText>
          </w:r>
          <w:r w:rsidRPr="00591003">
            <w:rPr>
              <w:rFonts w:ascii="Times New Roman" w:hAnsi="Times New Roman" w:cs="Times New Roman"/>
              <w:sz w:val="24"/>
              <w:szCs w:val="24"/>
            </w:rPr>
            <w:fldChar w:fldCharType="separate"/>
          </w:r>
        </w:p>
        <w:p w14:paraId="7171146B" w14:textId="77777777" w:rsidR="00D5154F" w:rsidRPr="00D5154F" w:rsidRDefault="003B2AB8" w:rsidP="00D5154F">
          <w:pPr>
            <w:pStyle w:val="11"/>
            <w:tabs>
              <w:tab w:val="right" w:leader="dot" w:pos="9628"/>
            </w:tabs>
            <w:spacing w:after="0"/>
            <w:jc w:val="both"/>
            <w:rPr>
              <w:rFonts w:ascii="Times New Roman" w:eastAsiaTheme="minorEastAsia" w:hAnsi="Times New Roman" w:cs="Times New Roman"/>
              <w:noProof/>
              <w:sz w:val="24"/>
              <w:szCs w:val="24"/>
              <w:lang w:val="ru-RU" w:eastAsia="ru-RU"/>
            </w:rPr>
          </w:pPr>
          <w:hyperlink w:anchor="_Toc410210905" w:history="1">
            <w:r w:rsidR="00D5154F" w:rsidRPr="00D5154F">
              <w:rPr>
                <w:rStyle w:val="afa"/>
                <w:rFonts w:ascii="Times New Roman" w:hAnsi="Times New Roman" w:cs="Times New Roman"/>
                <w:noProof/>
                <w:sz w:val="24"/>
                <w:szCs w:val="24"/>
                <w:lang w:val="ru-RU"/>
              </w:rPr>
              <w:t>Рис. 1.1. Динамика изменения жилого фонда Турунтаевского СП</w:t>
            </w:r>
            <w:r w:rsidR="00D5154F" w:rsidRPr="00D5154F">
              <w:rPr>
                <w:rFonts w:ascii="Times New Roman" w:hAnsi="Times New Roman" w:cs="Times New Roman"/>
                <w:noProof/>
                <w:webHidden/>
                <w:sz w:val="24"/>
                <w:szCs w:val="24"/>
              </w:rPr>
              <w:tab/>
            </w:r>
            <w:r w:rsidR="00D5154F" w:rsidRPr="00D5154F">
              <w:rPr>
                <w:rFonts w:ascii="Times New Roman" w:hAnsi="Times New Roman" w:cs="Times New Roman"/>
                <w:noProof/>
                <w:webHidden/>
                <w:sz w:val="24"/>
                <w:szCs w:val="24"/>
              </w:rPr>
              <w:fldChar w:fldCharType="begin"/>
            </w:r>
            <w:r w:rsidR="00D5154F" w:rsidRPr="00D5154F">
              <w:rPr>
                <w:rFonts w:ascii="Times New Roman" w:hAnsi="Times New Roman" w:cs="Times New Roman"/>
                <w:noProof/>
                <w:webHidden/>
                <w:sz w:val="24"/>
                <w:szCs w:val="24"/>
              </w:rPr>
              <w:instrText xml:space="preserve"> PAGEREF _Toc410210905 \h </w:instrText>
            </w:r>
            <w:r w:rsidR="00D5154F" w:rsidRPr="00D5154F">
              <w:rPr>
                <w:rFonts w:ascii="Times New Roman" w:hAnsi="Times New Roman" w:cs="Times New Roman"/>
                <w:noProof/>
                <w:webHidden/>
                <w:sz w:val="24"/>
                <w:szCs w:val="24"/>
              </w:rPr>
            </w:r>
            <w:r w:rsidR="00D5154F" w:rsidRPr="00D5154F">
              <w:rPr>
                <w:rFonts w:ascii="Times New Roman" w:hAnsi="Times New Roman" w:cs="Times New Roman"/>
                <w:noProof/>
                <w:webHidden/>
                <w:sz w:val="24"/>
                <w:szCs w:val="24"/>
              </w:rPr>
              <w:fldChar w:fldCharType="separate"/>
            </w:r>
            <w:r w:rsidR="00AE6CBD">
              <w:rPr>
                <w:rFonts w:ascii="Times New Roman" w:hAnsi="Times New Roman" w:cs="Times New Roman"/>
                <w:noProof/>
                <w:webHidden/>
                <w:sz w:val="24"/>
                <w:szCs w:val="24"/>
              </w:rPr>
              <w:t>5</w:t>
            </w:r>
            <w:r w:rsidR="00D5154F" w:rsidRPr="00D5154F">
              <w:rPr>
                <w:rFonts w:ascii="Times New Roman" w:hAnsi="Times New Roman" w:cs="Times New Roman"/>
                <w:noProof/>
                <w:webHidden/>
                <w:sz w:val="24"/>
                <w:szCs w:val="24"/>
              </w:rPr>
              <w:fldChar w:fldCharType="end"/>
            </w:r>
          </w:hyperlink>
        </w:p>
        <w:p w14:paraId="3B599C47" w14:textId="77777777" w:rsidR="00D5154F" w:rsidRPr="00D5154F" w:rsidRDefault="003B2AB8" w:rsidP="00D5154F">
          <w:pPr>
            <w:pStyle w:val="11"/>
            <w:tabs>
              <w:tab w:val="right" w:leader="dot" w:pos="9628"/>
            </w:tabs>
            <w:spacing w:after="0"/>
            <w:jc w:val="both"/>
            <w:rPr>
              <w:rFonts w:ascii="Times New Roman" w:eastAsiaTheme="minorEastAsia" w:hAnsi="Times New Roman" w:cs="Times New Roman"/>
              <w:noProof/>
              <w:sz w:val="24"/>
              <w:szCs w:val="24"/>
              <w:lang w:val="ru-RU" w:eastAsia="ru-RU"/>
            </w:rPr>
          </w:pPr>
          <w:hyperlink w:anchor="_Toc410210907" w:history="1">
            <w:r w:rsidR="00D5154F" w:rsidRPr="00D5154F">
              <w:rPr>
                <w:rStyle w:val="afa"/>
                <w:rFonts w:ascii="Times New Roman" w:hAnsi="Times New Roman" w:cs="Times New Roman"/>
                <w:noProof/>
                <w:sz w:val="24"/>
                <w:szCs w:val="24"/>
                <w:lang w:val="ru-RU"/>
              </w:rPr>
              <w:t>Рис.1.2. Динамика изменения обеспеченности жильем</w:t>
            </w:r>
            <w:r w:rsidR="00D5154F" w:rsidRPr="00D5154F">
              <w:rPr>
                <w:rFonts w:ascii="Times New Roman" w:hAnsi="Times New Roman" w:cs="Times New Roman"/>
                <w:noProof/>
                <w:webHidden/>
                <w:sz w:val="24"/>
                <w:szCs w:val="24"/>
              </w:rPr>
              <w:tab/>
            </w:r>
            <w:r w:rsidR="00D5154F" w:rsidRPr="00D5154F">
              <w:rPr>
                <w:rFonts w:ascii="Times New Roman" w:hAnsi="Times New Roman" w:cs="Times New Roman"/>
                <w:noProof/>
                <w:webHidden/>
                <w:sz w:val="24"/>
                <w:szCs w:val="24"/>
              </w:rPr>
              <w:fldChar w:fldCharType="begin"/>
            </w:r>
            <w:r w:rsidR="00D5154F" w:rsidRPr="00D5154F">
              <w:rPr>
                <w:rFonts w:ascii="Times New Roman" w:hAnsi="Times New Roman" w:cs="Times New Roman"/>
                <w:noProof/>
                <w:webHidden/>
                <w:sz w:val="24"/>
                <w:szCs w:val="24"/>
              </w:rPr>
              <w:instrText xml:space="preserve"> PAGEREF _Toc410210907 \h </w:instrText>
            </w:r>
            <w:r w:rsidR="00D5154F" w:rsidRPr="00D5154F">
              <w:rPr>
                <w:rFonts w:ascii="Times New Roman" w:hAnsi="Times New Roman" w:cs="Times New Roman"/>
                <w:noProof/>
                <w:webHidden/>
                <w:sz w:val="24"/>
                <w:szCs w:val="24"/>
              </w:rPr>
            </w:r>
            <w:r w:rsidR="00D5154F" w:rsidRPr="00D5154F">
              <w:rPr>
                <w:rFonts w:ascii="Times New Roman" w:hAnsi="Times New Roman" w:cs="Times New Roman"/>
                <w:noProof/>
                <w:webHidden/>
                <w:sz w:val="24"/>
                <w:szCs w:val="24"/>
              </w:rPr>
              <w:fldChar w:fldCharType="separate"/>
            </w:r>
            <w:r w:rsidR="00AE6CBD">
              <w:rPr>
                <w:rFonts w:ascii="Times New Roman" w:hAnsi="Times New Roman" w:cs="Times New Roman"/>
                <w:noProof/>
                <w:webHidden/>
                <w:sz w:val="24"/>
                <w:szCs w:val="24"/>
              </w:rPr>
              <w:t>9</w:t>
            </w:r>
            <w:r w:rsidR="00D5154F" w:rsidRPr="00D5154F">
              <w:rPr>
                <w:rFonts w:ascii="Times New Roman" w:hAnsi="Times New Roman" w:cs="Times New Roman"/>
                <w:noProof/>
                <w:webHidden/>
                <w:sz w:val="24"/>
                <w:szCs w:val="24"/>
              </w:rPr>
              <w:fldChar w:fldCharType="end"/>
            </w:r>
          </w:hyperlink>
        </w:p>
        <w:p w14:paraId="11EBBE3F" w14:textId="77777777" w:rsidR="00D5154F" w:rsidRPr="00D5154F" w:rsidRDefault="003B2AB8" w:rsidP="00D5154F">
          <w:pPr>
            <w:pStyle w:val="11"/>
            <w:tabs>
              <w:tab w:val="right" w:leader="dot" w:pos="9628"/>
            </w:tabs>
            <w:spacing w:after="0"/>
            <w:jc w:val="both"/>
            <w:rPr>
              <w:rFonts w:ascii="Times New Roman" w:eastAsiaTheme="minorEastAsia" w:hAnsi="Times New Roman" w:cs="Times New Roman"/>
              <w:noProof/>
              <w:sz w:val="24"/>
              <w:szCs w:val="24"/>
              <w:lang w:val="ru-RU" w:eastAsia="ru-RU"/>
            </w:rPr>
          </w:pPr>
          <w:hyperlink w:anchor="_Toc410210909" w:history="1">
            <w:r w:rsidR="00D5154F" w:rsidRPr="00D5154F">
              <w:rPr>
                <w:rStyle w:val="afa"/>
                <w:rFonts w:ascii="Times New Roman" w:hAnsi="Times New Roman" w:cs="Times New Roman"/>
                <w:noProof/>
                <w:sz w:val="24"/>
                <w:szCs w:val="24"/>
                <w:lang w:val="ru-RU" w:eastAsia="ru-RU"/>
              </w:rPr>
              <w:t>Рис. 1.3. Соотношение прироста тепловой нагрузки по единицам территориального деления</w:t>
            </w:r>
            <w:r w:rsidR="00D5154F" w:rsidRPr="00D5154F">
              <w:rPr>
                <w:rFonts w:ascii="Times New Roman" w:hAnsi="Times New Roman" w:cs="Times New Roman"/>
                <w:noProof/>
                <w:webHidden/>
                <w:sz w:val="24"/>
                <w:szCs w:val="24"/>
              </w:rPr>
              <w:tab/>
            </w:r>
            <w:r w:rsidR="00D5154F" w:rsidRPr="00D5154F">
              <w:rPr>
                <w:rFonts w:ascii="Times New Roman" w:hAnsi="Times New Roman" w:cs="Times New Roman"/>
                <w:noProof/>
                <w:webHidden/>
                <w:sz w:val="24"/>
                <w:szCs w:val="24"/>
              </w:rPr>
              <w:fldChar w:fldCharType="begin"/>
            </w:r>
            <w:r w:rsidR="00D5154F" w:rsidRPr="00D5154F">
              <w:rPr>
                <w:rFonts w:ascii="Times New Roman" w:hAnsi="Times New Roman" w:cs="Times New Roman"/>
                <w:noProof/>
                <w:webHidden/>
                <w:sz w:val="24"/>
                <w:szCs w:val="24"/>
              </w:rPr>
              <w:instrText xml:space="preserve"> PAGEREF _Toc410210909 \h </w:instrText>
            </w:r>
            <w:r w:rsidR="00D5154F" w:rsidRPr="00D5154F">
              <w:rPr>
                <w:rFonts w:ascii="Times New Roman" w:hAnsi="Times New Roman" w:cs="Times New Roman"/>
                <w:noProof/>
                <w:webHidden/>
                <w:sz w:val="24"/>
                <w:szCs w:val="24"/>
              </w:rPr>
            </w:r>
            <w:r w:rsidR="00D5154F" w:rsidRPr="00D5154F">
              <w:rPr>
                <w:rFonts w:ascii="Times New Roman" w:hAnsi="Times New Roman" w:cs="Times New Roman"/>
                <w:noProof/>
                <w:webHidden/>
                <w:sz w:val="24"/>
                <w:szCs w:val="24"/>
              </w:rPr>
              <w:fldChar w:fldCharType="separate"/>
            </w:r>
            <w:r w:rsidR="00AE6CBD">
              <w:rPr>
                <w:rFonts w:ascii="Times New Roman" w:hAnsi="Times New Roman" w:cs="Times New Roman"/>
                <w:noProof/>
                <w:webHidden/>
                <w:sz w:val="24"/>
                <w:szCs w:val="24"/>
              </w:rPr>
              <w:t>10</w:t>
            </w:r>
            <w:r w:rsidR="00D5154F" w:rsidRPr="00D5154F">
              <w:rPr>
                <w:rFonts w:ascii="Times New Roman" w:hAnsi="Times New Roman" w:cs="Times New Roman"/>
                <w:noProof/>
                <w:webHidden/>
                <w:sz w:val="24"/>
                <w:szCs w:val="24"/>
              </w:rPr>
              <w:fldChar w:fldCharType="end"/>
            </w:r>
          </w:hyperlink>
        </w:p>
        <w:p w14:paraId="5536A8DA" w14:textId="77777777" w:rsidR="00D5154F" w:rsidRPr="00D5154F" w:rsidRDefault="003B2AB8" w:rsidP="00D5154F">
          <w:pPr>
            <w:pStyle w:val="11"/>
            <w:tabs>
              <w:tab w:val="right" w:leader="dot" w:pos="9628"/>
            </w:tabs>
            <w:spacing w:after="0"/>
            <w:jc w:val="both"/>
            <w:rPr>
              <w:rFonts w:ascii="Times New Roman" w:eastAsiaTheme="minorEastAsia" w:hAnsi="Times New Roman" w:cs="Times New Roman"/>
              <w:noProof/>
              <w:sz w:val="24"/>
              <w:szCs w:val="24"/>
              <w:lang w:val="ru-RU" w:eastAsia="ru-RU"/>
            </w:rPr>
          </w:pPr>
          <w:hyperlink w:anchor="_Toc410210913" w:history="1">
            <w:r w:rsidR="00D5154F" w:rsidRPr="00D5154F">
              <w:rPr>
                <w:rStyle w:val="afa"/>
                <w:rFonts w:ascii="Times New Roman" w:hAnsi="Times New Roman" w:cs="Times New Roman"/>
                <w:noProof/>
                <w:sz w:val="24"/>
                <w:szCs w:val="24"/>
                <w:lang w:val="ru-RU"/>
              </w:rPr>
              <w:t>Рис. 2.1. Баланс располагаемой тепловой мощности и тепловой нагрузки котельной с. Турунтаево</w:t>
            </w:r>
            <w:r w:rsidR="00D5154F" w:rsidRPr="00D5154F">
              <w:rPr>
                <w:rFonts w:ascii="Times New Roman" w:hAnsi="Times New Roman" w:cs="Times New Roman"/>
                <w:noProof/>
                <w:webHidden/>
                <w:sz w:val="24"/>
                <w:szCs w:val="24"/>
              </w:rPr>
              <w:tab/>
            </w:r>
            <w:r w:rsidR="00D5154F" w:rsidRPr="00D5154F">
              <w:rPr>
                <w:rFonts w:ascii="Times New Roman" w:hAnsi="Times New Roman" w:cs="Times New Roman"/>
                <w:noProof/>
                <w:webHidden/>
                <w:sz w:val="24"/>
                <w:szCs w:val="24"/>
              </w:rPr>
              <w:fldChar w:fldCharType="begin"/>
            </w:r>
            <w:r w:rsidR="00D5154F" w:rsidRPr="00D5154F">
              <w:rPr>
                <w:rFonts w:ascii="Times New Roman" w:hAnsi="Times New Roman" w:cs="Times New Roman"/>
                <w:noProof/>
                <w:webHidden/>
                <w:sz w:val="24"/>
                <w:szCs w:val="24"/>
              </w:rPr>
              <w:instrText xml:space="preserve"> PAGEREF _Toc410210913 \h </w:instrText>
            </w:r>
            <w:r w:rsidR="00D5154F" w:rsidRPr="00D5154F">
              <w:rPr>
                <w:rFonts w:ascii="Times New Roman" w:hAnsi="Times New Roman" w:cs="Times New Roman"/>
                <w:noProof/>
                <w:webHidden/>
                <w:sz w:val="24"/>
                <w:szCs w:val="24"/>
              </w:rPr>
            </w:r>
            <w:r w:rsidR="00D5154F" w:rsidRPr="00D5154F">
              <w:rPr>
                <w:rFonts w:ascii="Times New Roman" w:hAnsi="Times New Roman" w:cs="Times New Roman"/>
                <w:noProof/>
                <w:webHidden/>
                <w:sz w:val="24"/>
                <w:szCs w:val="24"/>
              </w:rPr>
              <w:fldChar w:fldCharType="separate"/>
            </w:r>
            <w:r w:rsidR="00AE6CBD">
              <w:rPr>
                <w:rFonts w:ascii="Times New Roman" w:hAnsi="Times New Roman" w:cs="Times New Roman"/>
                <w:noProof/>
                <w:webHidden/>
                <w:sz w:val="24"/>
                <w:szCs w:val="24"/>
              </w:rPr>
              <w:t>18</w:t>
            </w:r>
            <w:r w:rsidR="00D5154F" w:rsidRPr="00D5154F">
              <w:rPr>
                <w:rFonts w:ascii="Times New Roman" w:hAnsi="Times New Roman" w:cs="Times New Roman"/>
                <w:noProof/>
                <w:webHidden/>
                <w:sz w:val="24"/>
                <w:szCs w:val="24"/>
              </w:rPr>
              <w:fldChar w:fldCharType="end"/>
            </w:r>
          </w:hyperlink>
        </w:p>
        <w:p w14:paraId="242832E4" w14:textId="639B09BB" w:rsidR="00591003" w:rsidRPr="00591003" w:rsidRDefault="003B2AB8" w:rsidP="00D5154F">
          <w:pPr>
            <w:pStyle w:val="11"/>
            <w:tabs>
              <w:tab w:val="right" w:leader="dot" w:pos="9628"/>
            </w:tabs>
            <w:spacing w:after="0"/>
            <w:jc w:val="both"/>
            <w:rPr>
              <w:rFonts w:ascii="Times New Roman" w:hAnsi="Times New Roman" w:cs="Times New Roman"/>
              <w:sz w:val="24"/>
              <w:szCs w:val="24"/>
            </w:rPr>
          </w:pPr>
          <w:hyperlink w:anchor="_Toc410210925" w:history="1">
            <w:r w:rsidR="00D5154F" w:rsidRPr="00D5154F">
              <w:rPr>
                <w:rStyle w:val="afa"/>
                <w:rFonts w:ascii="Times New Roman" w:hAnsi="Times New Roman" w:cs="Times New Roman"/>
                <w:noProof/>
                <w:sz w:val="24"/>
                <w:szCs w:val="24"/>
                <w:lang w:val="ru-RU"/>
              </w:rPr>
              <w:t>Рис. 5.1. Подключение перспективных абонентов</w:t>
            </w:r>
            <w:r w:rsidR="00D5154F" w:rsidRPr="00D5154F">
              <w:rPr>
                <w:rFonts w:ascii="Times New Roman" w:hAnsi="Times New Roman" w:cs="Times New Roman"/>
                <w:noProof/>
                <w:webHidden/>
                <w:sz w:val="24"/>
                <w:szCs w:val="24"/>
              </w:rPr>
              <w:tab/>
            </w:r>
            <w:r w:rsidR="00D5154F" w:rsidRPr="00D5154F">
              <w:rPr>
                <w:rFonts w:ascii="Times New Roman" w:hAnsi="Times New Roman" w:cs="Times New Roman"/>
                <w:noProof/>
                <w:webHidden/>
                <w:sz w:val="24"/>
                <w:szCs w:val="24"/>
              </w:rPr>
              <w:fldChar w:fldCharType="begin"/>
            </w:r>
            <w:r w:rsidR="00D5154F" w:rsidRPr="00D5154F">
              <w:rPr>
                <w:rFonts w:ascii="Times New Roman" w:hAnsi="Times New Roman" w:cs="Times New Roman"/>
                <w:noProof/>
                <w:webHidden/>
                <w:sz w:val="24"/>
                <w:szCs w:val="24"/>
              </w:rPr>
              <w:instrText xml:space="preserve"> PAGEREF _Toc410210925 \h </w:instrText>
            </w:r>
            <w:r w:rsidR="00D5154F" w:rsidRPr="00D5154F">
              <w:rPr>
                <w:rFonts w:ascii="Times New Roman" w:hAnsi="Times New Roman" w:cs="Times New Roman"/>
                <w:noProof/>
                <w:webHidden/>
                <w:sz w:val="24"/>
                <w:szCs w:val="24"/>
              </w:rPr>
            </w:r>
            <w:r w:rsidR="00D5154F" w:rsidRPr="00D5154F">
              <w:rPr>
                <w:rFonts w:ascii="Times New Roman" w:hAnsi="Times New Roman" w:cs="Times New Roman"/>
                <w:noProof/>
                <w:webHidden/>
                <w:sz w:val="24"/>
                <w:szCs w:val="24"/>
              </w:rPr>
              <w:fldChar w:fldCharType="separate"/>
            </w:r>
            <w:r w:rsidR="00AE6CBD">
              <w:rPr>
                <w:rFonts w:ascii="Times New Roman" w:hAnsi="Times New Roman" w:cs="Times New Roman"/>
                <w:noProof/>
                <w:webHidden/>
                <w:sz w:val="24"/>
                <w:szCs w:val="24"/>
              </w:rPr>
              <w:t>30</w:t>
            </w:r>
            <w:r w:rsidR="00D5154F" w:rsidRPr="00D5154F">
              <w:rPr>
                <w:rFonts w:ascii="Times New Roman" w:hAnsi="Times New Roman" w:cs="Times New Roman"/>
                <w:noProof/>
                <w:webHidden/>
                <w:sz w:val="24"/>
                <w:szCs w:val="24"/>
              </w:rPr>
              <w:fldChar w:fldCharType="end"/>
            </w:r>
          </w:hyperlink>
          <w:r w:rsidR="00591003" w:rsidRPr="00591003">
            <w:rPr>
              <w:rFonts w:ascii="Times New Roman" w:hAnsi="Times New Roman" w:cs="Times New Roman"/>
              <w:b/>
              <w:bCs/>
              <w:sz w:val="24"/>
              <w:szCs w:val="24"/>
            </w:rPr>
            <w:fldChar w:fldCharType="end"/>
          </w:r>
        </w:p>
      </w:sdtContent>
    </w:sdt>
    <w:p w14:paraId="672DD23C" w14:textId="77777777" w:rsidR="00591003" w:rsidRDefault="00591003" w:rsidP="002975AB">
      <w:pPr>
        <w:pStyle w:val="1"/>
        <w:jc w:val="center"/>
        <w:rPr>
          <w:rFonts w:cs="Times New Roman"/>
          <w:sz w:val="24"/>
          <w:szCs w:val="24"/>
          <w:lang w:val="ru-RU"/>
        </w:rPr>
      </w:pPr>
    </w:p>
    <w:p w14:paraId="51F92290" w14:textId="77777777" w:rsidR="00591003" w:rsidRDefault="00591003">
      <w:pPr>
        <w:widowControl/>
        <w:spacing w:after="200" w:line="276" w:lineRule="auto"/>
        <w:rPr>
          <w:rFonts w:ascii="Times New Roman" w:eastAsia="Times New Roman" w:hAnsi="Times New Roman" w:cs="Times New Roman"/>
          <w:b/>
          <w:bCs/>
          <w:sz w:val="24"/>
          <w:szCs w:val="24"/>
          <w:lang w:val="ru-RU"/>
        </w:rPr>
      </w:pPr>
      <w:r>
        <w:rPr>
          <w:rFonts w:cs="Times New Roman"/>
          <w:sz w:val="24"/>
          <w:szCs w:val="24"/>
          <w:lang w:val="ru-RU"/>
        </w:rPr>
        <w:br w:type="page"/>
      </w:r>
    </w:p>
    <w:p w14:paraId="452D071C" w14:textId="6E1EAA49" w:rsidR="0007378E" w:rsidRDefault="0039735F" w:rsidP="006872C5">
      <w:pPr>
        <w:pStyle w:val="1"/>
        <w:jc w:val="center"/>
        <w:rPr>
          <w:rFonts w:cs="Times New Roman"/>
          <w:sz w:val="24"/>
          <w:szCs w:val="24"/>
          <w:lang w:val="ru-RU"/>
        </w:rPr>
      </w:pPr>
      <w:bookmarkStart w:id="77" w:name="_Toc406495128"/>
      <w:bookmarkStart w:id="78" w:name="_Toc406495576"/>
      <w:bookmarkStart w:id="79" w:name="_Toc406496907"/>
      <w:bookmarkStart w:id="80" w:name="_Toc410210742"/>
      <w:bookmarkStart w:id="81" w:name="_Toc410210844"/>
      <w:bookmarkStart w:id="82" w:name="_Toc410210903"/>
      <w:bookmarkStart w:id="83" w:name="_Toc410211087"/>
      <w:r>
        <w:rPr>
          <w:rFonts w:cs="Times New Roman"/>
          <w:sz w:val="24"/>
          <w:szCs w:val="24"/>
          <w:lang w:val="ru-RU"/>
        </w:rPr>
        <w:lastRenderedPageBreak/>
        <w:t>Раздел 1</w:t>
      </w:r>
      <w:r w:rsidR="00925C24" w:rsidRPr="005E0AB5">
        <w:rPr>
          <w:rFonts w:cs="Times New Roman"/>
          <w:sz w:val="24"/>
          <w:szCs w:val="24"/>
          <w:lang w:val="ru-RU"/>
        </w:rPr>
        <w:t>.</w:t>
      </w:r>
      <w:r w:rsidR="00925C24" w:rsidRPr="005E0AB5">
        <w:rPr>
          <w:rFonts w:cs="Times New Roman"/>
          <w:spacing w:val="33"/>
          <w:sz w:val="24"/>
          <w:szCs w:val="24"/>
          <w:lang w:val="ru-RU"/>
        </w:rPr>
        <w:t xml:space="preserve"> </w:t>
      </w:r>
      <w:r w:rsidR="00925C24" w:rsidRPr="005E0AB5">
        <w:rPr>
          <w:rFonts w:cs="Times New Roman"/>
          <w:sz w:val="24"/>
          <w:szCs w:val="24"/>
          <w:lang w:val="ru-RU"/>
        </w:rPr>
        <w:t>П</w:t>
      </w:r>
      <w:r w:rsidR="006872C5">
        <w:rPr>
          <w:rFonts w:cs="Times New Roman"/>
          <w:sz w:val="24"/>
          <w:szCs w:val="24"/>
          <w:lang w:val="ru-RU"/>
        </w:rPr>
        <w:t>оказатели п</w:t>
      </w:r>
      <w:r w:rsidR="00925C24" w:rsidRPr="005E0AB5">
        <w:rPr>
          <w:rFonts w:cs="Times New Roman"/>
          <w:sz w:val="24"/>
          <w:szCs w:val="24"/>
          <w:lang w:val="ru-RU"/>
        </w:rPr>
        <w:t>ерспективно</w:t>
      </w:r>
      <w:r w:rsidR="006872C5">
        <w:rPr>
          <w:rFonts w:cs="Times New Roman"/>
          <w:sz w:val="24"/>
          <w:szCs w:val="24"/>
          <w:lang w:val="ru-RU"/>
        </w:rPr>
        <w:t>го спроса на теп</w:t>
      </w:r>
      <w:bookmarkEnd w:id="77"/>
      <w:bookmarkEnd w:id="78"/>
      <w:bookmarkEnd w:id="79"/>
      <w:bookmarkEnd w:id="80"/>
      <w:bookmarkEnd w:id="81"/>
      <w:bookmarkEnd w:id="82"/>
      <w:r w:rsidR="006872C5">
        <w:rPr>
          <w:rFonts w:cs="Times New Roman"/>
          <w:sz w:val="24"/>
          <w:szCs w:val="24"/>
          <w:lang w:val="ru-RU"/>
        </w:rPr>
        <w:t>ловую энергию (мощность) и те</w:t>
      </w:r>
      <w:r w:rsidR="006872C5">
        <w:rPr>
          <w:rFonts w:cs="Times New Roman"/>
          <w:sz w:val="24"/>
          <w:szCs w:val="24"/>
          <w:lang w:val="ru-RU"/>
        </w:rPr>
        <w:t>п</w:t>
      </w:r>
      <w:r w:rsidR="006872C5">
        <w:rPr>
          <w:rFonts w:cs="Times New Roman"/>
          <w:sz w:val="24"/>
          <w:szCs w:val="24"/>
          <w:lang w:val="ru-RU"/>
        </w:rPr>
        <w:t>лоноситель в установленных границах территории поселения</w:t>
      </w:r>
      <w:bookmarkEnd w:id="83"/>
    </w:p>
    <w:p w14:paraId="191CB5AF" w14:textId="77777777" w:rsidR="006872C5" w:rsidRDefault="006872C5" w:rsidP="006872C5">
      <w:pPr>
        <w:pStyle w:val="1"/>
        <w:rPr>
          <w:rFonts w:cs="Times New Roman"/>
          <w:sz w:val="24"/>
          <w:szCs w:val="24"/>
          <w:lang w:val="ru-RU"/>
        </w:rPr>
      </w:pPr>
    </w:p>
    <w:p w14:paraId="19539E1F" w14:textId="37807C89" w:rsidR="00FC290F" w:rsidRDefault="00FC290F" w:rsidP="00FC290F">
      <w:pPr>
        <w:pStyle w:val="3"/>
        <w:spacing w:before="0"/>
        <w:jc w:val="center"/>
        <w:rPr>
          <w:rFonts w:ascii="Times New Roman" w:hAnsi="Times New Roman" w:cs="Times New Roman"/>
          <w:color w:val="auto"/>
          <w:sz w:val="24"/>
          <w:szCs w:val="24"/>
          <w:lang w:val="ru-RU"/>
        </w:rPr>
      </w:pPr>
      <w:bookmarkStart w:id="84" w:name="_Toc406495130"/>
      <w:bookmarkStart w:id="85" w:name="_Toc406495578"/>
      <w:bookmarkStart w:id="86" w:name="_Toc406496909"/>
      <w:bookmarkStart w:id="87" w:name="_Toc410210743"/>
      <w:bookmarkStart w:id="88" w:name="_Toc410210845"/>
      <w:bookmarkStart w:id="89" w:name="_Toc410210904"/>
      <w:bookmarkStart w:id="90" w:name="_Toc410211088"/>
      <w:r>
        <w:rPr>
          <w:rFonts w:ascii="Times New Roman" w:hAnsi="Times New Roman" w:cs="Times New Roman"/>
          <w:color w:val="auto"/>
          <w:sz w:val="24"/>
          <w:szCs w:val="24"/>
          <w:lang w:val="ru-RU"/>
        </w:rPr>
        <w:t>1</w:t>
      </w:r>
      <w:r w:rsidRPr="00D27042">
        <w:rPr>
          <w:rFonts w:ascii="Times New Roman" w:hAnsi="Times New Roman" w:cs="Times New Roman"/>
          <w:color w:val="auto"/>
          <w:sz w:val="24"/>
          <w:szCs w:val="24"/>
          <w:lang w:val="ru-RU"/>
        </w:rPr>
        <w:t>.</w:t>
      </w:r>
      <w:r w:rsidR="0039735F">
        <w:rPr>
          <w:rFonts w:ascii="Times New Roman" w:hAnsi="Times New Roman" w:cs="Times New Roman"/>
          <w:color w:val="auto"/>
          <w:sz w:val="24"/>
          <w:szCs w:val="24"/>
          <w:lang w:val="ru-RU"/>
        </w:rPr>
        <w:t>1</w:t>
      </w:r>
      <w:r w:rsidRPr="00D27042">
        <w:rPr>
          <w:rFonts w:ascii="Times New Roman" w:hAnsi="Times New Roman" w:cs="Times New Roman"/>
          <w:color w:val="auto"/>
          <w:sz w:val="24"/>
          <w:szCs w:val="24"/>
          <w:lang w:val="ru-RU"/>
        </w:rPr>
        <w:t xml:space="preserve">. </w:t>
      </w:r>
      <w:r>
        <w:rPr>
          <w:rFonts w:ascii="Times New Roman" w:hAnsi="Times New Roman" w:cs="Times New Roman"/>
          <w:color w:val="auto"/>
          <w:sz w:val="24"/>
          <w:szCs w:val="24"/>
          <w:lang w:val="ru-RU"/>
        </w:rPr>
        <w:t>Прогнозы приростов на каждом этапе площади строительных фондов,</w:t>
      </w:r>
      <w:r w:rsidR="00F96F09">
        <w:rPr>
          <w:rFonts w:ascii="Times New Roman" w:hAnsi="Times New Roman" w:cs="Times New Roman"/>
          <w:color w:val="auto"/>
          <w:sz w:val="24"/>
          <w:szCs w:val="24"/>
          <w:lang w:val="ru-RU"/>
        </w:rPr>
        <w:t xml:space="preserve"> сгруппир</w:t>
      </w:r>
      <w:r w:rsidR="00F96F09">
        <w:rPr>
          <w:rFonts w:ascii="Times New Roman" w:hAnsi="Times New Roman" w:cs="Times New Roman"/>
          <w:color w:val="auto"/>
          <w:sz w:val="24"/>
          <w:szCs w:val="24"/>
          <w:lang w:val="ru-RU"/>
        </w:rPr>
        <w:t>о</w:t>
      </w:r>
      <w:r w:rsidR="00F96F09">
        <w:rPr>
          <w:rFonts w:ascii="Times New Roman" w:hAnsi="Times New Roman" w:cs="Times New Roman"/>
          <w:color w:val="auto"/>
          <w:sz w:val="24"/>
          <w:szCs w:val="24"/>
          <w:lang w:val="ru-RU"/>
        </w:rPr>
        <w:t>ванные по зонам действия источников тепловой энергии</w:t>
      </w:r>
      <w:bookmarkEnd w:id="84"/>
      <w:bookmarkEnd w:id="85"/>
      <w:bookmarkEnd w:id="86"/>
      <w:bookmarkEnd w:id="87"/>
      <w:bookmarkEnd w:id="88"/>
      <w:bookmarkEnd w:id="89"/>
      <w:bookmarkEnd w:id="90"/>
    </w:p>
    <w:p w14:paraId="20E4E263" w14:textId="77777777" w:rsidR="005A691C" w:rsidRDefault="005A691C" w:rsidP="005A691C">
      <w:pPr>
        <w:rPr>
          <w:lang w:val="ru-RU"/>
        </w:rPr>
      </w:pPr>
    </w:p>
    <w:p w14:paraId="5424C284" w14:textId="2244A999" w:rsidR="007C74CA" w:rsidRPr="007C74CA" w:rsidRDefault="007C74CA" w:rsidP="007C74CA">
      <w:pPr>
        <w:ind w:firstLine="708"/>
        <w:jc w:val="both"/>
        <w:rPr>
          <w:rFonts w:ascii="Times New Roman" w:hAnsi="Times New Roman" w:cs="Times New Roman"/>
          <w:sz w:val="24"/>
          <w:szCs w:val="24"/>
          <w:lang w:val="ru-RU"/>
        </w:rPr>
      </w:pPr>
      <w:r w:rsidRPr="007C74CA">
        <w:rPr>
          <w:rFonts w:ascii="Times New Roman" w:hAnsi="Times New Roman" w:cs="Times New Roman"/>
          <w:sz w:val="24"/>
          <w:szCs w:val="24"/>
          <w:lang w:val="ru-RU"/>
        </w:rPr>
        <w:t xml:space="preserve">Прогноз перспективной застройки </w:t>
      </w:r>
      <w:r w:rsidR="00A9001C">
        <w:rPr>
          <w:rFonts w:ascii="Times New Roman" w:hAnsi="Times New Roman" w:cs="Times New Roman"/>
          <w:sz w:val="24"/>
          <w:szCs w:val="24"/>
          <w:lang w:val="ru-RU"/>
        </w:rPr>
        <w:t xml:space="preserve">Турунтаевского </w:t>
      </w:r>
      <w:r>
        <w:rPr>
          <w:rFonts w:ascii="Times New Roman" w:hAnsi="Times New Roman" w:cs="Times New Roman"/>
          <w:sz w:val="24"/>
          <w:szCs w:val="24"/>
          <w:lang w:val="ru-RU"/>
        </w:rPr>
        <w:t xml:space="preserve">СП </w:t>
      </w:r>
      <w:r w:rsidRPr="007C74CA">
        <w:rPr>
          <w:rFonts w:ascii="Times New Roman" w:hAnsi="Times New Roman" w:cs="Times New Roman"/>
          <w:sz w:val="24"/>
          <w:szCs w:val="24"/>
          <w:lang w:val="ru-RU"/>
        </w:rPr>
        <w:t>на период до 20</w:t>
      </w:r>
      <w:r>
        <w:rPr>
          <w:rFonts w:ascii="Times New Roman" w:hAnsi="Times New Roman" w:cs="Times New Roman"/>
          <w:sz w:val="24"/>
          <w:szCs w:val="24"/>
          <w:lang w:val="ru-RU"/>
        </w:rPr>
        <w:t>2</w:t>
      </w:r>
      <w:r w:rsidR="00FA1D98">
        <w:rPr>
          <w:rFonts w:ascii="Times New Roman" w:hAnsi="Times New Roman" w:cs="Times New Roman"/>
          <w:sz w:val="24"/>
          <w:szCs w:val="24"/>
          <w:lang w:val="ru-RU"/>
        </w:rPr>
        <w:t>9</w:t>
      </w:r>
      <w:r w:rsidRPr="007C74CA">
        <w:rPr>
          <w:rFonts w:ascii="Times New Roman" w:hAnsi="Times New Roman" w:cs="Times New Roman"/>
          <w:sz w:val="24"/>
          <w:szCs w:val="24"/>
          <w:lang w:val="ru-RU"/>
        </w:rPr>
        <w:t xml:space="preserve"> г. опред</w:t>
      </w:r>
      <w:r w:rsidRPr="007C74CA">
        <w:rPr>
          <w:rFonts w:ascii="Times New Roman" w:hAnsi="Times New Roman" w:cs="Times New Roman"/>
          <w:sz w:val="24"/>
          <w:szCs w:val="24"/>
          <w:lang w:val="ru-RU"/>
        </w:rPr>
        <w:t>е</w:t>
      </w:r>
      <w:r w:rsidRPr="007C74CA">
        <w:rPr>
          <w:rFonts w:ascii="Times New Roman" w:hAnsi="Times New Roman" w:cs="Times New Roman"/>
          <w:sz w:val="24"/>
          <w:szCs w:val="24"/>
          <w:lang w:val="ru-RU"/>
        </w:rPr>
        <w:t xml:space="preserve">лялся на основании Генерального плана </w:t>
      </w:r>
      <w:r w:rsidR="00A9001C">
        <w:rPr>
          <w:rFonts w:ascii="Times New Roman" w:hAnsi="Times New Roman" w:cs="Times New Roman"/>
          <w:sz w:val="24"/>
          <w:szCs w:val="24"/>
          <w:lang w:val="ru-RU"/>
        </w:rPr>
        <w:t>Турунтаевского</w:t>
      </w:r>
      <w:r>
        <w:rPr>
          <w:rFonts w:ascii="Times New Roman" w:hAnsi="Times New Roman" w:cs="Times New Roman"/>
          <w:sz w:val="24"/>
          <w:szCs w:val="24"/>
          <w:lang w:val="ru-RU"/>
        </w:rPr>
        <w:t xml:space="preserve"> СП.</w:t>
      </w:r>
    </w:p>
    <w:p w14:paraId="214716B3" w14:textId="668DE2CB" w:rsidR="007C74CA" w:rsidRDefault="007C74CA" w:rsidP="007C74CA">
      <w:pPr>
        <w:ind w:firstLine="708"/>
        <w:jc w:val="both"/>
        <w:rPr>
          <w:rFonts w:ascii="Times New Roman" w:hAnsi="Times New Roman" w:cs="Times New Roman"/>
          <w:sz w:val="24"/>
          <w:szCs w:val="24"/>
          <w:lang w:val="ru-RU"/>
        </w:rPr>
      </w:pPr>
      <w:r w:rsidRPr="007C74CA">
        <w:rPr>
          <w:rFonts w:ascii="Times New Roman" w:hAnsi="Times New Roman" w:cs="Times New Roman"/>
          <w:sz w:val="24"/>
          <w:szCs w:val="24"/>
          <w:lang w:val="ru-RU"/>
        </w:rPr>
        <w:t>На период до 201</w:t>
      </w:r>
      <w:r>
        <w:rPr>
          <w:rFonts w:ascii="Times New Roman" w:hAnsi="Times New Roman" w:cs="Times New Roman"/>
          <w:sz w:val="24"/>
          <w:szCs w:val="24"/>
          <w:lang w:val="ru-RU"/>
        </w:rPr>
        <w:t>9</w:t>
      </w:r>
      <w:r w:rsidRPr="007C74CA">
        <w:rPr>
          <w:rFonts w:ascii="Times New Roman" w:hAnsi="Times New Roman" w:cs="Times New Roman"/>
          <w:sz w:val="24"/>
          <w:szCs w:val="24"/>
          <w:lang w:val="ru-RU"/>
        </w:rPr>
        <w:t xml:space="preserve"> г. данные по вводу перспективной застройки </w:t>
      </w:r>
      <w:r>
        <w:rPr>
          <w:rFonts w:ascii="Times New Roman" w:hAnsi="Times New Roman" w:cs="Times New Roman"/>
          <w:sz w:val="24"/>
          <w:szCs w:val="24"/>
          <w:lang w:val="ru-RU"/>
        </w:rPr>
        <w:t>поселения</w:t>
      </w:r>
      <w:r w:rsidRPr="007C74CA">
        <w:rPr>
          <w:rFonts w:ascii="Times New Roman" w:hAnsi="Times New Roman" w:cs="Times New Roman"/>
          <w:sz w:val="24"/>
          <w:szCs w:val="24"/>
          <w:lang w:val="ru-RU"/>
        </w:rPr>
        <w:t xml:space="preserve"> предста</w:t>
      </w:r>
      <w:r w:rsidRPr="007C74CA">
        <w:rPr>
          <w:rFonts w:ascii="Times New Roman" w:hAnsi="Times New Roman" w:cs="Times New Roman"/>
          <w:sz w:val="24"/>
          <w:szCs w:val="24"/>
          <w:lang w:val="ru-RU"/>
        </w:rPr>
        <w:t>в</w:t>
      </w:r>
      <w:r w:rsidRPr="007C74CA">
        <w:rPr>
          <w:rFonts w:ascii="Times New Roman" w:hAnsi="Times New Roman" w:cs="Times New Roman"/>
          <w:sz w:val="24"/>
          <w:szCs w:val="24"/>
          <w:lang w:val="ru-RU"/>
        </w:rPr>
        <w:t>лены более детально, на дальнейшую перспективу предусматривается мониторинг реализ</w:t>
      </w:r>
      <w:r w:rsidRPr="007C74CA">
        <w:rPr>
          <w:rFonts w:ascii="Times New Roman" w:hAnsi="Times New Roman" w:cs="Times New Roman"/>
          <w:sz w:val="24"/>
          <w:szCs w:val="24"/>
          <w:lang w:val="ru-RU"/>
        </w:rPr>
        <w:t>а</w:t>
      </w:r>
      <w:r w:rsidRPr="007C74CA">
        <w:rPr>
          <w:rFonts w:ascii="Times New Roman" w:hAnsi="Times New Roman" w:cs="Times New Roman"/>
          <w:sz w:val="24"/>
          <w:szCs w:val="24"/>
          <w:lang w:val="ru-RU"/>
        </w:rPr>
        <w:t>ции Генерального плана и, соответственно, мониторинг и актуализация «Схемы теплосна</w:t>
      </w:r>
      <w:r w:rsidRPr="007C74CA">
        <w:rPr>
          <w:rFonts w:ascii="Times New Roman" w:hAnsi="Times New Roman" w:cs="Times New Roman"/>
          <w:sz w:val="24"/>
          <w:szCs w:val="24"/>
          <w:lang w:val="ru-RU"/>
        </w:rPr>
        <w:t>б</w:t>
      </w:r>
      <w:r w:rsidRPr="007C74CA">
        <w:rPr>
          <w:rFonts w:ascii="Times New Roman" w:hAnsi="Times New Roman" w:cs="Times New Roman"/>
          <w:sz w:val="24"/>
          <w:szCs w:val="24"/>
          <w:lang w:val="ru-RU"/>
        </w:rPr>
        <w:t>жения</w:t>
      </w:r>
      <w:r>
        <w:rPr>
          <w:rFonts w:ascii="Times New Roman" w:hAnsi="Times New Roman" w:cs="Times New Roman"/>
          <w:sz w:val="24"/>
          <w:szCs w:val="24"/>
          <w:lang w:val="ru-RU"/>
        </w:rPr>
        <w:t xml:space="preserve"> </w:t>
      </w:r>
      <w:r w:rsidR="00A9001C">
        <w:rPr>
          <w:rFonts w:ascii="Times New Roman" w:hAnsi="Times New Roman" w:cs="Times New Roman"/>
          <w:sz w:val="24"/>
          <w:szCs w:val="24"/>
          <w:lang w:val="ru-RU"/>
        </w:rPr>
        <w:t>Турунтаевского</w:t>
      </w:r>
      <w:r>
        <w:rPr>
          <w:rFonts w:ascii="Times New Roman" w:hAnsi="Times New Roman" w:cs="Times New Roman"/>
          <w:sz w:val="24"/>
          <w:szCs w:val="24"/>
          <w:lang w:val="ru-RU"/>
        </w:rPr>
        <w:t xml:space="preserve"> СП</w:t>
      </w:r>
      <w:r w:rsidRPr="007C74CA">
        <w:rPr>
          <w:rFonts w:ascii="Times New Roman" w:hAnsi="Times New Roman" w:cs="Times New Roman"/>
          <w:sz w:val="24"/>
          <w:szCs w:val="24"/>
          <w:lang w:val="ru-RU"/>
        </w:rPr>
        <w:t>». Прогнозируемые годовые объемы прироста перспективной з</w:t>
      </w:r>
      <w:r w:rsidRPr="007C74CA">
        <w:rPr>
          <w:rFonts w:ascii="Times New Roman" w:hAnsi="Times New Roman" w:cs="Times New Roman"/>
          <w:sz w:val="24"/>
          <w:szCs w:val="24"/>
          <w:lang w:val="ru-RU"/>
        </w:rPr>
        <w:t>а</w:t>
      </w:r>
      <w:r w:rsidRPr="007C74CA">
        <w:rPr>
          <w:rFonts w:ascii="Times New Roman" w:hAnsi="Times New Roman" w:cs="Times New Roman"/>
          <w:sz w:val="24"/>
          <w:szCs w:val="24"/>
          <w:lang w:val="ru-RU"/>
        </w:rPr>
        <w:t>стройки для каждого из периодов определены по состоянию на начало следующего периода, т.е. исходя из величины площади застройки, введенной в эксплуатацию в течение рассматр</w:t>
      </w:r>
      <w:r w:rsidRPr="007C74CA">
        <w:rPr>
          <w:rFonts w:ascii="Times New Roman" w:hAnsi="Times New Roman" w:cs="Times New Roman"/>
          <w:sz w:val="24"/>
          <w:szCs w:val="24"/>
          <w:lang w:val="ru-RU"/>
        </w:rPr>
        <w:t>и</w:t>
      </w:r>
      <w:r w:rsidRPr="007C74CA">
        <w:rPr>
          <w:rFonts w:ascii="Times New Roman" w:hAnsi="Times New Roman" w:cs="Times New Roman"/>
          <w:sz w:val="24"/>
          <w:szCs w:val="24"/>
          <w:lang w:val="ru-RU"/>
        </w:rPr>
        <w:t>ваемого периода (например, в период 201</w:t>
      </w:r>
      <w:r>
        <w:rPr>
          <w:rFonts w:ascii="Times New Roman" w:hAnsi="Times New Roman" w:cs="Times New Roman"/>
          <w:sz w:val="24"/>
          <w:szCs w:val="24"/>
          <w:lang w:val="ru-RU"/>
        </w:rPr>
        <w:t>4</w:t>
      </w:r>
      <w:r w:rsidRPr="007C74CA">
        <w:rPr>
          <w:rFonts w:ascii="Times New Roman" w:hAnsi="Times New Roman" w:cs="Times New Roman"/>
          <w:sz w:val="24"/>
          <w:szCs w:val="24"/>
          <w:lang w:val="ru-RU"/>
        </w:rPr>
        <w:t>-20</w:t>
      </w:r>
      <w:r>
        <w:rPr>
          <w:rFonts w:ascii="Times New Roman" w:hAnsi="Times New Roman" w:cs="Times New Roman"/>
          <w:sz w:val="24"/>
          <w:szCs w:val="24"/>
          <w:lang w:val="ru-RU"/>
        </w:rPr>
        <w:t>19</w:t>
      </w:r>
      <w:r w:rsidRPr="007C74CA">
        <w:rPr>
          <w:rFonts w:ascii="Times New Roman" w:hAnsi="Times New Roman" w:cs="Times New Roman"/>
          <w:sz w:val="24"/>
          <w:szCs w:val="24"/>
          <w:lang w:val="ru-RU"/>
        </w:rPr>
        <w:t xml:space="preserve"> гг.), приводится прирост ресурсопотребл</w:t>
      </w:r>
      <w:r w:rsidRPr="007C74CA">
        <w:rPr>
          <w:rFonts w:ascii="Times New Roman" w:hAnsi="Times New Roman" w:cs="Times New Roman"/>
          <w:sz w:val="24"/>
          <w:szCs w:val="24"/>
          <w:lang w:val="ru-RU"/>
        </w:rPr>
        <w:t>е</w:t>
      </w:r>
      <w:r w:rsidRPr="007C74CA">
        <w:rPr>
          <w:rFonts w:ascii="Times New Roman" w:hAnsi="Times New Roman" w:cs="Times New Roman"/>
          <w:sz w:val="24"/>
          <w:szCs w:val="24"/>
          <w:lang w:val="ru-RU"/>
        </w:rPr>
        <w:t>ния для условного 201</w:t>
      </w:r>
      <w:r>
        <w:rPr>
          <w:rFonts w:ascii="Times New Roman" w:hAnsi="Times New Roman" w:cs="Times New Roman"/>
          <w:sz w:val="24"/>
          <w:szCs w:val="24"/>
          <w:lang w:val="ru-RU"/>
        </w:rPr>
        <w:t>9 г., в период 2020</w:t>
      </w:r>
      <w:r w:rsidRPr="007C74CA">
        <w:rPr>
          <w:rFonts w:ascii="Times New Roman" w:hAnsi="Times New Roman" w:cs="Times New Roman"/>
          <w:sz w:val="24"/>
          <w:szCs w:val="24"/>
          <w:lang w:val="ru-RU"/>
        </w:rPr>
        <w:t>-202</w:t>
      </w:r>
      <w:r>
        <w:rPr>
          <w:rFonts w:ascii="Times New Roman" w:hAnsi="Times New Roman" w:cs="Times New Roman"/>
          <w:sz w:val="24"/>
          <w:szCs w:val="24"/>
          <w:lang w:val="ru-RU"/>
        </w:rPr>
        <w:t>4</w:t>
      </w:r>
      <w:r w:rsidRPr="007C74CA">
        <w:rPr>
          <w:rFonts w:ascii="Times New Roman" w:hAnsi="Times New Roman" w:cs="Times New Roman"/>
          <w:sz w:val="24"/>
          <w:szCs w:val="24"/>
          <w:lang w:val="ru-RU"/>
        </w:rPr>
        <w:t xml:space="preserve"> гг. – прирост ресурсопотребления за счет н</w:t>
      </w:r>
      <w:r w:rsidRPr="007C74CA">
        <w:rPr>
          <w:rFonts w:ascii="Times New Roman" w:hAnsi="Times New Roman" w:cs="Times New Roman"/>
          <w:sz w:val="24"/>
          <w:szCs w:val="24"/>
          <w:lang w:val="ru-RU"/>
        </w:rPr>
        <w:t>о</w:t>
      </w:r>
      <w:r w:rsidRPr="007C74CA">
        <w:rPr>
          <w:rFonts w:ascii="Times New Roman" w:hAnsi="Times New Roman" w:cs="Times New Roman"/>
          <w:sz w:val="24"/>
          <w:szCs w:val="24"/>
          <w:lang w:val="ru-RU"/>
        </w:rPr>
        <w:t>вой застройки, введенной</w:t>
      </w:r>
      <w:r w:rsidR="00FA1D98">
        <w:rPr>
          <w:rFonts w:ascii="Times New Roman" w:hAnsi="Times New Roman" w:cs="Times New Roman"/>
          <w:sz w:val="24"/>
          <w:szCs w:val="24"/>
          <w:lang w:val="ru-RU"/>
        </w:rPr>
        <w:t xml:space="preserve"> в эксплуатацию в данный период и т.д.</w:t>
      </w:r>
    </w:p>
    <w:p w14:paraId="26AEB125" w14:textId="5A9133F3" w:rsidR="0007378E" w:rsidRDefault="0007378E" w:rsidP="007C74CA">
      <w:pPr>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Данные о перспективном приросте жилой и общественно-деловой застройки привед</w:t>
      </w:r>
      <w:r>
        <w:rPr>
          <w:rFonts w:ascii="Times New Roman" w:hAnsi="Times New Roman" w:cs="Times New Roman"/>
          <w:sz w:val="24"/>
          <w:szCs w:val="24"/>
          <w:lang w:val="ru-RU"/>
        </w:rPr>
        <w:t>е</w:t>
      </w:r>
      <w:r>
        <w:rPr>
          <w:rFonts w:ascii="Times New Roman" w:hAnsi="Times New Roman" w:cs="Times New Roman"/>
          <w:sz w:val="24"/>
          <w:szCs w:val="24"/>
          <w:lang w:val="ru-RU"/>
        </w:rPr>
        <w:t xml:space="preserve">ны в таблице </w:t>
      </w:r>
      <w:r w:rsidR="0039735F">
        <w:rPr>
          <w:rFonts w:ascii="Times New Roman" w:hAnsi="Times New Roman" w:cs="Times New Roman"/>
          <w:sz w:val="24"/>
          <w:szCs w:val="24"/>
          <w:lang w:val="ru-RU"/>
        </w:rPr>
        <w:t>1</w:t>
      </w:r>
      <w:r>
        <w:rPr>
          <w:rFonts w:ascii="Times New Roman" w:hAnsi="Times New Roman" w:cs="Times New Roman"/>
          <w:sz w:val="24"/>
          <w:szCs w:val="24"/>
          <w:lang w:val="ru-RU"/>
        </w:rPr>
        <w:t>.1.</w:t>
      </w:r>
    </w:p>
    <w:p w14:paraId="16CE9164" w14:textId="2BD8DFFB" w:rsidR="0007378E" w:rsidRDefault="000E4BE4" w:rsidP="0007378E">
      <w:pPr>
        <w:jc w:val="both"/>
        <w:rPr>
          <w:rFonts w:ascii="Times New Roman" w:hAnsi="Times New Roman" w:cs="Times New Roman"/>
          <w:sz w:val="24"/>
          <w:szCs w:val="24"/>
          <w:lang w:val="ru-RU"/>
        </w:rPr>
      </w:pPr>
      <w:r>
        <w:rPr>
          <w:rFonts w:ascii="Times New Roman" w:hAnsi="Times New Roman" w:cs="Times New Roman"/>
          <w:sz w:val="24"/>
          <w:szCs w:val="24"/>
          <w:lang w:val="ru-RU"/>
        </w:rPr>
        <w:tab/>
        <w:t xml:space="preserve">Из представленных данных видно, что общий прирост строительных площадей в </w:t>
      </w:r>
      <w:r w:rsidR="00A34222">
        <w:rPr>
          <w:rFonts w:ascii="Times New Roman" w:hAnsi="Times New Roman" w:cs="Times New Roman"/>
          <w:sz w:val="24"/>
          <w:szCs w:val="24"/>
          <w:lang w:val="ru-RU"/>
        </w:rPr>
        <w:t>Т</w:t>
      </w:r>
      <w:r w:rsidR="00A34222">
        <w:rPr>
          <w:rFonts w:ascii="Times New Roman" w:hAnsi="Times New Roman" w:cs="Times New Roman"/>
          <w:sz w:val="24"/>
          <w:szCs w:val="24"/>
          <w:lang w:val="ru-RU"/>
        </w:rPr>
        <w:t>у</w:t>
      </w:r>
      <w:r w:rsidR="00A34222">
        <w:rPr>
          <w:rFonts w:ascii="Times New Roman" w:hAnsi="Times New Roman" w:cs="Times New Roman"/>
          <w:sz w:val="24"/>
          <w:szCs w:val="24"/>
          <w:lang w:val="ru-RU"/>
        </w:rPr>
        <w:t>рунтаевском</w:t>
      </w:r>
      <w:r w:rsidR="00134CBD">
        <w:rPr>
          <w:rFonts w:ascii="Times New Roman" w:hAnsi="Times New Roman" w:cs="Times New Roman"/>
          <w:sz w:val="24"/>
          <w:szCs w:val="24"/>
          <w:lang w:val="ru-RU"/>
        </w:rPr>
        <w:t xml:space="preserve"> СП составит </w:t>
      </w:r>
      <w:r w:rsidR="00983D9D">
        <w:rPr>
          <w:rFonts w:ascii="Times New Roman" w:hAnsi="Times New Roman" w:cs="Times New Roman"/>
          <w:sz w:val="24"/>
          <w:szCs w:val="24"/>
          <w:lang w:val="ru-RU"/>
        </w:rPr>
        <w:t>34768</w:t>
      </w:r>
      <w:r>
        <w:rPr>
          <w:rFonts w:ascii="Times New Roman" w:hAnsi="Times New Roman" w:cs="Times New Roman"/>
          <w:sz w:val="24"/>
          <w:szCs w:val="24"/>
          <w:lang w:val="ru-RU"/>
        </w:rPr>
        <w:t xml:space="preserve"> кв. м, при чем </w:t>
      </w:r>
      <w:r w:rsidR="00A34222">
        <w:rPr>
          <w:rFonts w:ascii="Times New Roman" w:hAnsi="Times New Roman" w:cs="Times New Roman"/>
          <w:sz w:val="24"/>
          <w:szCs w:val="24"/>
          <w:lang w:val="ru-RU"/>
        </w:rPr>
        <w:t>8</w:t>
      </w:r>
      <w:r w:rsidR="00983D9D">
        <w:rPr>
          <w:rFonts w:ascii="Times New Roman" w:hAnsi="Times New Roman" w:cs="Times New Roman"/>
          <w:sz w:val="24"/>
          <w:szCs w:val="24"/>
          <w:lang w:val="ru-RU"/>
        </w:rPr>
        <w:t>8</w:t>
      </w:r>
      <w:r w:rsidR="00A34222">
        <w:rPr>
          <w:rFonts w:ascii="Times New Roman" w:hAnsi="Times New Roman" w:cs="Times New Roman"/>
          <w:sz w:val="24"/>
          <w:szCs w:val="24"/>
          <w:lang w:val="ru-RU"/>
        </w:rPr>
        <w:t>,</w:t>
      </w:r>
      <w:r w:rsidR="00983D9D">
        <w:rPr>
          <w:rFonts w:ascii="Times New Roman" w:hAnsi="Times New Roman" w:cs="Times New Roman"/>
          <w:sz w:val="24"/>
          <w:szCs w:val="24"/>
          <w:lang w:val="ru-RU"/>
        </w:rPr>
        <w:t>8</w:t>
      </w:r>
      <w:r w:rsidR="00A34222">
        <w:rPr>
          <w:rFonts w:ascii="Times New Roman" w:hAnsi="Times New Roman" w:cs="Times New Roman"/>
          <w:sz w:val="24"/>
          <w:szCs w:val="24"/>
          <w:lang w:val="ru-RU"/>
        </w:rPr>
        <w:t xml:space="preserve"> % </w:t>
      </w:r>
      <w:r w:rsidR="00134CBD">
        <w:rPr>
          <w:rFonts w:ascii="Times New Roman" w:hAnsi="Times New Roman" w:cs="Times New Roman"/>
          <w:sz w:val="24"/>
          <w:szCs w:val="24"/>
          <w:lang w:val="ru-RU"/>
        </w:rPr>
        <w:t>площадей</w:t>
      </w:r>
      <w:r w:rsidR="00A34222">
        <w:rPr>
          <w:rFonts w:ascii="Times New Roman" w:hAnsi="Times New Roman" w:cs="Times New Roman"/>
          <w:sz w:val="24"/>
          <w:szCs w:val="24"/>
          <w:lang w:val="ru-RU"/>
        </w:rPr>
        <w:t xml:space="preserve"> составляет прирост</w:t>
      </w:r>
      <w:r w:rsidR="00134CBD">
        <w:rPr>
          <w:rFonts w:ascii="Times New Roman" w:hAnsi="Times New Roman" w:cs="Times New Roman"/>
          <w:sz w:val="24"/>
          <w:szCs w:val="24"/>
          <w:lang w:val="ru-RU"/>
        </w:rPr>
        <w:t xml:space="preserve"> </w:t>
      </w:r>
      <w:r>
        <w:rPr>
          <w:rFonts w:ascii="Times New Roman" w:hAnsi="Times New Roman" w:cs="Times New Roman"/>
          <w:sz w:val="24"/>
          <w:szCs w:val="24"/>
          <w:lang w:val="ru-RU"/>
        </w:rPr>
        <w:t>жилы</w:t>
      </w:r>
      <w:r w:rsidR="00A34222">
        <w:rPr>
          <w:rFonts w:ascii="Times New Roman" w:hAnsi="Times New Roman" w:cs="Times New Roman"/>
          <w:sz w:val="24"/>
          <w:szCs w:val="24"/>
          <w:lang w:val="ru-RU"/>
        </w:rPr>
        <w:t>х</w:t>
      </w:r>
      <w:r>
        <w:rPr>
          <w:rFonts w:ascii="Times New Roman" w:hAnsi="Times New Roman" w:cs="Times New Roman"/>
          <w:sz w:val="24"/>
          <w:szCs w:val="24"/>
          <w:lang w:val="ru-RU"/>
        </w:rPr>
        <w:t xml:space="preserve"> строени</w:t>
      </w:r>
      <w:r w:rsidR="00A34222">
        <w:rPr>
          <w:rFonts w:ascii="Times New Roman" w:hAnsi="Times New Roman" w:cs="Times New Roman"/>
          <w:sz w:val="24"/>
          <w:szCs w:val="24"/>
          <w:lang w:val="ru-RU"/>
        </w:rPr>
        <w:t>й</w:t>
      </w:r>
      <w:r>
        <w:rPr>
          <w:rFonts w:ascii="Times New Roman" w:hAnsi="Times New Roman" w:cs="Times New Roman"/>
          <w:sz w:val="24"/>
          <w:szCs w:val="24"/>
          <w:lang w:val="ru-RU"/>
        </w:rPr>
        <w:t>.</w:t>
      </w:r>
      <w:r w:rsidR="001519F6">
        <w:rPr>
          <w:rFonts w:ascii="Times New Roman" w:hAnsi="Times New Roman" w:cs="Times New Roman"/>
          <w:sz w:val="24"/>
          <w:szCs w:val="24"/>
          <w:lang w:val="ru-RU"/>
        </w:rPr>
        <w:t xml:space="preserve"> Динамика изменения жилого фонда поселения в расчетном периоде показана на рис. </w:t>
      </w:r>
      <w:r w:rsidR="0039735F">
        <w:rPr>
          <w:rFonts w:ascii="Times New Roman" w:hAnsi="Times New Roman" w:cs="Times New Roman"/>
          <w:sz w:val="24"/>
          <w:szCs w:val="24"/>
          <w:lang w:val="ru-RU"/>
        </w:rPr>
        <w:t>1</w:t>
      </w:r>
      <w:r w:rsidR="001519F6">
        <w:rPr>
          <w:rFonts w:ascii="Times New Roman" w:hAnsi="Times New Roman" w:cs="Times New Roman"/>
          <w:sz w:val="24"/>
          <w:szCs w:val="24"/>
          <w:lang w:val="ru-RU"/>
        </w:rPr>
        <w:t>.1.</w:t>
      </w:r>
    </w:p>
    <w:p w14:paraId="7889400F" w14:textId="2B389711" w:rsidR="001519F6" w:rsidRDefault="00983D9D" w:rsidP="00A954CF">
      <w:pPr>
        <w:jc w:val="center"/>
        <w:rPr>
          <w:rFonts w:ascii="Times New Roman" w:hAnsi="Times New Roman" w:cs="Times New Roman"/>
          <w:sz w:val="24"/>
          <w:szCs w:val="24"/>
          <w:lang w:val="ru-RU"/>
        </w:rPr>
      </w:pPr>
      <w:r>
        <w:rPr>
          <w:noProof/>
          <w:lang w:eastAsia="ru-RU"/>
        </w:rPr>
        <w:drawing>
          <wp:inline distT="0" distB="0" distL="0" distR="0" wp14:anchorId="35081F99" wp14:editId="32202DCE">
            <wp:extent cx="5057775" cy="323850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517AD23" w14:textId="61D7EDCD" w:rsidR="0007378E" w:rsidRPr="005539A8" w:rsidRDefault="009665F1" w:rsidP="005539A8">
      <w:pPr>
        <w:pStyle w:val="1"/>
        <w:jc w:val="center"/>
        <w:rPr>
          <w:b w:val="0"/>
          <w:lang w:val="ru-RU"/>
        </w:rPr>
      </w:pPr>
      <w:bookmarkStart w:id="91" w:name="_Toc406494503"/>
      <w:bookmarkStart w:id="92" w:name="_Toc406495131"/>
      <w:bookmarkStart w:id="93" w:name="_Toc406495729"/>
      <w:bookmarkStart w:id="94" w:name="_Toc406496593"/>
      <w:bookmarkStart w:id="95" w:name="_Toc406496910"/>
      <w:bookmarkStart w:id="96" w:name="_Toc410210604"/>
      <w:bookmarkStart w:id="97" w:name="_Toc410210686"/>
      <w:bookmarkStart w:id="98" w:name="_Toc410210744"/>
      <w:bookmarkStart w:id="99" w:name="_Toc410210905"/>
      <w:bookmarkStart w:id="100" w:name="_Toc410211089"/>
      <w:r w:rsidRPr="005539A8">
        <w:rPr>
          <w:b w:val="0"/>
          <w:sz w:val="24"/>
          <w:lang w:val="ru-RU"/>
        </w:rPr>
        <w:t xml:space="preserve">Рис. </w:t>
      </w:r>
      <w:r w:rsidR="0039735F">
        <w:rPr>
          <w:b w:val="0"/>
          <w:sz w:val="24"/>
          <w:lang w:val="ru-RU"/>
        </w:rPr>
        <w:t>1</w:t>
      </w:r>
      <w:r w:rsidRPr="005539A8">
        <w:rPr>
          <w:b w:val="0"/>
          <w:sz w:val="24"/>
          <w:lang w:val="ru-RU"/>
        </w:rPr>
        <w:t>.1</w:t>
      </w:r>
      <w:r w:rsidR="005539A8" w:rsidRPr="005539A8">
        <w:rPr>
          <w:b w:val="0"/>
          <w:sz w:val="24"/>
          <w:lang w:val="ru-RU"/>
        </w:rPr>
        <w:t>.</w:t>
      </w:r>
      <w:r w:rsidRPr="005539A8">
        <w:rPr>
          <w:b w:val="0"/>
          <w:sz w:val="24"/>
          <w:lang w:val="ru-RU"/>
        </w:rPr>
        <w:t xml:space="preserve"> Динамика измен</w:t>
      </w:r>
      <w:r w:rsidR="001519F6" w:rsidRPr="005539A8">
        <w:rPr>
          <w:b w:val="0"/>
          <w:sz w:val="24"/>
          <w:lang w:val="ru-RU"/>
        </w:rPr>
        <w:t>е</w:t>
      </w:r>
      <w:r w:rsidRPr="005539A8">
        <w:rPr>
          <w:b w:val="0"/>
          <w:sz w:val="24"/>
          <w:lang w:val="ru-RU"/>
        </w:rPr>
        <w:t>н</w:t>
      </w:r>
      <w:r w:rsidR="001519F6" w:rsidRPr="005539A8">
        <w:rPr>
          <w:b w:val="0"/>
          <w:sz w:val="24"/>
          <w:lang w:val="ru-RU"/>
        </w:rPr>
        <w:t xml:space="preserve">ия жилого фонда </w:t>
      </w:r>
      <w:r w:rsidR="00A34222">
        <w:rPr>
          <w:b w:val="0"/>
          <w:sz w:val="24"/>
          <w:lang w:val="ru-RU"/>
        </w:rPr>
        <w:t>Турунтаевского</w:t>
      </w:r>
      <w:r w:rsidR="001519F6" w:rsidRPr="005539A8">
        <w:rPr>
          <w:b w:val="0"/>
          <w:sz w:val="24"/>
          <w:lang w:val="ru-RU"/>
        </w:rPr>
        <w:t xml:space="preserve"> СП</w:t>
      </w:r>
      <w:bookmarkEnd w:id="91"/>
      <w:bookmarkEnd w:id="92"/>
      <w:bookmarkEnd w:id="93"/>
      <w:bookmarkEnd w:id="94"/>
      <w:bookmarkEnd w:id="95"/>
      <w:bookmarkEnd w:id="96"/>
      <w:bookmarkEnd w:id="97"/>
      <w:bookmarkEnd w:id="98"/>
      <w:bookmarkEnd w:id="99"/>
      <w:bookmarkEnd w:id="100"/>
      <w:r w:rsidR="0007378E" w:rsidRPr="005539A8">
        <w:rPr>
          <w:b w:val="0"/>
          <w:lang w:val="ru-RU"/>
        </w:rPr>
        <w:br w:type="page"/>
      </w:r>
    </w:p>
    <w:p w14:paraId="002EC1F0" w14:textId="77777777" w:rsidR="0007378E" w:rsidRDefault="0007378E" w:rsidP="0007378E">
      <w:pPr>
        <w:jc w:val="both"/>
        <w:rPr>
          <w:rFonts w:ascii="Times New Roman" w:hAnsi="Times New Roman" w:cs="Times New Roman"/>
          <w:sz w:val="24"/>
          <w:szCs w:val="24"/>
          <w:lang w:val="ru-RU"/>
        </w:rPr>
        <w:sectPr w:rsidR="0007378E" w:rsidSect="007241A5">
          <w:headerReference w:type="default" r:id="rId11"/>
          <w:footerReference w:type="default" r:id="rId12"/>
          <w:pgSz w:w="11906" w:h="16838"/>
          <w:pgMar w:top="1134" w:right="567" w:bottom="1134" w:left="1701" w:header="709" w:footer="709" w:gutter="0"/>
          <w:cols w:space="708"/>
          <w:titlePg/>
          <w:docGrid w:linePitch="360"/>
        </w:sectPr>
      </w:pPr>
    </w:p>
    <w:p w14:paraId="28B61968" w14:textId="0600355A" w:rsidR="0007378E" w:rsidRPr="00591003" w:rsidRDefault="00A954CF" w:rsidP="00591003">
      <w:pPr>
        <w:pStyle w:val="1"/>
        <w:rPr>
          <w:b w:val="0"/>
          <w:sz w:val="24"/>
          <w:lang w:val="ru-RU"/>
        </w:rPr>
      </w:pPr>
      <w:bookmarkStart w:id="101" w:name="_Toc410210605"/>
      <w:bookmarkStart w:id="102" w:name="_Toc410210687"/>
      <w:bookmarkStart w:id="103" w:name="_Toc410210745"/>
      <w:bookmarkStart w:id="104" w:name="_Toc410210847"/>
      <w:bookmarkStart w:id="105" w:name="_Toc410210906"/>
      <w:bookmarkStart w:id="106" w:name="_Toc410211090"/>
      <w:r w:rsidRPr="00591003">
        <w:rPr>
          <w:b w:val="0"/>
          <w:sz w:val="24"/>
          <w:lang w:val="ru-RU"/>
        </w:rPr>
        <w:lastRenderedPageBreak/>
        <w:t xml:space="preserve">Таблица </w:t>
      </w:r>
      <w:r w:rsidR="0039735F">
        <w:rPr>
          <w:b w:val="0"/>
          <w:sz w:val="24"/>
          <w:lang w:val="ru-RU"/>
        </w:rPr>
        <w:t>1</w:t>
      </w:r>
      <w:r w:rsidRPr="00591003">
        <w:rPr>
          <w:b w:val="0"/>
          <w:sz w:val="24"/>
          <w:lang w:val="ru-RU"/>
        </w:rPr>
        <w:t>.1</w:t>
      </w:r>
      <w:r w:rsidR="000E4BE4" w:rsidRPr="00591003">
        <w:rPr>
          <w:b w:val="0"/>
          <w:sz w:val="24"/>
          <w:lang w:val="ru-RU"/>
        </w:rPr>
        <w:t xml:space="preserve"> – П</w:t>
      </w:r>
      <w:r w:rsidR="0007378E" w:rsidRPr="00591003">
        <w:rPr>
          <w:b w:val="0"/>
          <w:sz w:val="24"/>
          <w:lang w:val="ru-RU"/>
        </w:rPr>
        <w:t>рогноз перспективной застройки</w:t>
      </w:r>
      <w:r w:rsidR="00A34222" w:rsidRPr="00591003">
        <w:rPr>
          <w:b w:val="0"/>
          <w:sz w:val="24"/>
          <w:lang w:val="ru-RU"/>
        </w:rPr>
        <w:t>, кв. м</w:t>
      </w:r>
      <w:bookmarkEnd w:id="101"/>
      <w:bookmarkEnd w:id="102"/>
      <w:bookmarkEnd w:id="103"/>
      <w:bookmarkEnd w:id="104"/>
      <w:bookmarkEnd w:id="105"/>
      <w:bookmarkEnd w:id="106"/>
    </w:p>
    <w:tbl>
      <w:tblPr>
        <w:tblW w:w="150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0"/>
        <w:gridCol w:w="3387"/>
        <w:gridCol w:w="1118"/>
        <w:gridCol w:w="1118"/>
        <w:gridCol w:w="1118"/>
        <w:gridCol w:w="1118"/>
        <w:gridCol w:w="1119"/>
        <w:gridCol w:w="1118"/>
        <w:gridCol w:w="1118"/>
        <w:gridCol w:w="1118"/>
        <w:gridCol w:w="1119"/>
      </w:tblGrid>
      <w:tr w:rsidR="00983D9D" w:rsidRPr="0007378E" w14:paraId="241354FF" w14:textId="77777777" w:rsidTr="00983D9D">
        <w:trPr>
          <w:trHeight w:val="300"/>
          <w:tblHeader/>
        </w:trPr>
        <w:tc>
          <w:tcPr>
            <w:tcW w:w="1590" w:type="dxa"/>
            <w:shd w:val="clear" w:color="auto" w:fill="auto"/>
            <w:noWrap/>
            <w:vAlign w:val="center"/>
            <w:hideMark/>
          </w:tcPr>
          <w:p w14:paraId="627F8B5A" w14:textId="61EE1559" w:rsidR="00983D9D" w:rsidRPr="0007378E" w:rsidRDefault="00983D9D" w:rsidP="0007378E">
            <w:pPr>
              <w:widowControl/>
              <w:jc w:val="center"/>
              <w:rPr>
                <w:rFonts w:ascii="Times New Roman" w:eastAsia="Times New Roman" w:hAnsi="Times New Roman" w:cs="Times New Roman"/>
                <w:color w:val="000000"/>
                <w:lang w:val="ru-RU" w:eastAsia="ru-RU"/>
              </w:rPr>
            </w:pPr>
            <w:r w:rsidRPr="0007378E">
              <w:rPr>
                <w:rFonts w:ascii="Times New Roman" w:eastAsia="Times New Roman" w:hAnsi="Times New Roman" w:cs="Times New Roman"/>
                <w:color w:val="000000"/>
                <w:lang w:val="ru-RU" w:eastAsia="ru-RU"/>
              </w:rPr>
              <w:t>Наименование района пл</w:t>
            </w:r>
            <w:r w:rsidRPr="0007378E">
              <w:rPr>
                <w:rFonts w:ascii="Times New Roman" w:eastAsia="Times New Roman" w:hAnsi="Times New Roman" w:cs="Times New Roman"/>
                <w:color w:val="000000"/>
                <w:lang w:val="ru-RU" w:eastAsia="ru-RU"/>
              </w:rPr>
              <w:t>а</w:t>
            </w:r>
            <w:r w:rsidRPr="0007378E">
              <w:rPr>
                <w:rFonts w:ascii="Times New Roman" w:eastAsia="Times New Roman" w:hAnsi="Times New Roman" w:cs="Times New Roman"/>
                <w:color w:val="000000"/>
                <w:lang w:val="ru-RU" w:eastAsia="ru-RU"/>
              </w:rPr>
              <w:t>нировки</w:t>
            </w:r>
          </w:p>
        </w:tc>
        <w:tc>
          <w:tcPr>
            <w:tcW w:w="3387" w:type="dxa"/>
            <w:shd w:val="clear" w:color="auto" w:fill="auto"/>
            <w:noWrap/>
            <w:vAlign w:val="center"/>
            <w:hideMark/>
          </w:tcPr>
          <w:p w14:paraId="5211DF20" w14:textId="05B5D36C" w:rsidR="00983D9D" w:rsidRPr="0007378E" w:rsidRDefault="00983D9D" w:rsidP="0007378E">
            <w:pPr>
              <w:widowControl/>
              <w:jc w:val="center"/>
              <w:rPr>
                <w:rFonts w:ascii="Times New Roman" w:eastAsia="Times New Roman" w:hAnsi="Times New Roman" w:cs="Times New Roman"/>
                <w:color w:val="000000"/>
                <w:lang w:val="ru-RU" w:eastAsia="ru-RU"/>
              </w:rPr>
            </w:pPr>
            <w:r w:rsidRPr="0007378E">
              <w:rPr>
                <w:rFonts w:ascii="Times New Roman" w:eastAsia="Times New Roman" w:hAnsi="Times New Roman" w:cs="Times New Roman"/>
                <w:color w:val="000000"/>
                <w:lang w:val="ru-RU" w:eastAsia="ru-RU"/>
              </w:rPr>
              <w:t>Категория потребителей</w:t>
            </w:r>
          </w:p>
        </w:tc>
        <w:tc>
          <w:tcPr>
            <w:tcW w:w="1118" w:type="dxa"/>
            <w:shd w:val="clear" w:color="auto" w:fill="auto"/>
            <w:noWrap/>
            <w:vAlign w:val="center"/>
            <w:hideMark/>
          </w:tcPr>
          <w:p w14:paraId="12A9A9E4" w14:textId="77777777" w:rsidR="00983D9D" w:rsidRPr="0007378E" w:rsidRDefault="00983D9D" w:rsidP="00983D9D">
            <w:pPr>
              <w:widowControl/>
              <w:jc w:val="center"/>
              <w:rPr>
                <w:rFonts w:ascii="Times New Roman" w:eastAsia="Times New Roman" w:hAnsi="Times New Roman" w:cs="Times New Roman"/>
                <w:color w:val="000000"/>
                <w:lang w:val="ru-RU" w:eastAsia="ru-RU"/>
              </w:rPr>
            </w:pPr>
            <w:r w:rsidRPr="0007378E">
              <w:rPr>
                <w:rFonts w:ascii="Times New Roman" w:eastAsia="Times New Roman" w:hAnsi="Times New Roman" w:cs="Times New Roman"/>
                <w:color w:val="000000"/>
                <w:lang w:val="ru-RU" w:eastAsia="ru-RU"/>
              </w:rPr>
              <w:t>2014</w:t>
            </w:r>
          </w:p>
        </w:tc>
        <w:tc>
          <w:tcPr>
            <w:tcW w:w="1118" w:type="dxa"/>
            <w:shd w:val="clear" w:color="auto" w:fill="auto"/>
            <w:noWrap/>
            <w:vAlign w:val="center"/>
            <w:hideMark/>
          </w:tcPr>
          <w:p w14:paraId="11E74C73" w14:textId="77777777" w:rsidR="00983D9D" w:rsidRPr="0007378E" w:rsidRDefault="00983D9D" w:rsidP="00983D9D">
            <w:pPr>
              <w:widowControl/>
              <w:jc w:val="center"/>
              <w:rPr>
                <w:rFonts w:ascii="Times New Roman" w:eastAsia="Times New Roman" w:hAnsi="Times New Roman" w:cs="Times New Roman"/>
                <w:color w:val="000000"/>
                <w:lang w:val="ru-RU" w:eastAsia="ru-RU"/>
              </w:rPr>
            </w:pPr>
            <w:r w:rsidRPr="0007378E">
              <w:rPr>
                <w:rFonts w:ascii="Times New Roman" w:eastAsia="Times New Roman" w:hAnsi="Times New Roman" w:cs="Times New Roman"/>
                <w:color w:val="000000"/>
                <w:lang w:val="ru-RU" w:eastAsia="ru-RU"/>
              </w:rPr>
              <w:t>2015</w:t>
            </w:r>
          </w:p>
        </w:tc>
        <w:tc>
          <w:tcPr>
            <w:tcW w:w="1118" w:type="dxa"/>
            <w:shd w:val="clear" w:color="auto" w:fill="auto"/>
            <w:noWrap/>
            <w:vAlign w:val="center"/>
            <w:hideMark/>
          </w:tcPr>
          <w:p w14:paraId="716C893A" w14:textId="77777777" w:rsidR="00983D9D" w:rsidRPr="0007378E" w:rsidRDefault="00983D9D" w:rsidP="00983D9D">
            <w:pPr>
              <w:widowControl/>
              <w:jc w:val="center"/>
              <w:rPr>
                <w:rFonts w:ascii="Times New Roman" w:eastAsia="Times New Roman" w:hAnsi="Times New Roman" w:cs="Times New Roman"/>
                <w:color w:val="000000"/>
                <w:lang w:val="ru-RU" w:eastAsia="ru-RU"/>
              </w:rPr>
            </w:pPr>
            <w:r w:rsidRPr="0007378E">
              <w:rPr>
                <w:rFonts w:ascii="Times New Roman" w:eastAsia="Times New Roman" w:hAnsi="Times New Roman" w:cs="Times New Roman"/>
                <w:color w:val="000000"/>
                <w:lang w:val="ru-RU" w:eastAsia="ru-RU"/>
              </w:rPr>
              <w:t>2016</w:t>
            </w:r>
          </w:p>
        </w:tc>
        <w:tc>
          <w:tcPr>
            <w:tcW w:w="1118" w:type="dxa"/>
            <w:shd w:val="clear" w:color="auto" w:fill="auto"/>
            <w:noWrap/>
            <w:vAlign w:val="center"/>
            <w:hideMark/>
          </w:tcPr>
          <w:p w14:paraId="6BD971C6" w14:textId="77777777" w:rsidR="00983D9D" w:rsidRPr="0007378E" w:rsidRDefault="00983D9D" w:rsidP="00983D9D">
            <w:pPr>
              <w:widowControl/>
              <w:jc w:val="center"/>
              <w:rPr>
                <w:rFonts w:ascii="Times New Roman" w:eastAsia="Times New Roman" w:hAnsi="Times New Roman" w:cs="Times New Roman"/>
                <w:color w:val="000000"/>
                <w:lang w:val="ru-RU" w:eastAsia="ru-RU"/>
              </w:rPr>
            </w:pPr>
            <w:r w:rsidRPr="0007378E">
              <w:rPr>
                <w:rFonts w:ascii="Times New Roman" w:eastAsia="Times New Roman" w:hAnsi="Times New Roman" w:cs="Times New Roman"/>
                <w:color w:val="000000"/>
                <w:lang w:val="ru-RU" w:eastAsia="ru-RU"/>
              </w:rPr>
              <w:t>2017</w:t>
            </w:r>
          </w:p>
        </w:tc>
        <w:tc>
          <w:tcPr>
            <w:tcW w:w="1119" w:type="dxa"/>
            <w:shd w:val="clear" w:color="auto" w:fill="auto"/>
            <w:noWrap/>
            <w:vAlign w:val="center"/>
            <w:hideMark/>
          </w:tcPr>
          <w:p w14:paraId="0FEEB4F0" w14:textId="77777777" w:rsidR="00983D9D" w:rsidRPr="0007378E" w:rsidRDefault="00983D9D" w:rsidP="00983D9D">
            <w:pPr>
              <w:widowControl/>
              <w:jc w:val="center"/>
              <w:rPr>
                <w:rFonts w:ascii="Times New Roman" w:eastAsia="Times New Roman" w:hAnsi="Times New Roman" w:cs="Times New Roman"/>
                <w:color w:val="000000"/>
                <w:lang w:val="ru-RU" w:eastAsia="ru-RU"/>
              </w:rPr>
            </w:pPr>
            <w:r w:rsidRPr="0007378E">
              <w:rPr>
                <w:rFonts w:ascii="Times New Roman" w:eastAsia="Times New Roman" w:hAnsi="Times New Roman" w:cs="Times New Roman"/>
                <w:color w:val="000000"/>
                <w:lang w:val="ru-RU" w:eastAsia="ru-RU"/>
              </w:rPr>
              <w:t>2018</w:t>
            </w:r>
          </w:p>
        </w:tc>
        <w:tc>
          <w:tcPr>
            <w:tcW w:w="1118" w:type="dxa"/>
            <w:shd w:val="clear" w:color="auto" w:fill="auto"/>
            <w:noWrap/>
            <w:vAlign w:val="center"/>
            <w:hideMark/>
          </w:tcPr>
          <w:p w14:paraId="53A02657" w14:textId="77777777" w:rsidR="00983D9D" w:rsidRPr="0007378E" w:rsidRDefault="00983D9D" w:rsidP="00983D9D">
            <w:pPr>
              <w:widowControl/>
              <w:jc w:val="center"/>
              <w:rPr>
                <w:rFonts w:ascii="Times New Roman" w:eastAsia="Times New Roman" w:hAnsi="Times New Roman" w:cs="Times New Roman"/>
                <w:color w:val="000000"/>
                <w:lang w:val="ru-RU" w:eastAsia="ru-RU"/>
              </w:rPr>
            </w:pPr>
            <w:r w:rsidRPr="0007378E">
              <w:rPr>
                <w:rFonts w:ascii="Times New Roman" w:eastAsia="Times New Roman" w:hAnsi="Times New Roman" w:cs="Times New Roman"/>
                <w:color w:val="000000"/>
                <w:lang w:val="ru-RU" w:eastAsia="ru-RU"/>
              </w:rPr>
              <w:t>2019</w:t>
            </w:r>
          </w:p>
        </w:tc>
        <w:tc>
          <w:tcPr>
            <w:tcW w:w="1118" w:type="dxa"/>
            <w:shd w:val="clear" w:color="auto" w:fill="auto"/>
            <w:noWrap/>
            <w:vAlign w:val="center"/>
            <w:hideMark/>
          </w:tcPr>
          <w:p w14:paraId="41EBB890" w14:textId="77777777" w:rsidR="00983D9D" w:rsidRPr="0007378E" w:rsidRDefault="00983D9D" w:rsidP="00983D9D">
            <w:pPr>
              <w:widowControl/>
              <w:jc w:val="center"/>
              <w:rPr>
                <w:rFonts w:ascii="Times New Roman" w:eastAsia="Times New Roman" w:hAnsi="Times New Roman" w:cs="Times New Roman"/>
                <w:color w:val="000000"/>
                <w:lang w:val="ru-RU" w:eastAsia="ru-RU"/>
              </w:rPr>
            </w:pPr>
            <w:r w:rsidRPr="0007378E">
              <w:rPr>
                <w:rFonts w:ascii="Times New Roman" w:eastAsia="Times New Roman" w:hAnsi="Times New Roman" w:cs="Times New Roman"/>
                <w:color w:val="000000"/>
                <w:lang w:val="ru-RU" w:eastAsia="ru-RU"/>
              </w:rPr>
              <w:t>2020-2024</w:t>
            </w:r>
          </w:p>
        </w:tc>
        <w:tc>
          <w:tcPr>
            <w:tcW w:w="1118" w:type="dxa"/>
            <w:vAlign w:val="center"/>
          </w:tcPr>
          <w:p w14:paraId="60094210" w14:textId="0E775F47" w:rsidR="00983D9D" w:rsidRPr="0007378E" w:rsidRDefault="00983D9D" w:rsidP="00983D9D">
            <w:pPr>
              <w:widowControl/>
              <w:jc w:val="center"/>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2025-2029</w:t>
            </w:r>
          </w:p>
        </w:tc>
        <w:tc>
          <w:tcPr>
            <w:tcW w:w="1119" w:type="dxa"/>
            <w:shd w:val="clear" w:color="auto" w:fill="auto"/>
            <w:noWrap/>
            <w:vAlign w:val="center"/>
            <w:hideMark/>
          </w:tcPr>
          <w:p w14:paraId="0B1447CE" w14:textId="04781983" w:rsidR="00983D9D" w:rsidRPr="0007378E" w:rsidRDefault="00983D9D" w:rsidP="00983D9D">
            <w:pPr>
              <w:widowControl/>
              <w:jc w:val="center"/>
              <w:rPr>
                <w:rFonts w:ascii="Times New Roman" w:eastAsia="Times New Roman" w:hAnsi="Times New Roman" w:cs="Times New Roman"/>
                <w:color w:val="000000"/>
                <w:lang w:val="ru-RU" w:eastAsia="ru-RU"/>
              </w:rPr>
            </w:pPr>
            <w:r w:rsidRPr="0007378E">
              <w:rPr>
                <w:rFonts w:ascii="Times New Roman" w:eastAsia="Times New Roman" w:hAnsi="Times New Roman" w:cs="Times New Roman"/>
                <w:color w:val="000000"/>
                <w:lang w:val="ru-RU" w:eastAsia="ru-RU"/>
              </w:rPr>
              <w:t>2014-202</w:t>
            </w:r>
            <w:r>
              <w:rPr>
                <w:rFonts w:ascii="Times New Roman" w:eastAsia="Times New Roman" w:hAnsi="Times New Roman" w:cs="Times New Roman"/>
                <w:color w:val="000000"/>
                <w:lang w:val="ru-RU" w:eastAsia="ru-RU"/>
              </w:rPr>
              <w:t>9</w:t>
            </w:r>
          </w:p>
        </w:tc>
      </w:tr>
      <w:tr w:rsidR="00983D9D" w:rsidRPr="00A34222" w14:paraId="4B0796FB" w14:textId="77777777" w:rsidTr="00983D9D">
        <w:trPr>
          <w:trHeight w:val="77"/>
        </w:trPr>
        <w:tc>
          <w:tcPr>
            <w:tcW w:w="1590" w:type="dxa"/>
            <w:vMerge w:val="restart"/>
            <w:shd w:val="clear" w:color="auto" w:fill="auto"/>
            <w:noWrap/>
            <w:vAlign w:val="center"/>
            <w:hideMark/>
          </w:tcPr>
          <w:p w14:paraId="4164BA11" w14:textId="6FCD75CE" w:rsidR="00983D9D" w:rsidRPr="00560D2E" w:rsidRDefault="00983D9D" w:rsidP="00A34222">
            <w:pPr>
              <w:widowControl/>
              <w:jc w:val="center"/>
              <w:rPr>
                <w:rFonts w:ascii="Times New Roman" w:eastAsia="Times New Roman" w:hAnsi="Times New Roman" w:cs="Times New Roman"/>
                <w:color w:val="000000"/>
                <w:lang w:val="ru-RU" w:eastAsia="ru-RU"/>
              </w:rPr>
            </w:pPr>
            <w:r w:rsidRPr="00560D2E">
              <w:rPr>
                <w:rFonts w:ascii="Times New Roman" w:eastAsia="Times New Roman" w:hAnsi="Times New Roman" w:cs="Times New Roman"/>
                <w:color w:val="000000"/>
                <w:lang w:val="ru-RU" w:eastAsia="ru-RU"/>
              </w:rPr>
              <w:t xml:space="preserve">с. </w:t>
            </w:r>
            <w:r>
              <w:rPr>
                <w:rFonts w:ascii="Times New Roman" w:eastAsia="Times New Roman" w:hAnsi="Times New Roman" w:cs="Times New Roman"/>
                <w:color w:val="000000"/>
                <w:lang w:val="ru-RU" w:eastAsia="ru-RU"/>
              </w:rPr>
              <w:t>Турунтаево</w:t>
            </w:r>
          </w:p>
        </w:tc>
        <w:tc>
          <w:tcPr>
            <w:tcW w:w="3387" w:type="dxa"/>
            <w:shd w:val="clear" w:color="auto" w:fill="auto"/>
            <w:noWrap/>
            <w:vAlign w:val="center"/>
            <w:hideMark/>
          </w:tcPr>
          <w:p w14:paraId="5043074D" w14:textId="40234D72" w:rsidR="00983D9D" w:rsidRPr="00560D2E" w:rsidRDefault="00983D9D" w:rsidP="00A34222">
            <w:pPr>
              <w:widowControl/>
              <w:rPr>
                <w:rFonts w:ascii="Times New Roman" w:eastAsia="Times New Roman" w:hAnsi="Times New Roman" w:cs="Times New Roman"/>
                <w:b/>
                <w:color w:val="000000"/>
                <w:lang w:val="ru-RU" w:eastAsia="ru-RU"/>
              </w:rPr>
            </w:pPr>
            <w:r w:rsidRPr="00560D2E">
              <w:rPr>
                <w:rFonts w:ascii="Times New Roman" w:eastAsia="Times New Roman" w:hAnsi="Times New Roman" w:cs="Times New Roman"/>
                <w:b/>
                <w:color w:val="000000"/>
                <w:lang w:val="ru-RU" w:eastAsia="ru-RU"/>
              </w:rPr>
              <w:t xml:space="preserve">Всего по с. </w:t>
            </w:r>
            <w:r>
              <w:rPr>
                <w:rFonts w:ascii="Times New Roman" w:eastAsia="Times New Roman" w:hAnsi="Times New Roman" w:cs="Times New Roman"/>
                <w:b/>
                <w:color w:val="000000"/>
                <w:lang w:val="ru-RU" w:eastAsia="ru-RU"/>
              </w:rPr>
              <w:t>Турунтаево</w:t>
            </w:r>
            <w:r w:rsidRPr="00560D2E">
              <w:rPr>
                <w:rFonts w:ascii="Times New Roman" w:eastAsia="Times New Roman" w:hAnsi="Times New Roman" w:cs="Times New Roman"/>
                <w:b/>
                <w:color w:val="000000"/>
                <w:lang w:val="ru-RU" w:eastAsia="ru-RU"/>
              </w:rPr>
              <w:t>, в т.ч.</w:t>
            </w:r>
          </w:p>
        </w:tc>
        <w:tc>
          <w:tcPr>
            <w:tcW w:w="1118" w:type="dxa"/>
            <w:shd w:val="clear" w:color="auto" w:fill="auto"/>
            <w:noWrap/>
            <w:vAlign w:val="center"/>
          </w:tcPr>
          <w:p w14:paraId="367BE8BE" w14:textId="6A85E8EC" w:rsidR="00983D9D" w:rsidRPr="004A25C5" w:rsidRDefault="00983D9D" w:rsidP="00983D9D">
            <w:pPr>
              <w:widowControl/>
              <w:jc w:val="center"/>
              <w:rPr>
                <w:rFonts w:ascii="Times New Roman" w:eastAsia="Times New Roman" w:hAnsi="Times New Roman" w:cs="Times New Roman"/>
                <w:bCs/>
                <w:iCs/>
                <w:color w:val="000000"/>
                <w:szCs w:val="24"/>
                <w:lang w:val="ru-RU" w:eastAsia="ru-RU"/>
              </w:rPr>
            </w:pPr>
            <w:r w:rsidRPr="004A25C5">
              <w:rPr>
                <w:rFonts w:ascii="Times New Roman" w:hAnsi="Times New Roman" w:cs="Times New Roman"/>
                <w:bCs/>
                <w:iCs/>
                <w:color w:val="000000"/>
                <w:szCs w:val="24"/>
              </w:rPr>
              <w:t>840,00</w:t>
            </w:r>
          </w:p>
        </w:tc>
        <w:tc>
          <w:tcPr>
            <w:tcW w:w="1118" w:type="dxa"/>
            <w:shd w:val="clear" w:color="auto" w:fill="auto"/>
            <w:noWrap/>
            <w:vAlign w:val="center"/>
          </w:tcPr>
          <w:p w14:paraId="4A9C9DB6" w14:textId="2E459AD9" w:rsidR="00983D9D" w:rsidRPr="004A25C5" w:rsidRDefault="00983D9D" w:rsidP="00983D9D">
            <w:pPr>
              <w:widowControl/>
              <w:jc w:val="center"/>
              <w:rPr>
                <w:rFonts w:ascii="Times New Roman" w:eastAsia="Times New Roman" w:hAnsi="Times New Roman" w:cs="Times New Roman"/>
                <w:bCs/>
                <w:iCs/>
                <w:color w:val="000000"/>
                <w:szCs w:val="24"/>
                <w:lang w:val="ru-RU" w:eastAsia="ru-RU"/>
              </w:rPr>
            </w:pPr>
            <w:r w:rsidRPr="004A25C5">
              <w:rPr>
                <w:rFonts w:ascii="Times New Roman" w:hAnsi="Times New Roman" w:cs="Times New Roman"/>
                <w:bCs/>
                <w:iCs/>
                <w:color w:val="000000"/>
                <w:szCs w:val="24"/>
              </w:rPr>
              <w:t>840,00</w:t>
            </w:r>
          </w:p>
        </w:tc>
        <w:tc>
          <w:tcPr>
            <w:tcW w:w="1118" w:type="dxa"/>
            <w:shd w:val="clear" w:color="auto" w:fill="auto"/>
            <w:noWrap/>
            <w:vAlign w:val="center"/>
          </w:tcPr>
          <w:p w14:paraId="755B1D0A" w14:textId="3F524D00" w:rsidR="00983D9D" w:rsidRPr="004A25C5" w:rsidRDefault="00983D9D" w:rsidP="00983D9D">
            <w:pPr>
              <w:widowControl/>
              <w:jc w:val="center"/>
              <w:rPr>
                <w:rFonts w:ascii="Times New Roman" w:eastAsia="Times New Roman" w:hAnsi="Times New Roman" w:cs="Times New Roman"/>
                <w:bCs/>
                <w:iCs/>
                <w:color w:val="000000"/>
                <w:szCs w:val="24"/>
                <w:lang w:val="ru-RU" w:eastAsia="ru-RU"/>
              </w:rPr>
            </w:pPr>
            <w:r w:rsidRPr="004A25C5">
              <w:rPr>
                <w:rFonts w:ascii="Times New Roman" w:hAnsi="Times New Roman" w:cs="Times New Roman"/>
                <w:bCs/>
                <w:iCs/>
                <w:color w:val="000000"/>
                <w:szCs w:val="24"/>
              </w:rPr>
              <w:t>840,00</w:t>
            </w:r>
          </w:p>
        </w:tc>
        <w:tc>
          <w:tcPr>
            <w:tcW w:w="1118" w:type="dxa"/>
            <w:shd w:val="clear" w:color="auto" w:fill="auto"/>
            <w:noWrap/>
            <w:vAlign w:val="center"/>
          </w:tcPr>
          <w:p w14:paraId="4376053D" w14:textId="5360CE7E" w:rsidR="00983D9D" w:rsidRPr="004A25C5" w:rsidRDefault="00983D9D" w:rsidP="00983D9D">
            <w:pPr>
              <w:widowControl/>
              <w:jc w:val="center"/>
              <w:rPr>
                <w:rFonts w:ascii="Times New Roman" w:eastAsia="Times New Roman" w:hAnsi="Times New Roman" w:cs="Times New Roman"/>
                <w:bCs/>
                <w:iCs/>
                <w:color w:val="000000"/>
                <w:szCs w:val="24"/>
                <w:lang w:val="ru-RU" w:eastAsia="ru-RU"/>
              </w:rPr>
            </w:pPr>
            <w:r w:rsidRPr="004A25C5">
              <w:rPr>
                <w:rFonts w:ascii="Times New Roman" w:hAnsi="Times New Roman" w:cs="Times New Roman"/>
                <w:bCs/>
                <w:iCs/>
                <w:color w:val="000000"/>
                <w:szCs w:val="24"/>
              </w:rPr>
              <w:t>840,00</w:t>
            </w:r>
          </w:p>
        </w:tc>
        <w:tc>
          <w:tcPr>
            <w:tcW w:w="1119" w:type="dxa"/>
            <w:shd w:val="clear" w:color="auto" w:fill="auto"/>
            <w:noWrap/>
            <w:vAlign w:val="center"/>
          </w:tcPr>
          <w:p w14:paraId="21B3D1B3" w14:textId="43DE9B47" w:rsidR="00983D9D" w:rsidRPr="004A25C5" w:rsidRDefault="00983D9D" w:rsidP="00983D9D">
            <w:pPr>
              <w:widowControl/>
              <w:jc w:val="center"/>
              <w:rPr>
                <w:rFonts w:ascii="Times New Roman" w:eastAsia="Times New Roman" w:hAnsi="Times New Roman" w:cs="Times New Roman"/>
                <w:bCs/>
                <w:iCs/>
                <w:color w:val="000000"/>
                <w:szCs w:val="24"/>
                <w:lang w:val="ru-RU" w:eastAsia="ru-RU"/>
              </w:rPr>
            </w:pPr>
            <w:r w:rsidRPr="004A25C5">
              <w:rPr>
                <w:rFonts w:ascii="Times New Roman" w:hAnsi="Times New Roman" w:cs="Times New Roman"/>
                <w:bCs/>
                <w:iCs/>
                <w:color w:val="000000"/>
                <w:szCs w:val="24"/>
              </w:rPr>
              <w:t>1128,00</w:t>
            </w:r>
          </w:p>
        </w:tc>
        <w:tc>
          <w:tcPr>
            <w:tcW w:w="1118" w:type="dxa"/>
            <w:shd w:val="clear" w:color="auto" w:fill="auto"/>
            <w:noWrap/>
            <w:vAlign w:val="center"/>
          </w:tcPr>
          <w:p w14:paraId="0A808005" w14:textId="4DF7D506" w:rsidR="00983D9D" w:rsidRPr="004A25C5" w:rsidRDefault="00983D9D" w:rsidP="00983D9D">
            <w:pPr>
              <w:widowControl/>
              <w:jc w:val="center"/>
              <w:rPr>
                <w:rFonts w:ascii="Times New Roman" w:eastAsia="Times New Roman" w:hAnsi="Times New Roman" w:cs="Times New Roman"/>
                <w:bCs/>
                <w:iCs/>
                <w:color w:val="000000"/>
                <w:szCs w:val="24"/>
                <w:lang w:val="ru-RU" w:eastAsia="ru-RU"/>
              </w:rPr>
            </w:pPr>
            <w:r w:rsidRPr="004A25C5">
              <w:rPr>
                <w:rFonts w:ascii="Times New Roman" w:hAnsi="Times New Roman" w:cs="Times New Roman"/>
                <w:bCs/>
                <w:iCs/>
                <w:color w:val="000000"/>
                <w:szCs w:val="24"/>
              </w:rPr>
              <w:t>4440,00</w:t>
            </w:r>
          </w:p>
        </w:tc>
        <w:tc>
          <w:tcPr>
            <w:tcW w:w="1118" w:type="dxa"/>
            <w:shd w:val="clear" w:color="auto" w:fill="auto"/>
            <w:noWrap/>
            <w:vAlign w:val="center"/>
          </w:tcPr>
          <w:p w14:paraId="7EBBF7EF" w14:textId="37B4260A" w:rsidR="00983D9D" w:rsidRPr="004A25C5" w:rsidRDefault="00983D9D" w:rsidP="00983D9D">
            <w:pPr>
              <w:widowControl/>
              <w:jc w:val="center"/>
              <w:rPr>
                <w:rFonts w:ascii="Times New Roman" w:eastAsia="Times New Roman" w:hAnsi="Times New Roman" w:cs="Times New Roman"/>
                <w:bCs/>
                <w:iCs/>
                <w:color w:val="000000"/>
                <w:szCs w:val="24"/>
                <w:lang w:val="ru-RU" w:eastAsia="ru-RU"/>
              </w:rPr>
            </w:pPr>
            <w:r w:rsidRPr="004A25C5">
              <w:rPr>
                <w:rFonts w:ascii="Times New Roman" w:hAnsi="Times New Roman" w:cs="Times New Roman"/>
                <w:bCs/>
                <w:iCs/>
                <w:color w:val="000000"/>
                <w:szCs w:val="24"/>
              </w:rPr>
              <w:t>4200,00</w:t>
            </w:r>
          </w:p>
        </w:tc>
        <w:tc>
          <w:tcPr>
            <w:tcW w:w="1118" w:type="dxa"/>
            <w:vAlign w:val="center"/>
          </w:tcPr>
          <w:p w14:paraId="30D44D24" w14:textId="69202B69"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bCs/>
                <w:iCs/>
                <w:color w:val="000000"/>
              </w:rPr>
              <w:t>4200,00</w:t>
            </w:r>
          </w:p>
        </w:tc>
        <w:tc>
          <w:tcPr>
            <w:tcW w:w="1119" w:type="dxa"/>
            <w:shd w:val="clear" w:color="auto" w:fill="auto"/>
            <w:noWrap/>
            <w:vAlign w:val="center"/>
          </w:tcPr>
          <w:p w14:paraId="0C238DE7" w14:textId="12D2EC4A" w:rsidR="00983D9D" w:rsidRPr="00983D9D" w:rsidRDefault="00983D9D" w:rsidP="00983D9D">
            <w:pPr>
              <w:widowControl/>
              <w:jc w:val="center"/>
              <w:rPr>
                <w:rFonts w:ascii="Times New Roman" w:eastAsia="Times New Roman" w:hAnsi="Times New Roman" w:cs="Times New Roman"/>
                <w:bCs/>
                <w:iCs/>
                <w:color w:val="000000"/>
                <w:szCs w:val="24"/>
                <w:lang w:val="ru-RU" w:eastAsia="ru-RU"/>
              </w:rPr>
            </w:pPr>
            <w:r w:rsidRPr="00983D9D">
              <w:rPr>
                <w:rFonts w:ascii="Times New Roman" w:hAnsi="Times New Roman" w:cs="Times New Roman"/>
                <w:bCs/>
                <w:iCs/>
                <w:color w:val="000000"/>
              </w:rPr>
              <w:t>17328,00</w:t>
            </w:r>
          </w:p>
        </w:tc>
      </w:tr>
      <w:tr w:rsidR="00983D9D" w:rsidRPr="00A34222" w14:paraId="702F460B" w14:textId="77777777" w:rsidTr="00983D9D">
        <w:trPr>
          <w:trHeight w:val="77"/>
        </w:trPr>
        <w:tc>
          <w:tcPr>
            <w:tcW w:w="1590" w:type="dxa"/>
            <w:vMerge/>
            <w:shd w:val="clear" w:color="auto" w:fill="auto"/>
            <w:vAlign w:val="center"/>
            <w:hideMark/>
          </w:tcPr>
          <w:p w14:paraId="7D3800A2" w14:textId="77777777" w:rsidR="00983D9D" w:rsidRPr="00560D2E" w:rsidRDefault="00983D9D" w:rsidP="0007378E">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hideMark/>
          </w:tcPr>
          <w:p w14:paraId="687D44CE" w14:textId="77777777" w:rsidR="00983D9D" w:rsidRPr="00560D2E" w:rsidRDefault="00983D9D" w:rsidP="0007378E">
            <w:pPr>
              <w:widowControl/>
              <w:rPr>
                <w:rFonts w:ascii="Times New Roman" w:eastAsia="Times New Roman" w:hAnsi="Times New Roman" w:cs="Times New Roman"/>
                <w:b/>
                <w:color w:val="000000"/>
                <w:lang w:val="ru-RU" w:eastAsia="ru-RU"/>
              </w:rPr>
            </w:pPr>
            <w:r w:rsidRPr="00560D2E">
              <w:rPr>
                <w:rFonts w:ascii="Times New Roman" w:eastAsia="Times New Roman" w:hAnsi="Times New Roman" w:cs="Times New Roman"/>
                <w:b/>
                <w:color w:val="000000"/>
                <w:lang w:val="ru-RU" w:eastAsia="ru-RU"/>
              </w:rPr>
              <w:t>Жилые строения, в т.ч.</w:t>
            </w:r>
          </w:p>
        </w:tc>
        <w:tc>
          <w:tcPr>
            <w:tcW w:w="1118" w:type="dxa"/>
            <w:shd w:val="clear" w:color="auto" w:fill="auto"/>
            <w:noWrap/>
            <w:vAlign w:val="center"/>
          </w:tcPr>
          <w:p w14:paraId="28C579B7" w14:textId="26CBE17A"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bCs/>
                <w:color w:val="000000"/>
                <w:szCs w:val="24"/>
              </w:rPr>
              <w:t>840,00</w:t>
            </w:r>
          </w:p>
        </w:tc>
        <w:tc>
          <w:tcPr>
            <w:tcW w:w="1118" w:type="dxa"/>
            <w:shd w:val="clear" w:color="auto" w:fill="auto"/>
            <w:noWrap/>
            <w:vAlign w:val="center"/>
          </w:tcPr>
          <w:p w14:paraId="3ADB2404" w14:textId="7695C648"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bCs/>
                <w:color w:val="000000"/>
                <w:szCs w:val="24"/>
              </w:rPr>
              <w:t>840,00</w:t>
            </w:r>
          </w:p>
        </w:tc>
        <w:tc>
          <w:tcPr>
            <w:tcW w:w="1118" w:type="dxa"/>
            <w:shd w:val="clear" w:color="auto" w:fill="auto"/>
            <w:noWrap/>
            <w:vAlign w:val="center"/>
          </w:tcPr>
          <w:p w14:paraId="040192AF" w14:textId="6AE4A480"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bCs/>
                <w:color w:val="000000"/>
                <w:szCs w:val="24"/>
              </w:rPr>
              <w:t>840,00</w:t>
            </w:r>
          </w:p>
        </w:tc>
        <w:tc>
          <w:tcPr>
            <w:tcW w:w="1118" w:type="dxa"/>
            <w:shd w:val="clear" w:color="auto" w:fill="auto"/>
            <w:noWrap/>
            <w:vAlign w:val="center"/>
          </w:tcPr>
          <w:p w14:paraId="4B650643" w14:textId="6087B583"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bCs/>
                <w:color w:val="000000"/>
                <w:szCs w:val="24"/>
              </w:rPr>
              <w:t>840,00</w:t>
            </w:r>
          </w:p>
        </w:tc>
        <w:tc>
          <w:tcPr>
            <w:tcW w:w="1119" w:type="dxa"/>
            <w:shd w:val="clear" w:color="auto" w:fill="auto"/>
            <w:noWrap/>
            <w:vAlign w:val="center"/>
          </w:tcPr>
          <w:p w14:paraId="7DAE0523" w14:textId="514B5BE6"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bCs/>
                <w:color w:val="000000"/>
                <w:szCs w:val="24"/>
              </w:rPr>
              <w:t>840,00</w:t>
            </w:r>
          </w:p>
        </w:tc>
        <w:tc>
          <w:tcPr>
            <w:tcW w:w="1118" w:type="dxa"/>
            <w:shd w:val="clear" w:color="auto" w:fill="auto"/>
            <w:noWrap/>
            <w:vAlign w:val="center"/>
          </w:tcPr>
          <w:p w14:paraId="180816E3" w14:textId="53116351"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bCs/>
                <w:color w:val="000000"/>
                <w:szCs w:val="24"/>
              </w:rPr>
              <w:t>840,00</w:t>
            </w:r>
          </w:p>
        </w:tc>
        <w:tc>
          <w:tcPr>
            <w:tcW w:w="1118" w:type="dxa"/>
            <w:shd w:val="clear" w:color="auto" w:fill="auto"/>
            <w:noWrap/>
            <w:vAlign w:val="center"/>
          </w:tcPr>
          <w:p w14:paraId="0962D005" w14:textId="5D1BEF51"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bCs/>
                <w:color w:val="000000"/>
                <w:szCs w:val="24"/>
              </w:rPr>
              <w:t>4200,00</w:t>
            </w:r>
          </w:p>
        </w:tc>
        <w:tc>
          <w:tcPr>
            <w:tcW w:w="1118" w:type="dxa"/>
            <w:vAlign w:val="center"/>
          </w:tcPr>
          <w:p w14:paraId="282FD65A" w14:textId="40BF8FCD"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bCs/>
                <w:color w:val="000000"/>
              </w:rPr>
              <w:t>4200,00</w:t>
            </w:r>
          </w:p>
        </w:tc>
        <w:tc>
          <w:tcPr>
            <w:tcW w:w="1119" w:type="dxa"/>
            <w:shd w:val="clear" w:color="auto" w:fill="auto"/>
            <w:noWrap/>
            <w:vAlign w:val="center"/>
          </w:tcPr>
          <w:p w14:paraId="2ED30338" w14:textId="63B31554" w:rsidR="00983D9D" w:rsidRPr="00983D9D" w:rsidRDefault="00983D9D" w:rsidP="00983D9D">
            <w:pPr>
              <w:widowControl/>
              <w:jc w:val="center"/>
              <w:rPr>
                <w:rFonts w:ascii="Times New Roman" w:eastAsia="Times New Roman" w:hAnsi="Times New Roman" w:cs="Times New Roman"/>
                <w:bCs/>
                <w:color w:val="000000"/>
                <w:szCs w:val="24"/>
                <w:lang w:val="ru-RU" w:eastAsia="ru-RU"/>
              </w:rPr>
            </w:pPr>
            <w:r w:rsidRPr="00983D9D">
              <w:rPr>
                <w:rFonts w:ascii="Times New Roman" w:hAnsi="Times New Roman" w:cs="Times New Roman"/>
                <w:bCs/>
                <w:iCs/>
                <w:color w:val="000000"/>
              </w:rPr>
              <w:t>13440,00</w:t>
            </w:r>
          </w:p>
        </w:tc>
      </w:tr>
      <w:tr w:rsidR="00983D9D" w:rsidRPr="00560D2E" w14:paraId="722B1184" w14:textId="77777777" w:rsidTr="00983D9D">
        <w:trPr>
          <w:trHeight w:val="77"/>
        </w:trPr>
        <w:tc>
          <w:tcPr>
            <w:tcW w:w="1590" w:type="dxa"/>
            <w:vMerge/>
            <w:shd w:val="clear" w:color="auto" w:fill="auto"/>
            <w:vAlign w:val="center"/>
            <w:hideMark/>
          </w:tcPr>
          <w:p w14:paraId="609F17DE" w14:textId="77777777" w:rsidR="00983D9D" w:rsidRPr="00560D2E" w:rsidRDefault="00983D9D" w:rsidP="0007378E">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hideMark/>
          </w:tcPr>
          <w:p w14:paraId="526393DD" w14:textId="3CB6B313" w:rsidR="00983D9D" w:rsidRPr="00560D2E" w:rsidRDefault="00983D9D" w:rsidP="0007378E">
            <w:pPr>
              <w:widowControl/>
              <w:rPr>
                <w:rFonts w:ascii="Times New Roman" w:eastAsia="Times New Roman" w:hAnsi="Times New Roman" w:cs="Times New Roman"/>
                <w:color w:val="000000"/>
                <w:lang w:val="ru-RU" w:eastAsia="ru-RU"/>
              </w:rPr>
            </w:pPr>
            <w:r w:rsidRPr="00560D2E">
              <w:rPr>
                <w:rFonts w:ascii="Times New Roman" w:eastAsia="Times New Roman" w:hAnsi="Times New Roman" w:cs="Times New Roman"/>
                <w:color w:val="000000"/>
                <w:lang w:val="ru-RU" w:eastAsia="ru-RU"/>
              </w:rPr>
              <w:t>- Многоквартирные жилые дома</w:t>
            </w:r>
          </w:p>
        </w:tc>
        <w:tc>
          <w:tcPr>
            <w:tcW w:w="1118" w:type="dxa"/>
            <w:shd w:val="clear" w:color="auto" w:fill="auto"/>
            <w:noWrap/>
            <w:vAlign w:val="center"/>
          </w:tcPr>
          <w:p w14:paraId="512C548F" w14:textId="38B23D7B"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2CB4D289" w14:textId="28ED738C"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2FFD8A6B" w14:textId="38768FDC"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2CB3EAA3" w14:textId="3779C822"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9" w:type="dxa"/>
            <w:shd w:val="clear" w:color="auto" w:fill="auto"/>
            <w:noWrap/>
            <w:vAlign w:val="center"/>
          </w:tcPr>
          <w:p w14:paraId="0D3D38CC" w14:textId="55FF98B1"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00B8ABD3" w14:textId="49919E0F"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47A47C98" w14:textId="72698488"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vAlign w:val="center"/>
          </w:tcPr>
          <w:p w14:paraId="63B90C50" w14:textId="684634F2"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color w:val="000000"/>
              </w:rPr>
              <w:t>0,00</w:t>
            </w:r>
          </w:p>
        </w:tc>
        <w:tc>
          <w:tcPr>
            <w:tcW w:w="1119" w:type="dxa"/>
            <w:shd w:val="clear" w:color="auto" w:fill="auto"/>
            <w:noWrap/>
            <w:vAlign w:val="center"/>
          </w:tcPr>
          <w:p w14:paraId="0C4C9CE1" w14:textId="4633D663"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bCs/>
                <w:iCs/>
                <w:color w:val="000000"/>
              </w:rPr>
              <w:t>0,00</w:t>
            </w:r>
          </w:p>
        </w:tc>
      </w:tr>
      <w:tr w:rsidR="00983D9D" w:rsidRPr="00560D2E" w14:paraId="23AA9B04" w14:textId="77777777" w:rsidTr="00983D9D">
        <w:trPr>
          <w:trHeight w:val="77"/>
        </w:trPr>
        <w:tc>
          <w:tcPr>
            <w:tcW w:w="1590" w:type="dxa"/>
            <w:vMerge/>
            <w:shd w:val="clear" w:color="auto" w:fill="auto"/>
            <w:vAlign w:val="center"/>
            <w:hideMark/>
          </w:tcPr>
          <w:p w14:paraId="794BF47A" w14:textId="77777777" w:rsidR="00983D9D" w:rsidRPr="00560D2E" w:rsidRDefault="00983D9D" w:rsidP="0007378E">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hideMark/>
          </w:tcPr>
          <w:p w14:paraId="71EEF284" w14:textId="4800C129" w:rsidR="00983D9D" w:rsidRPr="00560D2E" w:rsidRDefault="00983D9D" w:rsidP="0007378E">
            <w:pPr>
              <w:widowControl/>
              <w:rPr>
                <w:rFonts w:ascii="Times New Roman" w:eastAsia="Times New Roman" w:hAnsi="Times New Roman" w:cs="Times New Roman"/>
                <w:color w:val="000000"/>
                <w:lang w:val="ru-RU" w:eastAsia="ru-RU"/>
              </w:rPr>
            </w:pPr>
            <w:r w:rsidRPr="00560D2E">
              <w:rPr>
                <w:rFonts w:ascii="Times New Roman" w:eastAsia="Times New Roman" w:hAnsi="Times New Roman" w:cs="Times New Roman"/>
                <w:color w:val="000000"/>
                <w:lang w:val="ru-RU" w:eastAsia="ru-RU"/>
              </w:rPr>
              <w:t>- ИЖС</w:t>
            </w:r>
          </w:p>
        </w:tc>
        <w:tc>
          <w:tcPr>
            <w:tcW w:w="1118" w:type="dxa"/>
            <w:shd w:val="clear" w:color="auto" w:fill="auto"/>
            <w:noWrap/>
            <w:vAlign w:val="center"/>
          </w:tcPr>
          <w:p w14:paraId="76DA9814" w14:textId="1F1A1453"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840,00</w:t>
            </w:r>
          </w:p>
        </w:tc>
        <w:tc>
          <w:tcPr>
            <w:tcW w:w="1118" w:type="dxa"/>
            <w:shd w:val="clear" w:color="auto" w:fill="auto"/>
            <w:noWrap/>
            <w:vAlign w:val="center"/>
          </w:tcPr>
          <w:p w14:paraId="3B092749" w14:textId="468A763D"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840,00</w:t>
            </w:r>
          </w:p>
        </w:tc>
        <w:tc>
          <w:tcPr>
            <w:tcW w:w="1118" w:type="dxa"/>
            <w:shd w:val="clear" w:color="auto" w:fill="auto"/>
            <w:noWrap/>
            <w:vAlign w:val="center"/>
          </w:tcPr>
          <w:p w14:paraId="6934E446" w14:textId="48E6E3F1"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840,00</w:t>
            </w:r>
          </w:p>
        </w:tc>
        <w:tc>
          <w:tcPr>
            <w:tcW w:w="1118" w:type="dxa"/>
            <w:shd w:val="clear" w:color="auto" w:fill="auto"/>
            <w:noWrap/>
            <w:vAlign w:val="center"/>
          </w:tcPr>
          <w:p w14:paraId="2D263995" w14:textId="5CC36FF6"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840,00</w:t>
            </w:r>
          </w:p>
        </w:tc>
        <w:tc>
          <w:tcPr>
            <w:tcW w:w="1119" w:type="dxa"/>
            <w:shd w:val="clear" w:color="auto" w:fill="auto"/>
            <w:noWrap/>
            <w:vAlign w:val="center"/>
          </w:tcPr>
          <w:p w14:paraId="2E7BCF0A" w14:textId="50AB2149"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840,00</w:t>
            </w:r>
          </w:p>
        </w:tc>
        <w:tc>
          <w:tcPr>
            <w:tcW w:w="1118" w:type="dxa"/>
            <w:shd w:val="clear" w:color="auto" w:fill="auto"/>
            <w:noWrap/>
            <w:vAlign w:val="center"/>
          </w:tcPr>
          <w:p w14:paraId="5EC2782A" w14:textId="5028BD18"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840,00</w:t>
            </w:r>
          </w:p>
        </w:tc>
        <w:tc>
          <w:tcPr>
            <w:tcW w:w="1118" w:type="dxa"/>
            <w:shd w:val="clear" w:color="auto" w:fill="auto"/>
            <w:noWrap/>
            <w:vAlign w:val="center"/>
          </w:tcPr>
          <w:p w14:paraId="6588D2AD" w14:textId="45EB17D0"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4200,00</w:t>
            </w:r>
          </w:p>
        </w:tc>
        <w:tc>
          <w:tcPr>
            <w:tcW w:w="1118" w:type="dxa"/>
            <w:vAlign w:val="center"/>
          </w:tcPr>
          <w:p w14:paraId="0316A2F6" w14:textId="4DB47AB1"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color w:val="000000"/>
              </w:rPr>
              <w:t>4200,00</w:t>
            </w:r>
          </w:p>
        </w:tc>
        <w:tc>
          <w:tcPr>
            <w:tcW w:w="1119" w:type="dxa"/>
            <w:shd w:val="clear" w:color="auto" w:fill="auto"/>
            <w:noWrap/>
            <w:vAlign w:val="center"/>
          </w:tcPr>
          <w:p w14:paraId="4D071482" w14:textId="1790FED0"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bCs/>
                <w:iCs/>
                <w:color w:val="000000"/>
              </w:rPr>
              <w:t>13440,00</w:t>
            </w:r>
          </w:p>
        </w:tc>
      </w:tr>
      <w:tr w:rsidR="00983D9D" w:rsidRPr="00A34222" w14:paraId="4940E80E" w14:textId="77777777" w:rsidTr="00983D9D">
        <w:trPr>
          <w:trHeight w:val="337"/>
        </w:trPr>
        <w:tc>
          <w:tcPr>
            <w:tcW w:w="1590" w:type="dxa"/>
            <w:vMerge/>
            <w:shd w:val="clear" w:color="auto" w:fill="auto"/>
            <w:vAlign w:val="center"/>
            <w:hideMark/>
          </w:tcPr>
          <w:p w14:paraId="6309AF7C" w14:textId="77777777" w:rsidR="00983D9D" w:rsidRPr="00560D2E" w:rsidRDefault="00983D9D" w:rsidP="0007378E">
            <w:pPr>
              <w:widowControl/>
              <w:jc w:val="center"/>
              <w:rPr>
                <w:rFonts w:ascii="Times New Roman" w:eastAsia="Times New Roman" w:hAnsi="Times New Roman" w:cs="Times New Roman"/>
                <w:color w:val="000000"/>
                <w:lang w:val="ru-RU" w:eastAsia="ru-RU"/>
              </w:rPr>
            </w:pPr>
          </w:p>
        </w:tc>
        <w:tc>
          <w:tcPr>
            <w:tcW w:w="3387" w:type="dxa"/>
            <w:shd w:val="clear" w:color="auto" w:fill="auto"/>
            <w:vAlign w:val="center"/>
            <w:hideMark/>
          </w:tcPr>
          <w:p w14:paraId="059E0962" w14:textId="77777777" w:rsidR="00983D9D" w:rsidRPr="00560D2E" w:rsidRDefault="00983D9D" w:rsidP="0007378E">
            <w:pPr>
              <w:widowControl/>
              <w:rPr>
                <w:rFonts w:ascii="Times New Roman" w:eastAsia="Times New Roman" w:hAnsi="Times New Roman" w:cs="Times New Roman"/>
                <w:b/>
                <w:color w:val="000000"/>
                <w:lang w:val="ru-RU" w:eastAsia="ru-RU"/>
              </w:rPr>
            </w:pPr>
            <w:r w:rsidRPr="00560D2E">
              <w:rPr>
                <w:rFonts w:ascii="Times New Roman" w:eastAsia="Times New Roman" w:hAnsi="Times New Roman" w:cs="Times New Roman"/>
                <w:b/>
                <w:color w:val="000000"/>
                <w:lang w:val="ru-RU" w:eastAsia="ru-RU"/>
              </w:rPr>
              <w:t>Административно-деловые строения, в т.ч.</w:t>
            </w:r>
          </w:p>
        </w:tc>
        <w:tc>
          <w:tcPr>
            <w:tcW w:w="1118" w:type="dxa"/>
            <w:shd w:val="clear" w:color="auto" w:fill="auto"/>
            <w:noWrap/>
            <w:vAlign w:val="center"/>
          </w:tcPr>
          <w:p w14:paraId="1ADAA635" w14:textId="1FB6149F"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bCs/>
                <w:color w:val="000000"/>
                <w:szCs w:val="24"/>
              </w:rPr>
              <w:t>0,00</w:t>
            </w:r>
          </w:p>
        </w:tc>
        <w:tc>
          <w:tcPr>
            <w:tcW w:w="1118" w:type="dxa"/>
            <w:shd w:val="clear" w:color="auto" w:fill="auto"/>
            <w:noWrap/>
            <w:vAlign w:val="center"/>
          </w:tcPr>
          <w:p w14:paraId="5126FC2B" w14:textId="2741D342"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bCs/>
                <w:color w:val="000000"/>
                <w:szCs w:val="24"/>
              </w:rPr>
              <w:t>0,00</w:t>
            </w:r>
          </w:p>
        </w:tc>
        <w:tc>
          <w:tcPr>
            <w:tcW w:w="1118" w:type="dxa"/>
            <w:shd w:val="clear" w:color="auto" w:fill="auto"/>
            <w:noWrap/>
            <w:vAlign w:val="center"/>
          </w:tcPr>
          <w:p w14:paraId="5FA4F14F" w14:textId="235246FF"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bCs/>
                <w:color w:val="000000"/>
                <w:szCs w:val="24"/>
              </w:rPr>
              <w:t>0,00</w:t>
            </w:r>
          </w:p>
        </w:tc>
        <w:tc>
          <w:tcPr>
            <w:tcW w:w="1118" w:type="dxa"/>
            <w:shd w:val="clear" w:color="auto" w:fill="auto"/>
            <w:noWrap/>
            <w:vAlign w:val="center"/>
          </w:tcPr>
          <w:p w14:paraId="55CA4EEC" w14:textId="267A6B12"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bCs/>
                <w:color w:val="000000"/>
                <w:szCs w:val="24"/>
              </w:rPr>
              <w:t>0,00</w:t>
            </w:r>
          </w:p>
        </w:tc>
        <w:tc>
          <w:tcPr>
            <w:tcW w:w="1119" w:type="dxa"/>
            <w:shd w:val="clear" w:color="auto" w:fill="auto"/>
            <w:noWrap/>
            <w:vAlign w:val="center"/>
          </w:tcPr>
          <w:p w14:paraId="4D428ACD" w14:textId="416A617D"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bCs/>
                <w:color w:val="000000"/>
                <w:szCs w:val="24"/>
              </w:rPr>
              <w:t>288,00</w:t>
            </w:r>
          </w:p>
        </w:tc>
        <w:tc>
          <w:tcPr>
            <w:tcW w:w="1118" w:type="dxa"/>
            <w:shd w:val="clear" w:color="auto" w:fill="auto"/>
            <w:noWrap/>
            <w:vAlign w:val="center"/>
          </w:tcPr>
          <w:p w14:paraId="0CD3B6DD" w14:textId="292ACAFC"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bCs/>
                <w:color w:val="000000"/>
                <w:szCs w:val="24"/>
              </w:rPr>
              <w:t>3600,00</w:t>
            </w:r>
          </w:p>
        </w:tc>
        <w:tc>
          <w:tcPr>
            <w:tcW w:w="1118" w:type="dxa"/>
            <w:shd w:val="clear" w:color="auto" w:fill="auto"/>
            <w:noWrap/>
            <w:vAlign w:val="center"/>
          </w:tcPr>
          <w:p w14:paraId="311AEE57" w14:textId="69B9DF77"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bCs/>
                <w:color w:val="000000"/>
                <w:szCs w:val="24"/>
              </w:rPr>
              <w:t>0,00</w:t>
            </w:r>
          </w:p>
        </w:tc>
        <w:tc>
          <w:tcPr>
            <w:tcW w:w="1118" w:type="dxa"/>
            <w:vAlign w:val="center"/>
          </w:tcPr>
          <w:p w14:paraId="59048599" w14:textId="308C3380" w:rsidR="00983D9D" w:rsidRPr="00983D9D" w:rsidRDefault="00983D9D" w:rsidP="00983D9D">
            <w:pPr>
              <w:widowControl/>
              <w:jc w:val="center"/>
              <w:rPr>
                <w:rFonts w:ascii="Times New Roman" w:hAnsi="Times New Roman" w:cs="Times New Roman"/>
                <w:bCs/>
                <w:color w:val="000000"/>
                <w:szCs w:val="24"/>
              </w:rPr>
            </w:pPr>
            <w:r w:rsidRPr="00983D9D">
              <w:rPr>
                <w:rFonts w:ascii="Times New Roman" w:hAnsi="Times New Roman" w:cs="Times New Roman"/>
                <w:bCs/>
                <w:color w:val="000000"/>
              </w:rPr>
              <w:t>0,00</w:t>
            </w:r>
          </w:p>
        </w:tc>
        <w:tc>
          <w:tcPr>
            <w:tcW w:w="1119" w:type="dxa"/>
            <w:shd w:val="clear" w:color="auto" w:fill="auto"/>
            <w:noWrap/>
            <w:vAlign w:val="center"/>
          </w:tcPr>
          <w:p w14:paraId="71363FF7" w14:textId="62C1D89F" w:rsidR="00983D9D" w:rsidRPr="00983D9D" w:rsidRDefault="00983D9D" w:rsidP="00983D9D">
            <w:pPr>
              <w:widowControl/>
              <w:jc w:val="center"/>
              <w:rPr>
                <w:rFonts w:ascii="Times New Roman" w:eastAsia="Times New Roman" w:hAnsi="Times New Roman" w:cs="Times New Roman"/>
                <w:bCs/>
                <w:color w:val="000000"/>
                <w:szCs w:val="24"/>
                <w:lang w:val="ru-RU" w:eastAsia="ru-RU"/>
              </w:rPr>
            </w:pPr>
            <w:r w:rsidRPr="00983D9D">
              <w:rPr>
                <w:rFonts w:ascii="Times New Roman" w:hAnsi="Times New Roman" w:cs="Times New Roman"/>
                <w:bCs/>
                <w:iCs/>
                <w:color w:val="000000"/>
              </w:rPr>
              <w:t>3888,00</w:t>
            </w:r>
          </w:p>
        </w:tc>
      </w:tr>
      <w:tr w:rsidR="00983D9D" w:rsidRPr="00560D2E" w14:paraId="6421450D" w14:textId="77777777" w:rsidTr="00983D9D">
        <w:trPr>
          <w:trHeight w:val="77"/>
        </w:trPr>
        <w:tc>
          <w:tcPr>
            <w:tcW w:w="1590" w:type="dxa"/>
            <w:vMerge/>
            <w:shd w:val="clear" w:color="auto" w:fill="auto"/>
            <w:vAlign w:val="center"/>
            <w:hideMark/>
          </w:tcPr>
          <w:p w14:paraId="5A134EB4" w14:textId="77777777" w:rsidR="00983D9D" w:rsidRPr="00560D2E" w:rsidRDefault="00983D9D" w:rsidP="0007378E">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hideMark/>
          </w:tcPr>
          <w:p w14:paraId="31BF45A1" w14:textId="5FFF12E4" w:rsidR="00983D9D" w:rsidRPr="00560D2E" w:rsidRDefault="00983D9D" w:rsidP="0007378E">
            <w:pPr>
              <w:widowControl/>
              <w:rPr>
                <w:rFonts w:ascii="Times New Roman" w:eastAsia="Times New Roman" w:hAnsi="Times New Roman" w:cs="Times New Roman"/>
                <w:color w:val="000000"/>
                <w:lang w:val="ru-RU" w:eastAsia="ru-RU"/>
              </w:rPr>
            </w:pPr>
            <w:r w:rsidRPr="00560D2E">
              <w:rPr>
                <w:rFonts w:ascii="Times New Roman" w:eastAsia="Times New Roman" w:hAnsi="Times New Roman" w:cs="Times New Roman"/>
                <w:color w:val="000000"/>
                <w:lang w:val="ru-RU" w:eastAsia="ru-RU"/>
              </w:rPr>
              <w:t>- Бюджетные организации</w:t>
            </w:r>
          </w:p>
        </w:tc>
        <w:tc>
          <w:tcPr>
            <w:tcW w:w="1118" w:type="dxa"/>
            <w:shd w:val="clear" w:color="auto" w:fill="auto"/>
            <w:noWrap/>
            <w:vAlign w:val="center"/>
          </w:tcPr>
          <w:p w14:paraId="11DEFD18" w14:textId="231AF32F"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32A03FC3" w14:textId="5BF01A27"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48BADE9A" w14:textId="25284055"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43FA8DB7" w14:textId="1438C184"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9" w:type="dxa"/>
            <w:shd w:val="clear" w:color="auto" w:fill="auto"/>
            <w:noWrap/>
            <w:vAlign w:val="center"/>
          </w:tcPr>
          <w:p w14:paraId="7E1B822A" w14:textId="6064A71D"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288,00</w:t>
            </w:r>
          </w:p>
        </w:tc>
        <w:tc>
          <w:tcPr>
            <w:tcW w:w="1118" w:type="dxa"/>
            <w:shd w:val="clear" w:color="auto" w:fill="auto"/>
            <w:noWrap/>
            <w:vAlign w:val="center"/>
          </w:tcPr>
          <w:p w14:paraId="005D798D" w14:textId="106BEC4A"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3600,00</w:t>
            </w:r>
          </w:p>
        </w:tc>
        <w:tc>
          <w:tcPr>
            <w:tcW w:w="1118" w:type="dxa"/>
            <w:shd w:val="clear" w:color="auto" w:fill="auto"/>
            <w:noWrap/>
            <w:vAlign w:val="center"/>
          </w:tcPr>
          <w:p w14:paraId="1D0CC61B" w14:textId="175483D0"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vAlign w:val="center"/>
          </w:tcPr>
          <w:p w14:paraId="3D5AEDC9" w14:textId="41A03BEE"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color w:val="000000"/>
              </w:rPr>
              <w:t>0,00</w:t>
            </w:r>
          </w:p>
        </w:tc>
        <w:tc>
          <w:tcPr>
            <w:tcW w:w="1119" w:type="dxa"/>
            <w:shd w:val="clear" w:color="auto" w:fill="auto"/>
            <w:noWrap/>
            <w:vAlign w:val="center"/>
          </w:tcPr>
          <w:p w14:paraId="0E18AFE9" w14:textId="06320836"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bCs/>
                <w:iCs/>
                <w:color w:val="000000"/>
              </w:rPr>
              <w:t>3888,00</w:t>
            </w:r>
          </w:p>
        </w:tc>
      </w:tr>
      <w:tr w:rsidR="00983D9D" w:rsidRPr="00560D2E" w14:paraId="73FE2E05" w14:textId="77777777" w:rsidTr="00983D9D">
        <w:trPr>
          <w:trHeight w:val="77"/>
        </w:trPr>
        <w:tc>
          <w:tcPr>
            <w:tcW w:w="1590" w:type="dxa"/>
            <w:vMerge/>
            <w:shd w:val="clear" w:color="auto" w:fill="auto"/>
            <w:vAlign w:val="center"/>
            <w:hideMark/>
          </w:tcPr>
          <w:p w14:paraId="6B62E188" w14:textId="77777777" w:rsidR="00983D9D" w:rsidRPr="00560D2E" w:rsidRDefault="00983D9D" w:rsidP="0007378E">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hideMark/>
          </w:tcPr>
          <w:p w14:paraId="4B730821" w14:textId="57849C3A" w:rsidR="00983D9D" w:rsidRPr="00560D2E" w:rsidRDefault="00983D9D" w:rsidP="0007378E">
            <w:pPr>
              <w:widowControl/>
              <w:rPr>
                <w:rFonts w:ascii="Times New Roman" w:eastAsia="Times New Roman" w:hAnsi="Times New Roman" w:cs="Times New Roman"/>
                <w:color w:val="000000"/>
                <w:lang w:val="ru-RU" w:eastAsia="ru-RU"/>
              </w:rPr>
            </w:pPr>
            <w:r w:rsidRPr="00560D2E">
              <w:rPr>
                <w:rFonts w:ascii="Times New Roman" w:eastAsia="Times New Roman" w:hAnsi="Times New Roman" w:cs="Times New Roman"/>
                <w:color w:val="000000"/>
                <w:lang w:val="ru-RU" w:eastAsia="ru-RU"/>
              </w:rPr>
              <w:t>- Прочие организации</w:t>
            </w:r>
          </w:p>
        </w:tc>
        <w:tc>
          <w:tcPr>
            <w:tcW w:w="1118" w:type="dxa"/>
            <w:shd w:val="clear" w:color="auto" w:fill="auto"/>
            <w:noWrap/>
            <w:vAlign w:val="center"/>
          </w:tcPr>
          <w:p w14:paraId="170BBF38" w14:textId="73ADE6D3"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38B38A08" w14:textId="717D1480"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5AC321B5" w14:textId="66886969"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0AF0FD91" w14:textId="1A40C52D"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9" w:type="dxa"/>
            <w:shd w:val="clear" w:color="auto" w:fill="auto"/>
            <w:noWrap/>
            <w:vAlign w:val="center"/>
          </w:tcPr>
          <w:p w14:paraId="5A3C4ADD" w14:textId="41D915A1"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5610DA0C" w14:textId="401FA9DD"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5F89EF6D" w14:textId="19C45E1A"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vAlign w:val="center"/>
          </w:tcPr>
          <w:p w14:paraId="79870725" w14:textId="4871A408"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color w:val="000000"/>
              </w:rPr>
              <w:t>0,00</w:t>
            </w:r>
          </w:p>
        </w:tc>
        <w:tc>
          <w:tcPr>
            <w:tcW w:w="1119" w:type="dxa"/>
            <w:shd w:val="clear" w:color="auto" w:fill="auto"/>
            <w:noWrap/>
            <w:vAlign w:val="center"/>
          </w:tcPr>
          <w:p w14:paraId="49B3061C" w14:textId="29F1BEB2"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bCs/>
                <w:iCs/>
                <w:color w:val="000000"/>
              </w:rPr>
              <w:t>0,00</w:t>
            </w:r>
          </w:p>
        </w:tc>
      </w:tr>
      <w:tr w:rsidR="00983D9D" w:rsidRPr="00560D2E" w14:paraId="78269E6B" w14:textId="77777777" w:rsidTr="00983D9D">
        <w:trPr>
          <w:trHeight w:val="77"/>
        </w:trPr>
        <w:tc>
          <w:tcPr>
            <w:tcW w:w="1590" w:type="dxa"/>
            <w:vMerge/>
            <w:shd w:val="clear" w:color="auto" w:fill="auto"/>
            <w:vAlign w:val="center"/>
            <w:hideMark/>
          </w:tcPr>
          <w:p w14:paraId="79386B73" w14:textId="77777777" w:rsidR="00983D9D" w:rsidRPr="00560D2E" w:rsidRDefault="00983D9D" w:rsidP="0007378E">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hideMark/>
          </w:tcPr>
          <w:p w14:paraId="047F21E1" w14:textId="77777777" w:rsidR="00983D9D" w:rsidRPr="00560D2E" w:rsidRDefault="00983D9D" w:rsidP="0007378E">
            <w:pPr>
              <w:widowControl/>
              <w:rPr>
                <w:rFonts w:ascii="Times New Roman" w:eastAsia="Times New Roman" w:hAnsi="Times New Roman" w:cs="Times New Roman"/>
                <w:b/>
                <w:color w:val="000000"/>
                <w:lang w:val="ru-RU" w:eastAsia="ru-RU"/>
              </w:rPr>
            </w:pPr>
            <w:r w:rsidRPr="00560D2E">
              <w:rPr>
                <w:rFonts w:ascii="Times New Roman" w:eastAsia="Times New Roman" w:hAnsi="Times New Roman" w:cs="Times New Roman"/>
                <w:b/>
                <w:color w:val="000000"/>
                <w:lang w:val="ru-RU" w:eastAsia="ru-RU"/>
              </w:rPr>
              <w:t>Промышленные строения</w:t>
            </w:r>
          </w:p>
        </w:tc>
        <w:tc>
          <w:tcPr>
            <w:tcW w:w="1118" w:type="dxa"/>
            <w:shd w:val="clear" w:color="auto" w:fill="auto"/>
            <w:noWrap/>
            <w:vAlign w:val="center"/>
          </w:tcPr>
          <w:p w14:paraId="1C435509" w14:textId="3E35AB94"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5E21F8C2" w14:textId="2C041FDD"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5851170C" w14:textId="3547259F"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39EE08C4" w14:textId="057B116B"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9" w:type="dxa"/>
            <w:shd w:val="clear" w:color="auto" w:fill="auto"/>
            <w:noWrap/>
            <w:vAlign w:val="center"/>
          </w:tcPr>
          <w:p w14:paraId="7BD32622" w14:textId="5D57E261"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6E6AEBDF" w14:textId="0F947909"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16E7BE3A" w14:textId="4DF400EC"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vAlign w:val="center"/>
          </w:tcPr>
          <w:p w14:paraId="04325B06" w14:textId="3A2D8250"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color w:val="000000"/>
              </w:rPr>
              <w:t>0,00</w:t>
            </w:r>
          </w:p>
        </w:tc>
        <w:tc>
          <w:tcPr>
            <w:tcW w:w="1119" w:type="dxa"/>
            <w:shd w:val="clear" w:color="auto" w:fill="auto"/>
            <w:noWrap/>
            <w:vAlign w:val="center"/>
          </w:tcPr>
          <w:p w14:paraId="5379866B" w14:textId="6829DA07"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bCs/>
                <w:iCs/>
                <w:color w:val="000000"/>
              </w:rPr>
              <w:t>0,00</w:t>
            </w:r>
          </w:p>
        </w:tc>
      </w:tr>
      <w:tr w:rsidR="00983D9D" w:rsidRPr="00A34222" w14:paraId="1F1A6838" w14:textId="77777777" w:rsidTr="00983D9D">
        <w:trPr>
          <w:trHeight w:val="77"/>
        </w:trPr>
        <w:tc>
          <w:tcPr>
            <w:tcW w:w="1590" w:type="dxa"/>
            <w:vMerge w:val="restart"/>
            <w:shd w:val="clear" w:color="auto" w:fill="auto"/>
            <w:noWrap/>
            <w:vAlign w:val="center"/>
          </w:tcPr>
          <w:p w14:paraId="6E7AF98E" w14:textId="5BCB53D2" w:rsidR="00983D9D" w:rsidRPr="00560D2E" w:rsidRDefault="00983D9D" w:rsidP="00A34222">
            <w:pPr>
              <w:widowControl/>
              <w:jc w:val="center"/>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с</w:t>
            </w:r>
            <w:r w:rsidRPr="00560D2E">
              <w:rPr>
                <w:rFonts w:ascii="Times New Roman" w:eastAsia="Times New Roman" w:hAnsi="Times New Roman" w:cs="Times New Roman"/>
                <w:color w:val="000000"/>
                <w:lang w:val="ru-RU" w:eastAsia="ru-RU"/>
              </w:rPr>
              <w:t>.</w:t>
            </w:r>
            <w:r>
              <w:rPr>
                <w:rFonts w:ascii="Times New Roman" w:eastAsia="Times New Roman" w:hAnsi="Times New Roman" w:cs="Times New Roman"/>
                <w:color w:val="000000"/>
                <w:lang w:val="ru-RU" w:eastAsia="ru-RU"/>
              </w:rPr>
              <w:t xml:space="preserve"> Новоарха</w:t>
            </w:r>
            <w:r>
              <w:rPr>
                <w:rFonts w:ascii="Times New Roman" w:eastAsia="Times New Roman" w:hAnsi="Times New Roman" w:cs="Times New Roman"/>
                <w:color w:val="000000"/>
                <w:lang w:val="ru-RU" w:eastAsia="ru-RU"/>
              </w:rPr>
              <w:t>н</w:t>
            </w:r>
            <w:r>
              <w:rPr>
                <w:rFonts w:ascii="Times New Roman" w:eastAsia="Times New Roman" w:hAnsi="Times New Roman" w:cs="Times New Roman"/>
                <w:color w:val="000000"/>
                <w:lang w:val="ru-RU" w:eastAsia="ru-RU"/>
              </w:rPr>
              <w:t>гельское</w:t>
            </w:r>
          </w:p>
        </w:tc>
        <w:tc>
          <w:tcPr>
            <w:tcW w:w="3387" w:type="dxa"/>
            <w:shd w:val="clear" w:color="auto" w:fill="auto"/>
            <w:noWrap/>
            <w:vAlign w:val="center"/>
            <w:hideMark/>
          </w:tcPr>
          <w:p w14:paraId="7EC4B2BF" w14:textId="76591DCA" w:rsidR="00983D9D" w:rsidRPr="00560D2E" w:rsidRDefault="00983D9D" w:rsidP="00A34222">
            <w:pPr>
              <w:widowControl/>
              <w:rPr>
                <w:rFonts w:ascii="Times New Roman" w:eastAsia="Times New Roman" w:hAnsi="Times New Roman" w:cs="Times New Roman"/>
                <w:b/>
                <w:color w:val="000000"/>
                <w:lang w:val="ru-RU" w:eastAsia="ru-RU"/>
              </w:rPr>
            </w:pPr>
            <w:r w:rsidRPr="00560D2E">
              <w:rPr>
                <w:rFonts w:ascii="Times New Roman" w:eastAsia="Times New Roman" w:hAnsi="Times New Roman" w:cs="Times New Roman"/>
                <w:b/>
                <w:color w:val="000000"/>
                <w:lang w:val="ru-RU" w:eastAsia="ru-RU"/>
              </w:rPr>
              <w:t xml:space="preserve">Всего по </w:t>
            </w:r>
            <w:r>
              <w:rPr>
                <w:rFonts w:ascii="Times New Roman" w:eastAsia="Times New Roman" w:hAnsi="Times New Roman" w:cs="Times New Roman"/>
                <w:b/>
                <w:color w:val="000000"/>
                <w:lang w:val="ru-RU" w:eastAsia="ru-RU"/>
              </w:rPr>
              <w:t>с</w:t>
            </w:r>
            <w:r w:rsidRPr="00560D2E">
              <w:rPr>
                <w:rFonts w:ascii="Times New Roman" w:eastAsia="Times New Roman" w:hAnsi="Times New Roman" w:cs="Times New Roman"/>
                <w:b/>
                <w:color w:val="000000"/>
                <w:lang w:val="ru-RU" w:eastAsia="ru-RU"/>
              </w:rPr>
              <w:t>.</w:t>
            </w:r>
            <w:r>
              <w:rPr>
                <w:rFonts w:ascii="Times New Roman" w:eastAsia="Times New Roman" w:hAnsi="Times New Roman" w:cs="Times New Roman"/>
                <w:b/>
                <w:color w:val="000000"/>
                <w:lang w:val="ru-RU" w:eastAsia="ru-RU"/>
              </w:rPr>
              <w:t xml:space="preserve"> Новоархангельское</w:t>
            </w:r>
            <w:r w:rsidRPr="00560D2E">
              <w:rPr>
                <w:rFonts w:ascii="Times New Roman" w:eastAsia="Times New Roman" w:hAnsi="Times New Roman" w:cs="Times New Roman"/>
                <w:b/>
                <w:color w:val="000000"/>
                <w:lang w:val="ru-RU" w:eastAsia="ru-RU"/>
              </w:rPr>
              <w:t>, в т.ч.</w:t>
            </w:r>
          </w:p>
        </w:tc>
        <w:tc>
          <w:tcPr>
            <w:tcW w:w="1118" w:type="dxa"/>
            <w:shd w:val="clear" w:color="auto" w:fill="auto"/>
            <w:noWrap/>
            <w:vAlign w:val="center"/>
          </w:tcPr>
          <w:p w14:paraId="5B0A3475" w14:textId="7B2E620A"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iCs/>
                <w:color w:val="000000"/>
                <w:szCs w:val="24"/>
              </w:rPr>
              <w:t>210,00</w:t>
            </w:r>
          </w:p>
        </w:tc>
        <w:tc>
          <w:tcPr>
            <w:tcW w:w="1118" w:type="dxa"/>
            <w:shd w:val="clear" w:color="auto" w:fill="auto"/>
            <w:noWrap/>
            <w:vAlign w:val="center"/>
          </w:tcPr>
          <w:p w14:paraId="318B5C13" w14:textId="3D740A1A"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iCs/>
                <w:color w:val="000000"/>
                <w:szCs w:val="24"/>
              </w:rPr>
              <w:t>210,00</w:t>
            </w:r>
          </w:p>
        </w:tc>
        <w:tc>
          <w:tcPr>
            <w:tcW w:w="1118" w:type="dxa"/>
            <w:shd w:val="clear" w:color="auto" w:fill="auto"/>
            <w:noWrap/>
            <w:vAlign w:val="center"/>
          </w:tcPr>
          <w:p w14:paraId="4A580A23" w14:textId="27B453A6"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iCs/>
                <w:color w:val="000000"/>
                <w:szCs w:val="24"/>
              </w:rPr>
              <w:t>210,00</w:t>
            </w:r>
          </w:p>
        </w:tc>
        <w:tc>
          <w:tcPr>
            <w:tcW w:w="1118" w:type="dxa"/>
            <w:shd w:val="clear" w:color="auto" w:fill="auto"/>
            <w:noWrap/>
            <w:vAlign w:val="center"/>
          </w:tcPr>
          <w:p w14:paraId="2E89B443" w14:textId="4BF9D6BA"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iCs/>
                <w:color w:val="000000"/>
                <w:szCs w:val="24"/>
              </w:rPr>
              <w:t>210,00</w:t>
            </w:r>
          </w:p>
        </w:tc>
        <w:tc>
          <w:tcPr>
            <w:tcW w:w="1119" w:type="dxa"/>
            <w:shd w:val="clear" w:color="auto" w:fill="auto"/>
            <w:noWrap/>
            <w:vAlign w:val="center"/>
          </w:tcPr>
          <w:p w14:paraId="73D5361E" w14:textId="4AAF8C17"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iCs/>
                <w:color w:val="000000"/>
                <w:szCs w:val="24"/>
              </w:rPr>
              <w:t>210,00</w:t>
            </w:r>
          </w:p>
        </w:tc>
        <w:tc>
          <w:tcPr>
            <w:tcW w:w="1118" w:type="dxa"/>
            <w:shd w:val="clear" w:color="auto" w:fill="auto"/>
            <w:noWrap/>
            <w:vAlign w:val="center"/>
          </w:tcPr>
          <w:p w14:paraId="558A1D8D" w14:textId="4B9E251F"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iCs/>
                <w:color w:val="000000"/>
                <w:szCs w:val="24"/>
              </w:rPr>
              <w:t>210,00</w:t>
            </w:r>
          </w:p>
        </w:tc>
        <w:tc>
          <w:tcPr>
            <w:tcW w:w="1118" w:type="dxa"/>
            <w:shd w:val="clear" w:color="auto" w:fill="auto"/>
            <w:noWrap/>
            <w:vAlign w:val="center"/>
          </w:tcPr>
          <w:p w14:paraId="2E9C7F6B" w14:textId="0D02FD24"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iCs/>
                <w:color w:val="000000"/>
                <w:szCs w:val="24"/>
              </w:rPr>
              <w:t>1050,00</w:t>
            </w:r>
          </w:p>
        </w:tc>
        <w:tc>
          <w:tcPr>
            <w:tcW w:w="1118" w:type="dxa"/>
            <w:vAlign w:val="center"/>
          </w:tcPr>
          <w:p w14:paraId="4F04038B" w14:textId="289E269F"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bCs/>
                <w:iCs/>
                <w:color w:val="000000"/>
              </w:rPr>
              <w:t>1050,00</w:t>
            </w:r>
          </w:p>
        </w:tc>
        <w:tc>
          <w:tcPr>
            <w:tcW w:w="1119" w:type="dxa"/>
            <w:shd w:val="clear" w:color="auto" w:fill="auto"/>
            <w:noWrap/>
            <w:vAlign w:val="center"/>
          </w:tcPr>
          <w:p w14:paraId="44D0F381" w14:textId="6556A30B"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bCs/>
                <w:iCs/>
                <w:color w:val="000000"/>
              </w:rPr>
              <w:t>3360,00</w:t>
            </w:r>
          </w:p>
        </w:tc>
      </w:tr>
      <w:tr w:rsidR="00983D9D" w:rsidRPr="00A34222" w14:paraId="101FB4F7" w14:textId="77777777" w:rsidTr="00983D9D">
        <w:trPr>
          <w:trHeight w:val="77"/>
        </w:trPr>
        <w:tc>
          <w:tcPr>
            <w:tcW w:w="1590" w:type="dxa"/>
            <w:vMerge/>
            <w:shd w:val="clear" w:color="auto" w:fill="auto"/>
            <w:vAlign w:val="center"/>
          </w:tcPr>
          <w:p w14:paraId="531CE357" w14:textId="77777777" w:rsidR="00983D9D" w:rsidRPr="00560D2E" w:rsidRDefault="00983D9D" w:rsidP="0007378E">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hideMark/>
          </w:tcPr>
          <w:p w14:paraId="164A66E3" w14:textId="1085DA77" w:rsidR="00983D9D" w:rsidRPr="00560D2E" w:rsidRDefault="00983D9D" w:rsidP="0007378E">
            <w:pPr>
              <w:widowControl/>
              <w:rPr>
                <w:rFonts w:ascii="Times New Roman" w:eastAsia="Times New Roman" w:hAnsi="Times New Roman" w:cs="Times New Roman"/>
                <w:b/>
                <w:color w:val="000000"/>
                <w:lang w:val="ru-RU" w:eastAsia="ru-RU"/>
              </w:rPr>
            </w:pPr>
            <w:r w:rsidRPr="00560D2E">
              <w:rPr>
                <w:rFonts w:ascii="Times New Roman" w:eastAsia="Times New Roman" w:hAnsi="Times New Roman" w:cs="Times New Roman"/>
                <w:b/>
                <w:color w:val="000000"/>
                <w:lang w:val="ru-RU" w:eastAsia="ru-RU"/>
              </w:rPr>
              <w:t>Жилые строения, в т.ч.</w:t>
            </w:r>
          </w:p>
        </w:tc>
        <w:tc>
          <w:tcPr>
            <w:tcW w:w="1118" w:type="dxa"/>
            <w:shd w:val="clear" w:color="auto" w:fill="auto"/>
            <w:noWrap/>
            <w:vAlign w:val="center"/>
          </w:tcPr>
          <w:p w14:paraId="3F59C39E" w14:textId="51A83C43"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210,00</w:t>
            </w:r>
          </w:p>
        </w:tc>
        <w:tc>
          <w:tcPr>
            <w:tcW w:w="1118" w:type="dxa"/>
            <w:shd w:val="clear" w:color="auto" w:fill="auto"/>
            <w:noWrap/>
            <w:vAlign w:val="center"/>
          </w:tcPr>
          <w:p w14:paraId="71B2643B" w14:textId="3E1CBF64"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210,00</w:t>
            </w:r>
          </w:p>
        </w:tc>
        <w:tc>
          <w:tcPr>
            <w:tcW w:w="1118" w:type="dxa"/>
            <w:shd w:val="clear" w:color="auto" w:fill="auto"/>
            <w:noWrap/>
            <w:vAlign w:val="center"/>
          </w:tcPr>
          <w:p w14:paraId="63BC117C" w14:textId="6FE72C21"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210,00</w:t>
            </w:r>
          </w:p>
        </w:tc>
        <w:tc>
          <w:tcPr>
            <w:tcW w:w="1118" w:type="dxa"/>
            <w:shd w:val="clear" w:color="auto" w:fill="auto"/>
            <w:noWrap/>
            <w:vAlign w:val="center"/>
          </w:tcPr>
          <w:p w14:paraId="40F7AB2C" w14:textId="1294CECC"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210,00</w:t>
            </w:r>
          </w:p>
        </w:tc>
        <w:tc>
          <w:tcPr>
            <w:tcW w:w="1119" w:type="dxa"/>
            <w:shd w:val="clear" w:color="auto" w:fill="auto"/>
            <w:noWrap/>
            <w:vAlign w:val="center"/>
          </w:tcPr>
          <w:p w14:paraId="786E8AC0" w14:textId="71CE35A8"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210,00</w:t>
            </w:r>
          </w:p>
        </w:tc>
        <w:tc>
          <w:tcPr>
            <w:tcW w:w="1118" w:type="dxa"/>
            <w:shd w:val="clear" w:color="auto" w:fill="auto"/>
            <w:noWrap/>
            <w:vAlign w:val="center"/>
          </w:tcPr>
          <w:p w14:paraId="43CDEACD" w14:textId="0EED6E29"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210,00</w:t>
            </w:r>
          </w:p>
        </w:tc>
        <w:tc>
          <w:tcPr>
            <w:tcW w:w="1118" w:type="dxa"/>
            <w:shd w:val="clear" w:color="auto" w:fill="auto"/>
            <w:noWrap/>
            <w:vAlign w:val="center"/>
          </w:tcPr>
          <w:p w14:paraId="4DB58879" w14:textId="45A7E5BF"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iCs/>
                <w:color w:val="000000"/>
                <w:szCs w:val="24"/>
              </w:rPr>
              <w:t>1050,00</w:t>
            </w:r>
          </w:p>
        </w:tc>
        <w:tc>
          <w:tcPr>
            <w:tcW w:w="1118" w:type="dxa"/>
            <w:vAlign w:val="center"/>
          </w:tcPr>
          <w:p w14:paraId="3333E9AA" w14:textId="47B9CC0A"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bCs/>
                <w:iCs/>
                <w:color w:val="000000"/>
              </w:rPr>
              <w:t>1050,00</w:t>
            </w:r>
          </w:p>
        </w:tc>
        <w:tc>
          <w:tcPr>
            <w:tcW w:w="1119" w:type="dxa"/>
            <w:shd w:val="clear" w:color="auto" w:fill="auto"/>
            <w:noWrap/>
            <w:vAlign w:val="center"/>
          </w:tcPr>
          <w:p w14:paraId="4841672B" w14:textId="422227F5"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bCs/>
                <w:iCs/>
                <w:color w:val="000000"/>
              </w:rPr>
              <w:t>3360,00</w:t>
            </w:r>
          </w:p>
        </w:tc>
      </w:tr>
      <w:tr w:rsidR="00983D9D" w:rsidRPr="00A34222" w14:paraId="53F03A0F" w14:textId="77777777" w:rsidTr="00983D9D">
        <w:trPr>
          <w:trHeight w:val="77"/>
        </w:trPr>
        <w:tc>
          <w:tcPr>
            <w:tcW w:w="1590" w:type="dxa"/>
            <w:vMerge/>
            <w:shd w:val="clear" w:color="auto" w:fill="auto"/>
            <w:vAlign w:val="center"/>
          </w:tcPr>
          <w:p w14:paraId="2B6E2121" w14:textId="77777777" w:rsidR="00983D9D" w:rsidRPr="00560D2E" w:rsidRDefault="00983D9D" w:rsidP="0007378E">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hideMark/>
          </w:tcPr>
          <w:p w14:paraId="3AF9A7B6" w14:textId="70DAE802" w:rsidR="00983D9D" w:rsidRPr="00560D2E" w:rsidRDefault="00983D9D" w:rsidP="0007378E">
            <w:pPr>
              <w:widowControl/>
              <w:rPr>
                <w:rFonts w:ascii="Times New Roman" w:eastAsia="Times New Roman" w:hAnsi="Times New Roman" w:cs="Times New Roman"/>
                <w:color w:val="000000"/>
                <w:lang w:val="ru-RU" w:eastAsia="ru-RU"/>
              </w:rPr>
            </w:pPr>
            <w:r w:rsidRPr="00560D2E">
              <w:rPr>
                <w:rFonts w:ascii="Times New Roman" w:eastAsia="Times New Roman" w:hAnsi="Times New Roman" w:cs="Times New Roman"/>
                <w:color w:val="000000"/>
                <w:lang w:val="ru-RU" w:eastAsia="ru-RU"/>
              </w:rPr>
              <w:t>- Многоквартирные жилые дома</w:t>
            </w:r>
          </w:p>
        </w:tc>
        <w:tc>
          <w:tcPr>
            <w:tcW w:w="1118" w:type="dxa"/>
            <w:shd w:val="clear" w:color="auto" w:fill="auto"/>
            <w:noWrap/>
            <w:vAlign w:val="center"/>
          </w:tcPr>
          <w:p w14:paraId="16A3B7DA" w14:textId="23A3C65A"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21D0EBA8" w14:textId="5CFD3AB8"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66ED4E1E" w14:textId="79C27E61"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38DAB6AE" w14:textId="357751C4"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9" w:type="dxa"/>
            <w:shd w:val="clear" w:color="auto" w:fill="auto"/>
            <w:noWrap/>
            <w:vAlign w:val="center"/>
          </w:tcPr>
          <w:p w14:paraId="399F0CA0" w14:textId="3D888FDD"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25B420AE" w14:textId="3B03EBF3"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0A5682CA" w14:textId="207F9AE0"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iCs/>
                <w:color w:val="000000"/>
                <w:szCs w:val="24"/>
              </w:rPr>
              <w:t>0,00</w:t>
            </w:r>
          </w:p>
        </w:tc>
        <w:tc>
          <w:tcPr>
            <w:tcW w:w="1118" w:type="dxa"/>
            <w:vAlign w:val="center"/>
          </w:tcPr>
          <w:p w14:paraId="06C13067" w14:textId="3363A72A"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bCs/>
                <w:iCs/>
                <w:color w:val="000000"/>
              </w:rPr>
              <w:t>0,00</w:t>
            </w:r>
          </w:p>
        </w:tc>
        <w:tc>
          <w:tcPr>
            <w:tcW w:w="1119" w:type="dxa"/>
            <w:shd w:val="clear" w:color="auto" w:fill="auto"/>
            <w:noWrap/>
            <w:vAlign w:val="center"/>
          </w:tcPr>
          <w:p w14:paraId="33E42F1D" w14:textId="4B0F57A5"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bCs/>
                <w:iCs/>
                <w:color w:val="000000"/>
              </w:rPr>
              <w:t>0,00</w:t>
            </w:r>
          </w:p>
        </w:tc>
      </w:tr>
      <w:tr w:rsidR="00983D9D" w:rsidRPr="00A34222" w14:paraId="28144352" w14:textId="77777777" w:rsidTr="00983D9D">
        <w:trPr>
          <w:trHeight w:val="77"/>
        </w:trPr>
        <w:tc>
          <w:tcPr>
            <w:tcW w:w="1590" w:type="dxa"/>
            <w:vMerge/>
            <w:shd w:val="clear" w:color="auto" w:fill="auto"/>
            <w:vAlign w:val="center"/>
          </w:tcPr>
          <w:p w14:paraId="41F03913" w14:textId="77777777" w:rsidR="00983D9D" w:rsidRPr="00560D2E" w:rsidRDefault="00983D9D" w:rsidP="0007378E">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hideMark/>
          </w:tcPr>
          <w:p w14:paraId="37CA6FC2" w14:textId="34F773F0" w:rsidR="00983D9D" w:rsidRPr="00560D2E" w:rsidRDefault="00983D9D" w:rsidP="0007378E">
            <w:pPr>
              <w:widowControl/>
              <w:rPr>
                <w:rFonts w:ascii="Times New Roman" w:eastAsia="Times New Roman" w:hAnsi="Times New Roman" w:cs="Times New Roman"/>
                <w:color w:val="000000"/>
                <w:lang w:val="ru-RU" w:eastAsia="ru-RU"/>
              </w:rPr>
            </w:pPr>
            <w:r w:rsidRPr="00560D2E">
              <w:rPr>
                <w:rFonts w:ascii="Times New Roman" w:eastAsia="Times New Roman" w:hAnsi="Times New Roman" w:cs="Times New Roman"/>
                <w:color w:val="000000"/>
                <w:lang w:val="ru-RU" w:eastAsia="ru-RU"/>
              </w:rPr>
              <w:t>- ИЖС</w:t>
            </w:r>
          </w:p>
        </w:tc>
        <w:tc>
          <w:tcPr>
            <w:tcW w:w="1118" w:type="dxa"/>
            <w:shd w:val="clear" w:color="auto" w:fill="auto"/>
            <w:noWrap/>
            <w:vAlign w:val="center"/>
          </w:tcPr>
          <w:p w14:paraId="6C2E47DB" w14:textId="7C994574"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210,00</w:t>
            </w:r>
          </w:p>
        </w:tc>
        <w:tc>
          <w:tcPr>
            <w:tcW w:w="1118" w:type="dxa"/>
            <w:shd w:val="clear" w:color="auto" w:fill="auto"/>
            <w:noWrap/>
            <w:vAlign w:val="center"/>
          </w:tcPr>
          <w:p w14:paraId="4687895B" w14:textId="1F0A64E2"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210,00</w:t>
            </w:r>
          </w:p>
        </w:tc>
        <w:tc>
          <w:tcPr>
            <w:tcW w:w="1118" w:type="dxa"/>
            <w:shd w:val="clear" w:color="auto" w:fill="auto"/>
            <w:noWrap/>
            <w:vAlign w:val="center"/>
          </w:tcPr>
          <w:p w14:paraId="58AD3802" w14:textId="6CCD01BF"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210,00</w:t>
            </w:r>
          </w:p>
        </w:tc>
        <w:tc>
          <w:tcPr>
            <w:tcW w:w="1118" w:type="dxa"/>
            <w:shd w:val="clear" w:color="auto" w:fill="auto"/>
            <w:noWrap/>
            <w:vAlign w:val="center"/>
          </w:tcPr>
          <w:p w14:paraId="084A774D" w14:textId="0FC8FFD0"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210,00</w:t>
            </w:r>
          </w:p>
        </w:tc>
        <w:tc>
          <w:tcPr>
            <w:tcW w:w="1119" w:type="dxa"/>
            <w:shd w:val="clear" w:color="auto" w:fill="auto"/>
            <w:noWrap/>
            <w:vAlign w:val="center"/>
          </w:tcPr>
          <w:p w14:paraId="2BCF7EE5" w14:textId="2D0A991E"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210,00</w:t>
            </w:r>
          </w:p>
        </w:tc>
        <w:tc>
          <w:tcPr>
            <w:tcW w:w="1118" w:type="dxa"/>
            <w:shd w:val="clear" w:color="auto" w:fill="auto"/>
            <w:noWrap/>
            <w:vAlign w:val="center"/>
          </w:tcPr>
          <w:p w14:paraId="5243DA54" w14:textId="0AA0E37A"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210,00</w:t>
            </w:r>
          </w:p>
        </w:tc>
        <w:tc>
          <w:tcPr>
            <w:tcW w:w="1118" w:type="dxa"/>
            <w:shd w:val="clear" w:color="auto" w:fill="auto"/>
            <w:noWrap/>
            <w:vAlign w:val="center"/>
          </w:tcPr>
          <w:p w14:paraId="101B98C4" w14:textId="59436F0C"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iCs/>
                <w:color w:val="000000"/>
                <w:szCs w:val="24"/>
              </w:rPr>
              <w:t>1050,00</w:t>
            </w:r>
          </w:p>
        </w:tc>
        <w:tc>
          <w:tcPr>
            <w:tcW w:w="1118" w:type="dxa"/>
            <w:vAlign w:val="center"/>
          </w:tcPr>
          <w:p w14:paraId="61443955" w14:textId="26A22EDB"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bCs/>
                <w:iCs/>
                <w:color w:val="000000"/>
              </w:rPr>
              <w:t>1050,00</w:t>
            </w:r>
          </w:p>
        </w:tc>
        <w:tc>
          <w:tcPr>
            <w:tcW w:w="1119" w:type="dxa"/>
            <w:shd w:val="clear" w:color="auto" w:fill="auto"/>
            <w:noWrap/>
            <w:vAlign w:val="center"/>
          </w:tcPr>
          <w:p w14:paraId="0DC05F4A" w14:textId="253359CC"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bCs/>
                <w:iCs/>
                <w:color w:val="000000"/>
              </w:rPr>
              <w:t>3360,00</w:t>
            </w:r>
          </w:p>
        </w:tc>
      </w:tr>
      <w:tr w:rsidR="00983D9D" w:rsidRPr="00A34222" w14:paraId="63F0DC80" w14:textId="77777777" w:rsidTr="00983D9D">
        <w:trPr>
          <w:trHeight w:val="77"/>
        </w:trPr>
        <w:tc>
          <w:tcPr>
            <w:tcW w:w="1590" w:type="dxa"/>
            <w:vMerge/>
            <w:shd w:val="clear" w:color="auto" w:fill="auto"/>
            <w:vAlign w:val="center"/>
          </w:tcPr>
          <w:p w14:paraId="2C67656D" w14:textId="77777777" w:rsidR="00983D9D" w:rsidRPr="00560D2E" w:rsidRDefault="00983D9D" w:rsidP="0007378E">
            <w:pPr>
              <w:widowControl/>
              <w:jc w:val="center"/>
              <w:rPr>
                <w:rFonts w:ascii="Times New Roman" w:eastAsia="Times New Roman" w:hAnsi="Times New Roman" w:cs="Times New Roman"/>
                <w:color w:val="000000"/>
                <w:lang w:val="ru-RU" w:eastAsia="ru-RU"/>
              </w:rPr>
            </w:pPr>
          </w:p>
        </w:tc>
        <w:tc>
          <w:tcPr>
            <w:tcW w:w="3387" w:type="dxa"/>
            <w:shd w:val="clear" w:color="auto" w:fill="auto"/>
            <w:vAlign w:val="center"/>
            <w:hideMark/>
          </w:tcPr>
          <w:p w14:paraId="15AAC8C3" w14:textId="4ECC2D08" w:rsidR="00983D9D" w:rsidRPr="00560D2E" w:rsidRDefault="00983D9D" w:rsidP="0007378E">
            <w:pPr>
              <w:widowControl/>
              <w:rPr>
                <w:rFonts w:ascii="Times New Roman" w:eastAsia="Times New Roman" w:hAnsi="Times New Roman" w:cs="Times New Roman"/>
                <w:b/>
                <w:color w:val="000000"/>
                <w:lang w:val="ru-RU" w:eastAsia="ru-RU"/>
              </w:rPr>
            </w:pPr>
            <w:r w:rsidRPr="00560D2E">
              <w:rPr>
                <w:rFonts w:ascii="Times New Roman" w:eastAsia="Times New Roman" w:hAnsi="Times New Roman" w:cs="Times New Roman"/>
                <w:b/>
                <w:color w:val="000000"/>
                <w:lang w:val="ru-RU" w:eastAsia="ru-RU"/>
              </w:rPr>
              <w:t>Административно-деловые строения, в т.ч.</w:t>
            </w:r>
          </w:p>
        </w:tc>
        <w:tc>
          <w:tcPr>
            <w:tcW w:w="1118" w:type="dxa"/>
            <w:shd w:val="clear" w:color="auto" w:fill="auto"/>
            <w:noWrap/>
            <w:vAlign w:val="center"/>
          </w:tcPr>
          <w:p w14:paraId="53E4A33A" w14:textId="4FFD9C83"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0,00</w:t>
            </w:r>
          </w:p>
        </w:tc>
        <w:tc>
          <w:tcPr>
            <w:tcW w:w="1118" w:type="dxa"/>
            <w:shd w:val="clear" w:color="auto" w:fill="auto"/>
            <w:noWrap/>
            <w:vAlign w:val="center"/>
          </w:tcPr>
          <w:p w14:paraId="0556BF5E" w14:textId="4F6A2F72"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0,00</w:t>
            </w:r>
          </w:p>
        </w:tc>
        <w:tc>
          <w:tcPr>
            <w:tcW w:w="1118" w:type="dxa"/>
            <w:shd w:val="clear" w:color="auto" w:fill="auto"/>
            <w:noWrap/>
            <w:vAlign w:val="center"/>
          </w:tcPr>
          <w:p w14:paraId="6BF81DB6" w14:textId="37AB0ACC"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0,00</w:t>
            </w:r>
          </w:p>
        </w:tc>
        <w:tc>
          <w:tcPr>
            <w:tcW w:w="1118" w:type="dxa"/>
            <w:shd w:val="clear" w:color="auto" w:fill="auto"/>
            <w:noWrap/>
            <w:vAlign w:val="center"/>
          </w:tcPr>
          <w:p w14:paraId="2898C189" w14:textId="37C9FA8B"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0,00</w:t>
            </w:r>
          </w:p>
        </w:tc>
        <w:tc>
          <w:tcPr>
            <w:tcW w:w="1119" w:type="dxa"/>
            <w:shd w:val="clear" w:color="auto" w:fill="auto"/>
            <w:noWrap/>
            <w:vAlign w:val="center"/>
          </w:tcPr>
          <w:p w14:paraId="07456656" w14:textId="5A9D7671"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0,00</w:t>
            </w:r>
          </w:p>
        </w:tc>
        <w:tc>
          <w:tcPr>
            <w:tcW w:w="1118" w:type="dxa"/>
            <w:shd w:val="clear" w:color="auto" w:fill="auto"/>
            <w:noWrap/>
            <w:vAlign w:val="center"/>
          </w:tcPr>
          <w:p w14:paraId="0C73A240" w14:textId="65D5C5FC"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0,00</w:t>
            </w:r>
          </w:p>
        </w:tc>
        <w:tc>
          <w:tcPr>
            <w:tcW w:w="1118" w:type="dxa"/>
            <w:shd w:val="clear" w:color="auto" w:fill="auto"/>
            <w:noWrap/>
            <w:vAlign w:val="center"/>
          </w:tcPr>
          <w:p w14:paraId="4B241CC8" w14:textId="551934D4"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iCs/>
                <w:color w:val="000000"/>
                <w:szCs w:val="24"/>
              </w:rPr>
              <w:t>0,00</w:t>
            </w:r>
          </w:p>
        </w:tc>
        <w:tc>
          <w:tcPr>
            <w:tcW w:w="1118" w:type="dxa"/>
            <w:vAlign w:val="center"/>
          </w:tcPr>
          <w:p w14:paraId="07C750B2" w14:textId="3E08B5B6"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bCs/>
                <w:iCs/>
                <w:color w:val="000000"/>
              </w:rPr>
              <w:t>0,00</w:t>
            </w:r>
          </w:p>
        </w:tc>
        <w:tc>
          <w:tcPr>
            <w:tcW w:w="1119" w:type="dxa"/>
            <w:shd w:val="clear" w:color="auto" w:fill="auto"/>
            <w:noWrap/>
            <w:vAlign w:val="center"/>
          </w:tcPr>
          <w:p w14:paraId="437112F3" w14:textId="18326712"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bCs/>
                <w:iCs/>
                <w:color w:val="000000"/>
              </w:rPr>
              <w:t>0,00</w:t>
            </w:r>
          </w:p>
        </w:tc>
      </w:tr>
      <w:tr w:rsidR="00983D9D" w:rsidRPr="00560D2E" w14:paraId="2EBBF4AE" w14:textId="77777777" w:rsidTr="00983D9D">
        <w:trPr>
          <w:trHeight w:val="77"/>
        </w:trPr>
        <w:tc>
          <w:tcPr>
            <w:tcW w:w="1590" w:type="dxa"/>
            <w:vMerge/>
            <w:shd w:val="clear" w:color="auto" w:fill="auto"/>
            <w:vAlign w:val="center"/>
          </w:tcPr>
          <w:p w14:paraId="2A480DBE" w14:textId="77777777" w:rsidR="00983D9D" w:rsidRPr="00560D2E" w:rsidRDefault="00983D9D" w:rsidP="0007378E">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hideMark/>
          </w:tcPr>
          <w:p w14:paraId="2943F370" w14:textId="35A7EA22" w:rsidR="00983D9D" w:rsidRPr="00560D2E" w:rsidRDefault="00983D9D" w:rsidP="0007378E">
            <w:pPr>
              <w:widowControl/>
              <w:rPr>
                <w:rFonts w:ascii="Times New Roman" w:eastAsia="Times New Roman" w:hAnsi="Times New Roman" w:cs="Times New Roman"/>
                <w:color w:val="000000"/>
                <w:lang w:val="ru-RU" w:eastAsia="ru-RU"/>
              </w:rPr>
            </w:pPr>
            <w:r w:rsidRPr="00560D2E">
              <w:rPr>
                <w:rFonts w:ascii="Times New Roman" w:eastAsia="Times New Roman" w:hAnsi="Times New Roman" w:cs="Times New Roman"/>
                <w:color w:val="000000"/>
                <w:lang w:val="ru-RU" w:eastAsia="ru-RU"/>
              </w:rPr>
              <w:t>- Бюджетные организации</w:t>
            </w:r>
          </w:p>
        </w:tc>
        <w:tc>
          <w:tcPr>
            <w:tcW w:w="1118" w:type="dxa"/>
            <w:shd w:val="clear" w:color="auto" w:fill="auto"/>
            <w:noWrap/>
            <w:vAlign w:val="center"/>
          </w:tcPr>
          <w:p w14:paraId="2EDED91E" w14:textId="545DA233"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363C2E0A" w14:textId="27246CF9"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3DBEFCD1" w14:textId="3B755C42"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62F5A6D4" w14:textId="2061149D"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9" w:type="dxa"/>
            <w:shd w:val="clear" w:color="auto" w:fill="auto"/>
            <w:noWrap/>
            <w:vAlign w:val="center"/>
          </w:tcPr>
          <w:p w14:paraId="050E091B" w14:textId="47608D32"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06800E7A" w14:textId="5E159FEA"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79B8249A" w14:textId="7EA4AB4C"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iCs/>
                <w:color w:val="000000"/>
                <w:szCs w:val="24"/>
              </w:rPr>
              <w:t>0,00</w:t>
            </w:r>
          </w:p>
        </w:tc>
        <w:tc>
          <w:tcPr>
            <w:tcW w:w="1118" w:type="dxa"/>
            <w:vAlign w:val="center"/>
          </w:tcPr>
          <w:p w14:paraId="40DD95E2" w14:textId="60A8DA01"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bCs/>
                <w:iCs/>
                <w:color w:val="000000"/>
              </w:rPr>
              <w:t>0,00</w:t>
            </w:r>
          </w:p>
        </w:tc>
        <w:tc>
          <w:tcPr>
            <w:tcW w:w="1119" w:type="dxa"/>
            <w:shd w:val="clear" w:color="auto" w:fill="auto"/>
            <w:noWrap/>
            <w:vAlign w:val="center"/>
          </w:tcPr>
          <w:p w14:paraId="28611052" w14:textId="13AE3FE6"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bCs/>
                <w:iCs/>
                <w:color w:val="000000"/>
              </w:rPr>
              <w:t>0,00</w:t>
            </w:r>
          </w:p>
        </w:tc>
      </w:tr>
      <w:tr w:rsidR="00983D9D" w:rsidRPr="00560D2E" w14:paraId="2CECC4DC" w14:textId="77777777" w:rsidTr="00983D9D">
        <w:trPr>
          <w:trHeight w:val="77"/>
        </w:trPr>
        <w:tc>
          <w:tcPr>
            <w:tcW w:w="1590" w:type="dxa"/>
            <w:vMerge/>
            <w:shd w:val="clear" w:color="auto" w:fill="auto"/>
            <w:vAlign w:val="center"/>
          </w:tcPr>
          <w:p w14:paraId="7BA67759" w14:textId="77777777" w:rsidR="00983D9D" w:rsidRPr="00560D2E" w:rsidRDefault="00983D9D" w:rsidP="0007378E">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hideMark/>
          </w:tcPr>
          <w:p w14:paraId="3C3D7DC1" w14:textId="49C765D8" w:rsidR="00983D9D" w:rsidRPr="00560D2E" w:rsidRDefault="00983D9D" w:rsidP="0007378E">
            <w:pPr>
              <w:widowControl/>
              <w:rPr>
                <w:rFonts w:ascii="Times New Roman" w:eastAsia="Times New Roman" w:hAnsi="Times New Roman" w:cs="Times New Roman"/>
                <w:color w:val="000000"/>
                <w:lang w:val="ru-RU" w:eastAsia="ru-RU"/>
              </w:rPr>
            </w:pPr>
            <w:r w:rsidRPr="00560D2E">
              <w:rPr>
                <w:rFonts w:ascii="Times New Roman" w:eastAsia="Times New Roman" w:hAnsi="Times New Roman" w:cs="Times New Roman"/>
                <w:color w:val="000000"/>
                <w:lang w:val="ru-RU" w:eastAsia="ru-RU"/>
              </w:rPr>
              <w:t>- Прочие организации</w:t>
            </w:r>
          </w:p>
        </w:tc>
        <w:tc>
          <w:tcPr>
            <w:tcW w:w="1118" w:type="dxa"/>
            <w:shd w:val="clear" w:color="auto" w:fill="auto"/>
            <w:noWrap/>
            <w:vAlign w:val="center"/>
          </w:tcPr>
          <w:p w14:paraId="1E0E28A9" w14:textId="260730F9"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203AA32E" w14:textId="7CEE81F1"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0492CFA4" w14:textId="64FBF14F"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0F347556" w14:textId="30656028"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9" w:type="dxa"/>
            <w:shd w:val="clear" w:color="auto" w:fill="auto"/>
            <w:noWrap/>
            <w:vAlign w:val="center"/>
          </w:tcPr>
          <w:p w14:paraId="6A8624E7" w14:textId="3C26AD0F"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3742A8C1" w14:textId="32C9D9B7"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1350D11A" w14:textId="04B1FCFA"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iCs/>
                <w:color w:val="000000"/>
                <w:szCs w:val="24"/>
              </w:rPr>
              <w:t>0,00</w:t>
            </w:r>
          </w:p>
        </w:tc>
        <w:tc>
          <w:tcPr>
            <w:tcW w:w="1118" w:type="dxa"/>
            <w:vAlign w:val="center"/>
          </w:tcPr>
          <w:p w14:paraId="17C1E495" w14:textId="1ED60903"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bCs/>
                <w:iCs/>
                <w:color w:val="000000"/>
              </w:rPr>
              <w:t>0,00</w:t>
            </w:r>
          </w:p>
        </w:tc>
        <w:tc>
          <w:tcPr>
            <w:tcW w:w="1119" w:type="dxa"/>
            <w:shd w:val="clear" w:color="auto" w:fill="auto"/>
            <w:noWrap/>
            <w:vAlign w:val="center"/>
          </w:tcPr>
          <w:p w14:paraId="1E7295E2" w14:textId="57CBC27B"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bCs/>
                <w:iCs/>
                <w:color w:val="000000"/>
              </w:rPr>
              <w:t>0,00</w:t>
            </w:r>
          </w:p>
        </w:tc>
      </w:tr>
      <w:tr w:rsidR="00983D9D" w:rsidRPr="00560D2E" w14:paraId="74C51848" w14:textId="77777777" w:rsidTr="00983D9D">
        <w:trPr>
          <w:trHeight w:val="77"/>
        </w:trPr>
        <w:tc>
          <w:tcPr>
            <w:tcW w:w="1590" w:type="dxa"/>
            <w:vMerge/>
            <w:shd w:val="clear" w:color="auto" w:fill="auto"/>
            <w:vAlign w:val="center"/>
          </w:tcPr>
          <w:p w14:paraId="2CB811D6" w14:textId="77777777" w:rsidR="00983D9D" w:rsidRPr="00560D2E" w:rsidRDefault="00983D9D" w:rsidP="0007378E">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tcPr>
          <w:p w14:paraId="2C911C67" w14:textId="3E5A5F3A" w:rsidR="00983D9D" w:rsidRPr="00560D2E" w:rsidRDefault="00983D9D" w:rsidP="0007378E">
            <w:pPr>
              <w:widowControl/>
              <w:rPr>
                <w:rFonts w:ascii="Times New Roman" w:eastAsia="Times New Roman" w:hAnsi="Times New Roman" w:cs="Times New Roman"/>
                <w:b/>
                <w:color w:val="000000"/>
                <w:lang w:val="ru-RU" w:eastAsia="ru-RU"/>
              </w:rPr>
            </w:pPr>
            <w:r w:rsidRPr="00560D2E">
              <w:rPr>
                <w:rFonts w:ascii="Times New Roman" w:eastAsia="Times New Roman" w:hAnsi="Times New Roman" w:cs="Times New Roman"/>
                <w:b/>
                <w:color w:val="000000"/>
                <w:lang w:val="ru-RU" w:eastAsia="ru-RU"/>
              </w:rPr>
              <w:t>Промышленные строения</w:t>
            </w:r>
          </w:p>
        </w:tc>
        <w:tc>
          <w:tcPr>
            <w:tcW w:w="1118" w:type="dxa"/>
            <w:shd w:val="clear" w:color="auto" w:fill="auto"/>
            <w:noWrap/>
            <w:vAlign w:val="center"/>
          </w:tcPr>
          <w:p w14:paraId="55FB7734" w14:textId="0AA0048B"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2B18F34A" w14:textId="37DAF215"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773A18D9" w14:textId="6585E233"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0AD83B2A" w14:textId="5C439ECF"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9" w:type="dxa"/>
            <w:shd w:val="clear" w:color="auto" w:fill="auto"/>
            <w:noWrap/>
            <w:vAlign w:val="center"/>
          </w:tcPr>
          <w:p w14:paraId="24627754" w14:textId="293054B3"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7088866A" w14:textId="3E2E2747"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4099737D" w14:textId="0BA596E1"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iCs/>
                <w:color w:val="000000"/>
                <w:szCs w:val="24"/>
              </w:rPr>
              <w:t>0,00</w:t>
            </w:r>
          </w:p>
        </w:tc>
        <w:tc>
          <w:tcPr>
            <w:tcW w:w="1118" w:type="dxa"/>
            <w:vAlign w:val="center"/>
          </w:tcPr>
          <w:p w14:paraId="149CA248" w14:textId="3EF0C42C"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bCs/>
                <w:iCs/>
                <w:color w:val="000000"/>
              </w:rPr>
              <w:t>0,00</w:t>
            </w:r>
          </w:p>
        </w:tc>
        <w:tc>
          <w:tcPr>
            <w:tcW w:w="1119" w:type="dxa"/>
            <w:shd w:val="clear" w:color="auto" w:fill="auto"/>
            <w:noWrap/>
            <w:vAlign w:val="center"/>
          </w:tcPr>
          <w:p w14:paraId="59F05A4D" w14:textId="3A814FAE"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bCs/>
                <w:iCs/>
                <w:color w:val="000000"/>
              </w:rPr>
              <w:t>0,00</w:t>
            </w:r>
          </w:p>
        </w:tc>
      </w:tr>
      <w:tr w:rsidR="00983D9D" w:rsidRPr="00A34222" w14:paraId="04D4313F" w14:textId="77777777" w:rsidTr="00983D9D">
        <w:trPr>
          <w:trHeight w:val="77"/>
        </w:trPr>
        <w:tc>
          <w:tcPr>
            <w:tcW w:w="1590" w:type="dxa"/>
            <w:vMerge w:val="restart"/>
            <w:shd w:val="clear" w:color="auto" w:fill="auto"/>
            <w:noWrap/>
            <w:vAlign w:val="center"/>
          </w:tcPr>
          <w:p w14:paraId="12F43877" w14:textId="54C50516" w:rsidR="00983D9D" w:rsidRPr="00560D2E" w:rsidRDefault="00983D9D" w:rsidP="00A34222">
            <w:pPr>
              <w:widowControl/>
              <w:jc w:val="center"/>
              <w:rPr>
                <w:rFonts w:ascii="Times New Roman" w:eastAsia="Times New Roman" w:hAnsi="Times New Roman" w:cs="Times New Roman"/>
                <w:color w:val="000000"/>
                <w:lang w:val="ru-RU" w:eastAsia="ru-RU"/>
              </w:rPr>
            </w:pPr>
            <w:r w:rsidRPr="00560D2E">
              <w:rPr>
                <w:rFonts w:ascii="Times New Roman" w:eastAsia="Times New Roman" w:hAnsi="Times New Roman" w:cs="Times New Roman"/>
                <w:color w:val="000000"/>
                <w:lang w:val="ru-RU" w:eastAsia="ru-RU"/>
              </w:rPr>
              <w:t>д.</w:t>
            </w:r>
            <w:r>
              <w:rPr>
                <w:rFonts w:ascii="Times New Roman" w:eastAsia="Times New Roman" w:hAnsi="Times New Roman" w:cs="Times New Roman"/>
                <w:color w:val="000000"/>
                <w:lang w:val="ru-RU" w:eastAsia="ru-RU"/>
              </w:rPr>
              <w:t xml:space="preserve"> Спасо-Яйское</w:t>
            </w:r>
          </w:p>
        </w:tc>
        <w:tc>
          <w:tcPr>
            <w:tcW w:w="3387" w:type="dxa"/>
            <w:shd w:val="clear" w:color="auto" w:fill="auto"/>
            <w:noWrap/>
            <w:vAlign w:val="center"/>
            <w:hideMark/>
          </w:tcPr>
          <w:p w14:paraId="3E26F589" w14:textId="76140EDC" w:rsidR="00983D9D" w:rsidRPr="00560D2E" w:rsidRDefault="00983D9D" w:rsidP="00560D2E">
            <w:pPr>
              <w:widowControl/>
              <w:rPr>
                <w:rFonts w:ascii="Times New Roman" w:eastAsia="Times New Roman" w:hAnsi="Times New Roman" w:cs="Times New Roman"/>
                <w:b/>
                <w:color w:val="000000"/>
                <w:lang w:val="ru-RU" w:eastAsia="ru-RU"/>
              </w:rPr>
            </w:pPr>
            <w:r w:rsidRPr="00560D2E">
              <w:rPr>
                <w:rFonts w:ascii="Times New Roman" w:eastAsia="Times New Roman" w:hAnsi="Times New Roman" w:cs="Times New Roman"/>
                <w:b/>
                <w:color w:val="000000"/>
                <w:lang w:val="ru-RU" w:eastAsia="ru-RU"/>
              </w:rPr>
              <w:t>Всего по д.Надежда, в т.ч.</w:t>
            </w:r>
          </w:p>
        </w:tc>
        <w:tc>
          <w:tcPr>
            <w:tcW w:w="1118" w:type="dxa"/>
            <w:shd w:val="clear" w:color="auto" w:fill="auto"/>
            <w:noWrap/>
            <w:vAlign w:val="center"/>
          </w:tcPr>
          <w:p w14:paraId="77A66D78" w14:textId="2C1385FC" w:rsidR="00983D9D" w:rsidRPr="004A25C5" w:rsidRDefault="00983D9D" w:rsidP="00983D9D">
            <w:pPr>
              <w:widowControl/>
              <w:jc w:val="center"/>
              <w:rPr>
                <w:rFonts w:ascii="Times New Roman" w:eastAsia="Times New Roman" w:hAnsi="Times New Roman" w:cs="Times New Roman"/>
                <w:bCs/>
                <w:iCs/>
                <w:color w:val="000000"/>
                <w:szCs w:val="24"/>
                <w:lang w:val="ru-RU" w:eastAsia="ru-RU"/>
              </w:rPr>
            </w:pPr>
            <w:r w:rsidRPr="004A25C5">
              <w:rPr>
                <w:rFonts w:ascii="Times New Roman" w:hAnsi="Times New Roman" w:cs="Times New Roman"/>
                <w:color w:val="000000"/>
                <w:szCs w:val="24"/>
              </w:rPr>
              <w:t>70,00</w:t>
            </w:r>
          </w:p>
        </w:tc>
        <w:tc>
          <w:tcPr>
            <w:tcW w:w="1118" w:type="dxa"/>
            <w:shd w:val="clear" w:color="auto" w:fill="auto"/>
            <w:noWrap/>
            <w:vAlign w:val="center"/>
          </w:tcPr>
          <w:p w14:paraId="46C29997" w14:textId="0407D6B6" w:rsidR="00983D9D" w:rsidRPr="004A25C5" w:rsidRDefault="00983D9D" w:rsidP="00983D9D">
            <w:pPr>
              <w:widowControl/>
              <w:jc w:val="center"/>
              <w:rPr>
                <w:rFonts w:ascii="Times New Roman" w:eastAsia="Times New Roman" w:hAnsi="Times New Roman" w:cs="Times New Roman"/>
                <w:bCs/>
                <w:iCs/>
                <w:color w:val="000000"/>
                <w:szCs w:val="24"/>
                <w:lang w:val="ru-RU" w:eastAsia="ru-RU"/>
              </w:rPr>
            </w:pPr>
            <w:r w:rsidRPr="004A25C5">
              <w:rPr>
                <w:rFonts w:ascii="Times New Roman" w:hAnsi="Times New Roman" w:cs="Times New Roman"/>
                <w:color w:val="000000"/>
                <w:szCs w:val="24"/>
              </w:rPr>
              <w:t>70,00</w:t>
            </w:r>
          </w:p>
        </w:tc>
        <w:tc>
          <w:tcPr>
            <w:tcW w:w="1118" w:type="dxa"/>
            <w:shd w:val="clear" w:color="auto" w:fill="auto"/>
            <w:noWrap/>
            <w:vAlign w:val="center"/>
          </w:tcPr>
          <w:p w14:paraId="328B1F95" w14:textId="3BC4C681" w:rsidR="00983D9D" w:rsidRPr="004A25C5" w:rsidRDefault="00983D9D" w:rsidP="00983D9D">
            <w:pPr>
              <w:widowControl/>
              <w:jc w:val="center"/>
              <w:rPr>
                <w:rFonts w:ascii="Times New Roman" w:eastAsia="Times New Roman" w:hAnsi="Times New Roman" w:cs="Times New Roman"/>
                <w:bCs/>
                <w:iCs/>
                <w:color w:val="000000"/>
                <w:szCs w:val="24"/>
                <w:lang w:val="ru-RU" w:eastAsia="ru-RU"/>
              </w:rPr>
            </w:pPr>
            <w:r w:rsidRPr="004A25C5">
              <w:rPr>
                <w:rFonts w:ascii="Times New Roman" w:hAnsi="Times New Roman" w:cs="Times New Roman"/>
                <w:color w:val="000000"/>
                <w:szCs w:val="24"/>
              </w:rPr>
              <w:t>70,00</w:t>
            </w:r>
          </w:p>
        </w:tc>
        <w:tc>
          <w:tcPr>
            <w:tcW w:w="1118" w:type="dxa"/>
            <w:shd w:val="clear" w:color="auto" w:fill="auto"/>
            <w:noWrap/>
            <w:vAlign w:val="center"/>
          </w:tcPr>
          <w:p w14:paraId="1E4755EC" w14:textId="07001A29" w:rsidR="00983D9D" w:rsidRPr="004A25C5" w:rsidRDefault="00983D9D" w:rsidP="00983D9D">
            <w:pPr>
              <w:widowControl/>
              <w:jc w:val="center"/>
              <w:rPr>
                <w:rFonts w:ascii="Times New Roman" w:eastAsia="Times New Roman" w:hAnsi="Times New Roman" w:cs="Times New Roman"/>
                <w:bCs/>
                <w:iCs/>
                <w:color w:val="000000"/>
                <w:szCs w:val="24"/>
                <w:lang w:val="ru-RU" w:eastAsia="ru-RU"/>
              </w:rPr>
            </w:pPr>
            <w:r w:rsidRPr="004A25C5">
              <w:rPr>
                <w:rFonts w:ascii="Times New Roman" w:hAnsi="Times New Roman" w:cs="Times New Roman"/>
                <w:color w:val="000000"/>
                <w:szCs w:val="24"/>
              </w:rPr>
              <w:t>70,00</w:t>
            </w:r>
          </w:p>
        </w:tc>
        <w:tc>
          <w:tcPr>
            <w:tcW w:w="1119" w:type="dxa"/>
            <w:shd w:val="clear" w:color="auto" w:fill="auto"/>
            <w:noWrap/>
            <w:vAlign w:val="center"/>
          </w:tcPr>
          <w:p w14:paraId="31B7FA74" w14:textId="29F83B76" w:rsidR="00983D9D" w:rsidRPr="004A25C5" w:rsidRDefault="00983D9D" w:rsidP="00983D9D">
            <w:pPr>
              <w:widowControl/>
              <w:jc w:val="center"/>
              <w:rPr>
                <w:rFonts w:ascii="Times New Roman" w:eastAsia="Times New Roman" w:hAnsi="Times New Roman" w:cs="Times New Roman"/>
                <w:bCs/>
                <w:iCs/>
                <w:color w:val="000000"/>
                <w:szCs w:val="24"/>
                <w:lang w:val="ru-RU" w:eastAsia="ru-RU"/>
              </w:rPr>
            </w:pPr>
            <w:r w:rsidRPr="004A25C5">
              <w:rPr>
                <w:rFonts w:ascii="Times New Roman" w:hAnsi="Times New Roman" w:cs="Times New Roman"/>
                <w:color w:val="000000"/>
                <w:szCs w:val="24"/>
              </w:rPr>
              <w:t>70,00</w:t>
            </w:r>
          </w:p>
        </w:tc>
        <w:tc>
          <w:tcPr>
            <w:tcW w:w="1118" w:type="dxa"/>
            <w:shd w:val="clear" w:color="auto" w:fill="auto"/>
            <w:noWrap/>
            <w:vAlign w:val="center"/>
          </w:tcPr>
          <w:p w14:paraId="7A10050F" w14:textId="330DE9EC" w:rsidR="00983D9D" w:rsidRPr="004A25C5" w:rsidRDefault="00983D9D" w:rsidP="00983D9D">
            <w:pPr>
              <w:widowControl/>
              <w:jc w:val="center"/>
              <w:rPr>
                <w:rFonts w:ascii="Times New Roman" w:eastAsia="Times New Roman" w:hAnsi="Times New Roman" w:cs="Times New Roman"/>
                <w:bCs/>
                <w:iCs/>
                <w:color w:val="000000"/>
                <w:szCs w:val="24"/>
                <w:lang w:val="ru-RU" w:eastAsia="ru-RU"/>
              </w:rPr>
            </w:pPr>
            <w:r w:rsidRPr="004A25C5">
              <w:rPr>
                <w:rFonts w:ascii="Times New Roman" w:hAnsi="Times New Roman" w:cs="Times New Roman"/>
                <w:color w:val="000000"/>
                <w:szCs w:val="24"/>
              </w:rPr>
              <w:t>70,00</w:t>
            </w:r>
          </w:p>
        </w:tc>
        <w:tc>
          <w:tcPr>
            <w:tcW w:w="1118" w:type="dxa"/>
            <w:shd w:val="clear" w:color="auto" w:fill="auto"/>
            <w:noWrap/>
            <w:vAlign w:val="center"/>
          </w:tcPr>
          <w:p w14:paraId="539F173F" w14:textId="37D3C439" w:rsidR="00983D9D" w:rsidRPr="004A25C5" w:rsidRDefault="00983D9D" w:rsidP="00983D9D">
            <w:pPr>
              <w:widowControl/>
              <w:jc w:val="center"/>
              <w:rPr>
                <w:rFonts w:ascii="Times New Roman" w:eastAsia="Times New Roman" w:hAnsi="Times New Roman" w:cs="Times New Roman"/>
                <w:bCs/>
                <w:iCs/>
                <w:color w:val="000000"/>
                <w:szCs w:val="24"/>
                <w:lang w:val="ru-RU" w:eastAsia="ru-RU"/>
              </w:rPr>
            </w:pPr>
            <w:r w:rsidRPr="004A25C5">
              <w:rPr>
                <w:rFonts w:ascii="Times New Roman" w:hAnsi="Times New Roman" w:cs="Times New Roman"/>
                <w:color w:val="000000"/>
                <w:szCs w:val="24"/>
              </w:rPr>
              <w:t>350,00</w:t>
            </w:r>
          </w:p>
        </w:tc>
        <w:tc>
          <w:tcPr>
            <w:tcW w:w="1118" w:type="dxa"/>
            <w:vAlign w:val="center"/>
          </w:tcPr>
          <w:p w14:paraId="2285745C" w14:textId="0DDA9CAE"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color w:val="000000"/>
              </w:rPr>
              <w:t>350,00</w:t>
            </w:r>
          </w:p>
        </w:tc>
        <w:tc>
          <w:tcPr>
            <w:tcW w:w="1119" w:type="dxa"/>
            <w:shd w:val="clear" w:color="auto" w:fill="auto"/>
            <w:noWrap/>
            <w:vAlign w:val="center"/>
          </w:tcPr>
          <w:p w14:paraId="194B9D09" w14:textId="66F83300" w:rsidR="00983D9D" w:rsidRPr="00983D9D" w:rsidRDefault="00983D9D" w:rsidP="00983D9D">
            <w:pPr>
              <w:widowControl/>
              <w:jc w:val="center"/>
              <w:rPr>
                <w:rFonts w:ascii="Times New Roman" w:eastAsia="Times New Roman" w:hAnsi="Times New Roman" w:cs="Times New Roman"/>
                <w:bCs/>
                <w:iCs/>
                <w:color w:val="000000"/>
                <w:szCs w:val="24"/>
                <w:lang w:val="ru-RU" w:eastAsia="ru-RU"/>
              </w:rPr>
            </w:pPr>
            <w:r w:rsidRPr="00983D9D">
              <w:rPr>
                <w:rFonts w:ascii="Times New Roman" w:hAnsi="Times New Roman" w:cs="Times New Roman"/>
                <w:bCs/>
                <w:iCs/>
                <w:color w:val="000000"/>
              </w:rPr>
              <w:t>1120,00</w:t>
            </w:r>
          </w:p>
        </w:tc>
      </w:tr>
      <w:tr w:rsidR="00983D9D" w:rsidRPr="00A34222" w14:paraId="08D48866" w14:textId="77777777" w:rsidTr="00983D9D">
        <w:trPr>
          <w:trHeight w:val="77"/>
        </w:trPr>
        <w:tc>
          <w:tcPr>
            <w:tcW w:w="1590" w:type="dxa"/>
            <w:vMerge/>
            <w:shd w:val="clear" w:color="auto" w:fill="auto"/>
            <w:vAlign w:val="center"/>
          </w:tcPr>
          <w:p w14:paraId="5B720298" w14:textId="77777777" w:rsidR="00983D9D" w:rsidRPr="00560D2E" w:rsidRDefault="00983D9D" w:rsidP="003A4D0F">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hideMark/>
          </w:tcPr>
          <w:p w14:paraId="3FDA70B6" w14:textId="77777777" w:rsidR="00983D9D" w:rsidRPr="00560D2E" w:rsidRDefault="00983D9D" w:rsidP="003A4D0F">
            <w:pPr>
              <w:widowControl/>
              <w:rPr>
                <w:rFonts w:ascii="Times New Roman" w:eastAsia="Times New Roman" w:hAnsi="Times New Roman" w:cs="Times New Roman"/>
                <w:b/>
                <w:color w:val="000000"/>
                <w:lang w:val="ru-RU" w:eastAsia="ru-RU"/>
              </w:rPr>
            </w:pPr>
            <w:r w:rsidRPr="00560D2E">
              <w:rPr>
                <w:rFonts w:ascii="Times New Roman" w:eastAsia="Times New Roman" w:hAnsi="Times New Roman" w:cs="Times New Roman"/>
                <w:b/>
                <w:color w:val="000000"/>
                <w:lang w:val="ru-RU" w:eastAsia="ru-RU"/>
              </w:rPr>
              <w:t>Жилые строения, в т.ч.</w:t>
            </w:r>
          </w:p>
        </w:tc>
        <w:tc>
          <w:tcPr>
            <w:tcW w:w="1118" w:type="dxa"/>
            <w:shd w:val="clear" w:color="auto" w:fill="auto"/>
            <w:noWrap/>
            <w:vAlign w:val="center"/>
          </w:tcPr>
          <w:p w14:paraId="3A22DABF" w14:textId="064DD4D5"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bCs/>
                <w:color w:val="000000"/>
                <w:szCs w:val="24"/>
              </w:rPr>
              <w:t>70,00</w:t>
            </w:r>
          </w:p>
        </w:tc>
        <w:tc>
          <w:tcPr>
            <w:tcW w:w="1118" w:type="dxa"/>
            <w:shd w:val="clear" w:color="auto" w:fill="auto"/>
            <w:noWrap/>
            <w:vAlign w:val="center"/>
          </w:tcPr>
          <w:p w14:paraId="662EA90D" w14:textId="72EA9092"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bCs/>
                <w:color w:val="000000"/>
                <w:szCs w:val="24"/>
              </w:rPr>
              <w:t>70,00</w:t>
            </w:r>
          </w:p>
        </w:tc>
        <w:tc>
          <w:tcPr>
            <w:tcW w:w="1118" w:type="dxa"/>
            <w:shd w:val="clear" w:color="auto" w:fill="auto"/>
            <w:noWrap/>
            <w:vAlign w:val="center"/>
          </w:tcPr>
          <w:p w14:paraId="2718457F" w14:textId="2BB91CCA"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bCs/>
                <w:color w:val="000000"/>
                <w:szCs w:val="24"/>
              </w:rPr>
              <w:t>70,00</w:t>
            </w:r>
          </w:p>
        </w:tc>
        <w:tc>
          <w:tcPr>
            <w:tcW w:w="1118" w:type="dxa"/>
            <w:shd w:val="clear" w:color="auto" w:fill="auto"/>
            <w:noWrap/>
            <w:vAlign w:val="center"/>
          </w:tcPr>
          <w:p w14:paraId="692ED095" w14:textId="77922CA6"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bCs/>
                <w:color w:val="000000"/>
                <w:szCs w:val="24"/>
              </w:rPr>
              <w:t>70,00</w:t>
            </w:r>
          </w:p>
        </w:tc>
        <w:tc>
          <w:tcPr>
            <w:tcW w:w="1119" w:type="dxa"/>
            <w:shd w:val="clear" w:color="auto" w:fill="auto"/>
            <w:noWrap/>
            <w:vAlign w:val="center"/>
          </w:tcPr>
          <w:p w14:paraId="4404CDDA" w14:textId="3DC7D025"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bCs/>
                <w:color w:val="000000"/>
                <w:szCs w:val="24"/>
              </w:rPr>
              <w:t>70,00</w:t>
            </w:r>
          </w:p>
        </w:tc>
        <w:tc>
          <w:tcPr>
            <w:tcW w:w="1118" w:type="dxa"/>
            <w:shd w:val="clear" w:color="auto" w:fill="auto"/>
            <w:noWrap/>
            <w:vAlign w:val="center"/>
          </w:tcPr>
          <w:p w14:paraId="075A095A" w14:textId="3588EE63"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bCs/>
                <w:color w:val="000000"/>
                <w:szCs w:val="24"/>
              </w:rPr>
              <w:t>70,00</w:t>
            </w:r>
          </w:p>
        </w:tc>
        <w:tc>
          <w:tcPr>
            <w:tcW w:w="1118" w:type="dxa"/>
            <w:shd w:val="clear" w:color="auto" w:fill="auto"/>
            <w:noWrap/>
            <w:vAlign w:val="center"/>
          </w:tcPr>
          <w:p w14:paraId="24257D6A" w14:textId="612E28B9"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bCs/>
                <w:color w:val="000000"/>
                <w:szCs w:val="24"/>
              </w:rPr>
              <w:t>350,00</w:t>
            </w:r>
          </w:p>
        </w:tc>
        <w:tc>
          <w:tcPr>
            <w:tcW w:w="1118" w:type="dxa"/>
            <w:vAlign w:val="center"/>
          </w:tcPr>
          <w:p w14:paraId="103502A2" w14:textId="5AC96ABA"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bCs/>
                <w:color w:val="000000"/>
              </w:rPr>
              <w:t>350,00</w:t>
            </w:r>
          </w:p>
        </w:tc>
        <w:tc>
          <w:tcPr>
            <w:tcW w:w="1119" w:type="dxa"/>
            <w:shd w:val="clear" w:color="auto" w:fill="auto"/>
            <w:noWrap/>
            <w:vAlign w:val="center"/>
          </w:tcPr>
          <w:p w14:paraId="4D491C6E" w14:textId="1A27EA41"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bCs/>
                <w:iCs/>
                <w:color w:val="000000"/>
              </w:rPr>
              <w:t>1120,00</w:t>
            </w:r>
          </w:p>
        </w:tc>
      </w:tr>
      <w:tr w:rsidR="00983D9D" w:rsidRPr="00A34222" w14:paraId="2F3776B7" w14:textId="77777777" w:rsidTr="00983D9D">
        <w:trPr>
          <w:trHeight w:val="77"/>
        </w:trPr>
        <w:tc>
          <w:tcPr>
            <w:tcW w:w="1590" w:type="dxa"/>
            <w:vMerge/>
            <w:shd w:val="clear" w:color="auto" w:fill="auto"/>
            <w:vAlign w:val="center"/>
          </w:tcPr>
          <w:p w14:paraId="5C815BC3" w14:textId="77777777" w:rsidR="00983D9D" w:rsidRPr="00560D2E" w:rsidRDefault="00983D9D" w:rsidP="003A4D0F">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hideMark/>
          </w:tcPr>
          <w:p w14:paraId="69AA3635" w14:textId="77777777" w:rsidR="00983D9D" w:rsidRPr="00560D2E" w:rsidRDefault="00983D9D" w:rsidP="003A4D0F">
            <w:pPr>
              <w:widowControl/>
              <w:rPr>
                <w:rFonts w:ascii="Times New Roman" w:eastAsia="Times New Roman" w:hAnsi="Times New Roman" w:cs="Times New Roman"/>
                <w:color w:val="000000"/>
                <w:lang w:val="ru-RU" w:eastAsia="ru-RU"/>
              </w:rPr>
            </w:pPr>
            <w:r w:rsidRPr="00560D2E">
              <w:rPr>
                <w:rFonts w:ascii="Times New Roman" w:eastAsia="Times New Roman" w:hAnsi="Times New Roman" w:cs="Times New Roman"/>
                <w:color w:val="000000"/>
                <w:lang w:val="ru-RU" w:eastAsia="ru-RU"/>
              </w:rPr>
              <w:t>- Многоквартирные жилые дома</w:t>
            </w:r>
          </w:p>
        </w:tc>
        <w:tc>
          <w:tcPr>
            <w:tcW w:w="1118" w:type="dxa"/>
            <w:shd w:val="clear" w:color="auto" w:fill="auto"/>
            <w:noWrap/>
            <w:vAlign w:val="center"/>
          </w:tcPr>
          <w:p w14:paraId="41EE7E73" w14:textId="3C65735A"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7575CA88" w14:textId="1B072089"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42E7AB8F" w14:textId="7B77DD44"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4CAD5302" w14:textId="40706E11"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9" w:type="dxa"/>
            <w:shd w:val="clear" w:color="auto" w:fill="auto"/>
            <w:noWrap/>
            <w:vAlign w:val="center"/>
          </w:tcPr>
          <w:p w14:paraId="30564733" w14:textId="343B5F76"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78F63056" w14:textId="64CA112D"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17A95805" w14:textId="3701C6FC"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vAlign w:val="center"/>
          </w:tcPr>
          <w:p w14:paraId="51ADEA4E" w14:textId="085272A5"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color w:val="000000"/>
              </w:rPr>
              <w:t>0,00</w:t>
            </w:r>
          </w:p>
        </w:tc>
        <w:tc>
          <w:tcPr>
            <w:tcW w:w="1119" w:type="dxa"/>
            <w:shd w:val="clear" w:color="auto" w:fill="auto"/>
            <w:noWrap/>
            <w:vAlign w:val="center"/>
          </w:tcPr>
          <w:p w14:paraId="56A26632" w14:textId="790B6996"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bCs/>
                <w:iCs/>
                <w:color w:val="000000"/>
              </w:rPr>
              <w:t>0,00</w:t>
            </w:r>
          </w:p>
        </w:tc>
      </w:tr>
      <w:tr w:rsidR="00983D9D" w:rsidRPr="00A34222" w14:paraId="7B71D72A" w14:textId="77777777" w:rsidTr="00983D9D">
        <w:trPr>
          <w:trHeight w:val="77"/>
        </w:trPr>
        <w:tc>
          <w:tcPr>
            <w:tcW w:w="1590" w:type="dxa"/>
            <w:vMerge/>
            <w:shd w:val="clear" w:color="auto" w:fill="auto"/>
            <w:vAlign w:val="center"/>
          </w:tcPr>
          <w:p w14:paraId="7DD20931" w14:textId="77777777" w:rsidR="00983D9D" w:rsidRPr="00560D2E" w:rsidRDefault="00983D9D" w:rsidP="003A4D0F">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hideMark/>
          </w:tcPr>
          <w:p w14:paraId="7DB79E46" w14:textId="77777777" w:rsidR="00983D9D" w:rsidRPr="00560D2E" w:rsidRDefault="00983D9D" w:rsidP="003A4D0F">
            <w:pPr>
              <w:widowControl/>
              <w:rPr>
                <w:rFonts w:ascii="Times New Roman" w:eastAsia="Times New Roman" w:hAnsi="Times New Roman" w:cs="Times New Roman"/>
                <w:color w:val="000000"/>
                <w:lang w:val="ru-RU" w:eastAsia="ru-RU"/>
              </w:rPr>
            </w:pPr>
            <w:r w:rsidRPr="00560D2E">
              <w:rPr>
                <w:rFonts w:ascii="Times New Roman" w:eastAsia="Times New Roman" w:hAnsi="Times New Roman" w:cs="Times New Roman"/>
                <w:color w:val="000000"/>
                <w:lang w:val="ru-RU" w:eastAsia="ru-RU"/>
              </w:rPr>
              <w:t>- ИЖС</w:t>
            </w:r>
          </w:p>
        </w:tc>
        <w:tc>
          <w:tcPr>
            <w:tcW w:w="1118" w:type="dxa"/>
            <w:shd w:val="clear" w:color="auto" w:fill="auto"/>
            <w:noWrap/>
            <w:vAlign w:val="center"/>
          </w:tcPr>
          <w:p w14:paraId="083FDED7" w14:textId="3A36BCF0"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70,00</w:t>
            </w:r>
          </w:p>
        </w:tc>
        <w:tc>
          <w:tcPr>
            <w:tcW w:w="1118" w:type="dxa"/>
            <w:shd w:val="clear" w:color="auto" w:fill="auto"/>
            <w:noWrap/>
            <w:vAlign w:val="center"/>
          </w:tcPr>
          <w:p w14:paraId="155497E1" w14:textId="60FB1A67"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70,00</w:t>
            </w:r>
          </w:p>
        </w:tc>
        <w:tc>
          <w:tcPr>
            <w:tcW w:w="1118" w:type="dxa"/>
            <w:shd w:val="clear" w:color="auto" w:fill="auto"/>
            <w:noWrap/>
            <w:vAlign w:val="center"/>
          </w:tcPr>
          <w:p w14:paraId="695347EF" w14:textId="1C30CBBE"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70,00</w:t>
            </w:r>
          </w:p>
        </w:tc>
        <w:tc>
          <w:tcPr>
            <w:tcW w:w="1118" w:type="dxa"/>
            <w:shd w:val="clear" w:color="auto" w:fill="auto"/>
            <w:noWrap/>
            <w:vAlign w:val="center"/>
          </w:tcPr>
          <w:p w14:paraId="3AFB9AAE" w14:textId="17050833"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70,00</w:t>
            </w:r>
          </w:p>
        </w:tc>
        <w:tc>
          <w:tcPr>
            <w:tcW w:w="1119" w:type="dxa"/>
            <w:shd w:val="clear" w:color="auto" w:fill="auto"/>
            <w:noWrap/>
            <w:vAlign w:val="center"/>
          </w:tcPr>
          <w:p w14:paraId="6169CC8A" w14:textId="37184DA4"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70,00</w:t>
            </w:r>
          </w:p>
        </w:tc>
        <w:tc>
          <w:tcPr>
            <w:tcW w:w="1118" w:type="dxa"/>
            <w:shd w:val="clear" w:color="auto" w:fill="auto"/>
            <w:noWrap/>
            <w:vAlign w:val="center"/>
          </w:tcPr>
          <w:p w14:paraId="32D8C757" w14:textId="3A676080"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70,00</w:t>
            </w:r>
          </w:p>
        </w:tc>
        <w:tc>
          <w:tcPr>
            <w:tcW w:w="1118" w:type="dxa"/>
            <w:shd w:val="clear" w:color="auto" w:fill="auto"/>
            <w:noWrap/>
            <w:vAlign w:val="center"/>
          </w:tcPr>
          <w:p w14:paraId="41641C16" w14:textId="2AEDD2C3"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350,00</w:t>
            </w:r>
          </w:p>
        </w:tc>
        <w:tc>
          <w:tcPr>
            <w:tcW w:w="1118" w:type="dxa"/>
            <w:vAlign w:val="center"/>
          </w:tcPr>
          <w:p w14:paraId="33E2765E" w14:textId="45DE91D5"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color w:val="000000"/>
              </w:rPr>
              <w:t>350,00</w:t>
            </w:r>
          </w:p>
        </w:tc>
        <w:tc>
          <w:tcPr>
            <w:tcW w:w="1119" w:type="dxa"/>
            <w:shd w:val="clear" w:color="auto" w:fill="auto"/>
            <w:noWrap/>
            <w:vAlign w:val="center"/>
          </w:tcPr>
          <w:p w14:paraId="38965CC6" w14:textId="7C779399"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bCs/>
                <w:iCs/>
                <w:color w:val="000000"/>
              </w:rPr>
              <w:t>1120,00</w:t>
            </w:r>
          </w:p>
        </w:tc>
      </w:tr>
      <w:tr w:rsidR="00983D9D" w:rsidRPr="00A34222" w14:paraId="225D5CAC" w14:textId="77777777" w:rsidTr="00983D9D">
        <w:trPr>
          <w:trHeight w:val="77"/>
        </w:trPr>
        <w:tc>
          <w:tcPr>
            <w:tcW w:w="1590" w:type="dxa"/>
            <w:vMerge/>
            <w:shd w:val="clear" w:color="auto" w:fill="auto"/>
            <w:vAlign w:val="center"/>
          </w:tcPr>
          <w:p w14:paraId="59587226" w14:textId="77777777" w:rsidR="00983D9D" w:rsidRPr="00560D2E" w:rsidRDefault="00983D9D" w:rsidP="003A4D0F">
            <w:pPr>
              <w:widowControl/>
              <w:jc w:val="center"/>
              <w:rPr>
                <w:rFonts w:ascii="Times New Roman" w:eastAsia="Times New Roman" w:hAnsi="Times New Roman" w:cs="Times New Roman"/>
                <w:color w:val="000000"/>
                <w:lang w:val="ru-RU" w:eastAsia="ru-RU"/>
              </w:rPr>
            </w:pPr>
          </w:p>
        </w:tc>
        <w:tc>
          <w:tcPr>
            <w:tcW w:w="3387" w:type="dxa"/>
            <w:shd w:val="clear" w:color="auto" w:fill="auto"/>
            <w:vAlign w:val="center"/>
            <w:hideMark/>
          </w:tcPr>
          <w:p w14:paraId="311FFA71" w14:textId="77777777" w:rsidR="00983D9D" w:rsidRPr="00560D2E" w:rsidRDefault="00983D9D" w:rsidP="003A4D0F">
            <w:pPr>
              <w:widowControl/>
              <w:rPr>
                <w:rFonts w:ascii="Times New Roman" w:eastAsia="Times New Roman" w:hAnsi="Times New Roman" w:cs="Times New Roman"/>
                <w:b/>
                <w:color w:val="000000"/>
                <w:lang w:val="ru-RU" w:eastAsia="ru-RU"/>
              </w:rPr>
            </w:pPr>
            <w:r w:rsidRPr="00560D2E">
              <w:rPr>
                <w:rFonts w:ascii="Times New Roman" w:eastAsia="Times New Roman" w:hAnsi="Times New Roman" w:cs="Times New Roman"/>
                <w:b/>
                <w:color w:val="000000"/>
                <w:lang w:val="ru-RU" w:eastAsia="ru-RU"/>
              </w:rPr>
              <w:t>Административно-деловые строения, в т.ч.</w:t>
            </w:r>
          </w:p>
        </w:tc>
        <w:tc>
          <w:tcPr>
            <w:tcW w:w="1118" w:type="dxa"/>
            <w:shd w:val="clear" w:color="auto" w:fill="auto"/>
            <w:noWrap/>
            <w:vAlign w:val="center"/>
          </w:tcPr>
          <w:p w14:paraId="32D78456" w14:textId="2BDA13AC"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bCs/>
                <w:color w:val="000000"/>
                <w:szCs w:val="24"/>
              </w:rPr>
              <w:t>0,00</w:t>
            </w:r>
          </w:p>
        </w:tc>
        <w:tc>
          <w:tcPr>
            <w:tcW w:w="1118" w:type="dxa"/>
            <w:shd w:val="clear" w:color="auto" w:fill="auto"/>
            <w:noWrap/>
            <w:vAlign w:val="center"/>
          </w:tcPr>
          <w:p w14:paraId="10FCB56E" w14:textId="683182E7"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bCs/>
                <w:color w:val="000000"/>
                <w:szCs w:val="24"/>
              </w:rPr>
              <w:t>0,00</w:t>
            </w:r>
          </w:p>
        </w:tc>
        <w:tc>
          <w:tcPr>
            <w:tcW w:w="1118" w:type="dxa"/>
            <w:shd w:val="clear" w:color="auto" w:fill="auto"/>
            <w:noWrap/>
            <w:vAlign w:val="center"/>
          </w:tcPr>
          <w:p w14:paraId="49C8FCCD" w14:textId="4E77BFF5"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bCs/>
                <w:color w:val="000000"/>
                <w:szCs w:val="24"/>
              </w:rPr>
              <w:t>0,00</w:t>
            </w:r>
          </w:p>
        </w:tc>
        <w:tc>
          <w:tcPr>
            <w:tcW w:w="1118" w:type="dxa"/>
            <w:shd w:val="clear" w:color="auto" w:fill="auto"/>
            <w:noWrap/>
            <w:vAlign w:val="center"/>
          </w:tcPr>
          <w:p w14:paraId="3E971505" w14:textId="630BE8AD"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bCs/>
                <w:color w:val="000000"/>
                <w:szCs w:val="24"/>
              </w:rPr>
              <w:t>0,00</w:t>
            </w:r>
          </w:p>
        </w:tc>
        <w:tc>
          <w:tcPr>
            <w:tcW w:w="1119" w:type="dxa"/>
            <w:shd w:val="clear" w:color="auto" w:fill="auto"/>
            <w:noWrap/>
            <w:vAlign w:val="center"/>
          </w:tcPr>
          <w:p w14:paraId="450E44C5" w14:textId="5AEA2A69"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bCs/>
                <w:color w:val="000000"/>
                <w:szCs w:val="24"/>
              </w:rPr>
              <w:t>0,00</w:t>
            </w:r>
          </w:p>
        </w:tc>
        <w:tc>
          <w:tcPr>
            <w:tcW w:w="1118" w:type="dxa"/>
            <w:shd w:val="clear" w:color="auto" w:fill="auto"/>
            <w:noWrap/>
            <w:vAlign w:val="center"/>
          </w:tcPr>
          <w:p w14:paraId="4F711F3E" w14:textId="6469D7C2"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bCs/>
                <w:color w:val="000000"/>
                <w:szCs w:val="24"/>
              </w:rPr>
              <w:t>0,00</w:t>
            </w:r>
          </w:p>
        </w:tc>
        <w:tc>
          <w:tcPr>
            <w:tcW w:w="1118" w:type="dxa"/>
            <w:shd w:val="clear" w:color="auto" w:fill="auto"/>
            <w:noWrap/>
            <w:vAlign w:val="center"/>
          </w:tcPr>
          <w:p w14:paraId="41C87A05" w14:textId="4B87109B"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bCs/>
                <w:color w:val="000000"/>
                <w:szCs w:val="24"/>
              </w:rPr>
              <w:t>0,00</w:t>
            </w:r>
          </w:p>
        </w:tc>
        <w:tc>
          <w:tcPr>
            <w:tcW w:w="1118" w:type="dxa"/>
            <w:vAlign w:val="center"/>
          </w:tcPr>
          <w:p w14:paraId="68FB1041" w14:textId="12664859"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bCs/>
                <w:color w:val="000000"/>
              </w:rPr>
              <w:t>0,00</w:t>
            </w:r>
          </w:p>
        </w:tc>
        <w:tc>
          <w:tcPr>
            <w:tcW w:w="1119" w:type="dxa"/>
            <w:shd w:val="clear" w:color="auto" w:fill="auto"/>
            <w:noWrap/>
            <w:vAlign w:val="center"/>
          </w:tcPr>
          <w:p w14:paraId="42FDEC41" w14:textId="0216B9B7" w:rsidR="00983D9D" w:rsidRPr="00983D9D" w:rsidRDefault="00983D9D" w:rsidP="00983D9D">
            <w:pPr>
              <w:widowControl/>
              <w:jc w:val="center"/>
              <w:rPr>
                <w:rFonts w:ascii="Times New Roman" w:eastAsia="Times New Roman" w:hAnsi="Times New Roman" w:cs="Times New Roman"/>
                <w:bCs/>
                <w:color w:val="000000"/>
                <w:szCs w:val="24"/>
                <w:lang w:val="ru-RU" w:eastAsia="ru-RU"/>
              </w:rPr>
            </w:pPr>
            <w:r w:rsidRPr="00983D9D">
              <w:rPr>
                <w:rFonts w:ascii="Times New Roman" w:hAnsi="Times New Roman" w:cs="Times New Roman"/>
                <w:bCs/>
                <w:iCs/>
                <w:color w:val="000000"/>
              </w:rPr>
              <w:t>0,00</w:t>
            </w:r>
          </w:p>
        </w:tc>
      </w:tr>
      <w:tr w:rsidR="00983D9D" w:rsidRPr="00560D2E" w14:paraId="347B13CA" w14:textId="77777777" w:rsidTr="00983D9D">
        <w:trPr>
          <w:trHeight w:val="77"/>
        </w:trPr>
        <w:tc>
          <w:tcPr>
            <w:tcW w:w="1590" w:type="dxa"/>
            <w:vMerge/>
            <w:shd w:val="clear" w:color="auto" w:fill="auto"/>
            <w:vAlign w:val="center"/>
          </w:tcPr>
          <w:p w14:paraId="72B8EAE7" w14:textId="77777777" w:rsidR="00983D9D" w:rsidRPr="00560D2E" w:rsidRDefault="00983D9D" w:rsidP="003A4D0F">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hideMark/>
          </w:tcPr>
          <w:p w14:paraId="3B189781" w14:textId="77777777" w:rsidR="00983D9D" w:rsidRPr="00560D2E" w:rsidRDefault="00983D9D" w:rsidP="003A4D0F">
            <w:pPr>
              <w:widowControl/>
              <w:rPr>
                <w:rFonts w:ascii="Times New Roman" w:eastAsia="Times New Roman" w:hAnsi="Times New Roman" w:cs="Times New Roman"/>
                <w:color w:val="000000"/>
                <w:lang w:val="ru-RU" w:eastAsia="ru-RU"/>
              </w:rPr>
            </w:pPr>
            <w:r w:rsidRPr="00560D2E">
              <w:rPr>
                <w:rFonts w:ascii="Times New Roman" w:eastAsia="Times New Roman" w:hAnsi="Times New Roman" w:cs="Times New Roman"/>
                <w:color w:val="000000"/>
                <w:lang w:val="ru-RU" w:eastAsia="ru-RU"/>
              </w:rPr>
              <w:t>- Бюджетные организации</w:t>
            </w:r>
          </w:p>
        </w:tc>
        <w:tc>
          <w:tcPr>
            <w:tcW w:w="1118" w:type="dxa"/>
            <w:shd w:val="clear" w:color="auto" w:fill="auto"/>
            <w:noWrap/>
            <w:vAlign w:val="center"/>
          </w:tcPr>
          <w:p w14:paraId="397905CF" w14:textId="47CA62EA"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72E096C9" w14:textId="3A418153"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2D058CE4" w14:textId="7E0B3094"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48FAC1A6" w14:textId="0E539F65"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9" w:type="dxa"/>
            <w:shd w:val="clear" w:color="auto" w:fill="auto"/>
            <w:noWrap/>
            <w:vAlign w:val="center"/>
          </w:tcPr>
          <w:p w14:paraId="56E3C755" w14:textId="3916A276"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7B62F366" w14:textId="34634842"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1E2082FF" w14:textId="5FD7D913"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vAlign w:val="center"/>
          </w:tcPr>
          <w:p w14:paraId="0A49DE27" w14:textId="3CDF53C2"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color w:val="000000"/>
              </w:rPr>
              <w:t>0,00</w:t>
            </w:r>
          </w:p>
        </w:tc>
        <w:tc>
          <w:tcPr>
            <w:tcW w:w="1119" w:type="dxa"/>
            <w:shd w:val="clear" w:color="auto" w:fill="auto"/>
            <w:noWrap/>
            <w:vAlign w:val="center"/>
          </w:tcPr>
          <w:p w14:paraId="604E3CB0" w14:textId="4A4B9AFD"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bCs/>
                <w:iCs/>
                <w:color w:val="000000"/>
              </w:rPr>
              <w:t>0,00</w:t>
            </w:r>
          </w:p>
        </w:tc>
      </w:tr>
      <w:tr w:rsidR="00983D9D" w:rsidRPr="00560D2E" w14:paraId="20B4A4E7" w14:textId="77777777" w:rsidTr="00983D9D">
        <w:trPr>
          <w:trHeight w:val="77"/>
        </w:trPr>
        <w:tc>
          <w:tcPr>
            <w:tcW w:w="1590" w:type="dxa"/>
            <w:vMerge/>
            <w:shd w:val="clear" w:color="auto" w:fill="auto"/>
            <w:vAlign w:val="center"/>
          </w:tcPr>
          <w:p w14:paraId="70B2FCC7" w14:textId="77777777" w:rsidR="00983D9D" w:rsidRPr="00560D2E" w:rsidRDefault="00983D9D" w:rsidP="003A4D0F">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hideMark/>
          </w:tcPr>
          <w:p w14:paraId="1D985AAD" w14:textId="77777777" w:rsidR="00983D9D" w:rsidRPr="00560D2E" w:rsidRDefault="00983D9D" w:rsidP="003A4D0F">
            <w:pPr>
              <w:widowControl/>
              <w:rPr>
                <w:rFonts w:ascii="Times New Roman" w:eastAsia="Times New Roman" w:hAnsi="Times New Roman" w:cs="Times New Roman"/>
                <w:color w:val="000000"/>
                <w:lang w:val="ru-RU" w:eastAsia="ru-RU"/>
              </w:rPr>
            </w:pPr>
            <w:r w:rsidRPr="00560D2E">
              <w:rPr>
                <w:rFonts w:ascii="Times New Roman" w:eastAsia="Times New Roman" w:hAnsi="Times New Roman" w:cs="Times New Roman"/>
                <w:color w:val="000000"/>
                <w:lang w:val="ru-RU" w:eastAsia="ru-RU"/>
              </w:rPr>
              <w:t>- Прочие организации</w:t>
            </w:r>
          </w:p>
        </w:tc>
        <w:tc>
          <w:tcPr>
            <w:tcW w:w="1118" w:type="dxa"/>
            <w:shd w:val="clear" w:color="auto" w:fill="auto"/>
            <w:noWrap/>
            <w:vAlign w:val="center"/>
          </w:tcPr>
          <w:p w14:paraId="78DB6667" w14:textId="4C2FF98F"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13F4692B" w14:textId="6785BE49"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227351E4" w14:textId="10E1E079"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3D19654E" w14:textId="446D2F4A"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9" w:type="dxa"/>
            <w:shd w:val="clear" w:color="auto" w:fill="auto"/>
            <w:noWrap/>
            <w:vAlign w:val="center"/>
          </w:tcPr>
          <w:p w14:paraId="12503423" w14:textId="2BBBFF9A"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29ECCB2E" w14:textId="664988FD"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7C3B5A7B" w14:textId="2E194E25"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vAlign w:val="center"/>
          </w:tcPr>
          <w:p w14:paraId="72019D3D" w14:textId="5185C170"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color w:val="000000"/>
              </w:rPr>
              <w:t>0,00</w:t>
            </w:r>
          </w:p>
        </w:tc>
        <w:tc>
          <w:tcPr>
            <w:tcW w:w="1119" w:type="dxa"/>
            <w:shd w:val="clear" w:color="auto" w:fill="auto"/>
            <w:noWrap/>
            <w:vAlign w:val="center"/>
          </w:tcPr>
          <w:p w14:paraId="0C0B186C" w14:textId="1C278792"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bCs/>
                <w:iCs/>
                <w:color w:val="000000"/>
              </w:rPr>
              <w:t>0,00</w:t>
            </w:r>
          </w:p>
        </w:tc>
      </w:tr>
      <w:tr w:rsidR="00983D9D" w:rsidRPr="00560D2E" w14:paraId="43A684CE" w14:textId="77777777" w:rsidTr="00983D9D">
        <w:trPr>
          <w:trHeight w:val="77"/>
        </w:trPr>
        <w:tc>
          <w:tcPr>
            <w:tcW w:w="1590" w:type="dxa"/>
            <w:vMerge/>
            <w:shd w:val="clear" w:color="auto" w:fill="auto"/>
            <w:vAlign w:val="center"/>
          </w:tcPr>
          <w:p w14:paraId="4D26F833" w14:textId="77777777" w:rsidR="00983D9D" w:rsidRPr="00560D2E" w:rsidRDefault="00983D9D" w:rsidP="003A4D0F">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hideMark/>
          </w:tcPr>
          <w:p w14:paraId="6B0CA4E6" w14:textId="77777777" w:rsidR="00983D9D" w:rsidRPr="00560D2E" w:rsidRDefault="00983D9D" w:rsidP="003A4D0F">
            <w:pPr>
              <w:widowControl/>
              <w:rPr>
                <w:rFonts w:ascii="Times New Roman" w:eastAsia="Times New Roman" w:hAnsi="Times New Roman" w:cs="Times New Roman"/>
                <w:color w:val="000000"/>
                <w:lang w:val="ru-RU" w:eastAsia="ru-RU"/>
              </w:rPr>
            </w:pPr>
            <w:r w:rsidRPr="00560D2E">
              <w:rPr>
                <w:rFonts w:ascii="Times New Roman" w:eastAsia="Times New Roman" w:hAnsi="Times New Roman" w:cs="Times New Roman"/>
                <w:color w:val="000000"/>
                <w:lang w:val="ru-RU" w:eastAsia="ru-RU"/>
              </w:rPr>
              <w:t>Промышленные строения</w:t>
            </w:r>
          </w:p>
        </w:tc>
        <w:tc>
          <w:tcPr>
            <w:tcW w:w="1118" w:type="dxa"/>
            <w:shd w:val="clear" w:color="auto" w:fill="auto"/>
            <w:noWrap/>
            <w:vAlign w:val="center"/>
          </w:tcPr>
          <w:p w14:paraId="5F1F0CBB" w14:textId="39648270"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45384178" w14:textId="5FECE36B"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1A3462C7" w14:textId="1DDD6CD2"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66BE1906" w14:textId="52A46BCF"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9" w:type="dxa"/>
            <w:shd w:val="clear" w:color="auto" w:fill="auto"/>
            <w:noWrap/>
            <w:vAlign w:val="center"/>
          </w:tcPr>
          <w:p w14:paraId="25D2E5E1" w14:textId="08C8D4E5"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26C9B564" w14:textId="1B9C0FDD"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23409033" w14:textId="4D194D61"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vAlign w:val="center"/>
          </w:tcPr>
          <w:p w14:paraId="133DB404" w14:textId="3388A7FC"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color w:val="000000"/>
              </w:rPr>
              <w:t>0,00</w:t>
            </w:r>
          </w:p>
        </w:tc>
        <w:tc>
          <w:tcPr>
            <w:tcW w:w="1119" w:type="dxa"/>
            <w:shd w:val="clear" w:color="auto" w:fill="auto"/>
            <w:noWrap/>
            <w:vAlign w:val="center"/>
          </w:tcPr>
          <w:p w14:paraId="7EE8CA51" w14:textId="6E6EFD28"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bCs/>
                <w:iCs/>
                <w:color w:val="000000"/>
              </w:rPr>
              <w:t>0,00</w:t>
            </w:r>
          </w:p>
        </w:tc>
      </w:tr>
      <w:tr w:rsidR="00983D9D" w:rsidRPr="00A34222" w14:paraId="5627AFF5" w14:textId="77777777" w:rsidTr="00983D9D">
        <w:trPr>
          <w:trHeight w:val="77"/>
        </w:trPr>
        <w:tc>
          <w:tcPr>
            <w:tcW w:w="1590" w:type="dxa"/>
            <w:vMerge w:val="restart"/>
            <w:shd w:val="clear" w:color="auto" w:fill="auto"/>
            <w:noWrap/>
            <w:vAlign w:val="center"/>
            <w:hideMark/>
          </w:tcPr>
          <w:p w14:paraId="018CA715" w14:textId="28F54E54" w:rsidR="00983D9D" w:rsidRPr="00560D2E" w:rsidRDefault="00983D9D" w:rsidP="00A34222">
            <w:pPr>
              <w:widowControl/>
              <w:jc w:val="center"/>
              <w:rPr>
                <w:rFonts w:ascii="Times New Roman" w:eastAsia="Times New Roman" w:hAnsi="Times New Roman" w:cs="Times New Roman"/>
                <w:color w:val="000000"/>
                <w:lang w:val="ru-RU" w:eastAsia="ru-RU"/>
              </w:rPr>
            </w:pPr>
            <w:r w:rsidRPr="00560D2E">
              <w:rPr>
                <w:rFonts w:ascii="Times New Roman" w:eastAsia="Times New Roman" w:hAnsi="Times New Roman" w:cs="Times New Roman"/>
                <w:color w:val="000000"/>
                <w:lang w:val="ru-RU" w:eastAsia="ru-RU"/>
              </w:rPr>
              <w:t>д.</w:t>
            </w:r>
            <w:r>
              <w:rPr>
                <w:rFonts w:ascii="Times New Roman" w:eastAsia="Times New Roman" w:hAnsi="Times New Roman" w:cs="Times New Roman"/>
                <w:color w:val="000000"/>
                <w:lang w:val="ru-RU" w:eastAsia="ru-RU"/>
              </w:rPr>
              <w:t xml:space="preserve"> Подломск</w:t>
            </w:r>
          </w:p>
        </w:tc>
        <w:tc>
          <w:tcPr>
            <w:tcW w:w="3387" w:type="dxa"/>
            <w:shd w:val="clear" w:color="auto" w:fill="auto"/>
            <w:noWrap/>
            <w:vAlign w:val="center"/>
            <w:hideMark/>
          </w:tcPr>
          <w:p w14:paraId="0BF27F9D" w14:textId="69F7953D" w:rsidR="00983D9D" w:rsidRPr="00560D2E" w:rsidRDefault="00983D9D" w:rsidP="00560D2E">
            <w:pPr>
              <w:widowControl/>
              <w:ind w:right="-108"/>
              <w:rPr>
                <w:rFonts w:ascii="Times New Roman" w:eastAsia="Times New Roman" w:hAnsi="Times New Roman" w:cs="Times New Roman"/>
                <w:b/>
                <w:color w:val="000000"/>
                <w:lang w:val="ru-RU" w:eastAsia="ru-RU"/>
              </w:rPr>
            </w:pPr>
            <w:r w:rsidRPr="00560D2E">
              <w:rPr>
                <w:rFonts w:ascii="Times New Roman" w:eastAsia="Times New Roman" w:hAnsi="Times New Roman" w:cs="Times New Roman"/>
                <w:b/>
                <w:color w:val="000000"/>
                <w:lang w:val="ru-RU" w:eastAsia="ru-RU"/>
              </w:rPr>
              <w:t>Всего по д.Петропавловка, в т.ч.</w:t>
            </w:r>
          </w:p>
        </w:tc>
        <w:tc>
          <w:tcPr>
            <w:tcW w:w="1118" w:type="dxa"/>
            <w:shd w:val="clear" w:color="auto" w:fill="auto"/>
            <w:noWrap/>
            <w:vAlign w:val="center"/>
          </w:tcPr>
          <w:p w14:paraId="7116593D" w14:textId="2C8E1268" w:rsidR="00983D9D" w:rsidRPr="004A25C5" w:rsidRDefault="00983D9D" w:rsidP="00983D9D">
            <w:pPr>
              <w:widowControl/>
              <w:jc w:val="center"/>
              <w:rPr>
                <w:rFonts w:ascii="Times New Roman" w:eastAsia="Times New Roman" w:hAnsi="Times New Roman" w:cs="Times New Roman"/>
                <w:bCs/>
                <w:iCs/>
                <w:color w:val="000000"/>
                <w:szCs w:val="24"/>
                <w:lang w:val="ru-RU" w:eastAsia="ru-RU"/>
              </w:rPr>
            </w:pPr>
            <w:r w:rsidRPr="004A25C5">
              <w:rPr>
                <w:rFonts w:ascii="Times New Roman" w:hAnsi="Times New Roman" w:cs="Times New Roman"/>
                <w:color w:val="000000"/>
                <w:szCs w:val="24"/>
              </w:rPr>
              <w:t>110,00</w:t>
            </w:r>
          </w:p>
        </w:tc>
        <w:tc>
          <w:tcPr>
            <w:tcW w:w="1118" w:type="dxa"/>
            <w:shd w:val="clear" w:color="auto" w:fill="auto"/>
            <w:noWrap/>
            <w:vAlign w:val="center"/>
          </w:tcPr>
          <w:p w14:paraId="016A6F24" w14:textId="6164F2BA" w:rsidR="00983D9D" w:rsidRPr="004A25C5" w:rsidRDefault="00983D9D" w:rsidP="00983D9D">
            <w:pPr>
              <w:widowControl/>
              <w:jc w:val="center"/>
              <w:rPr>
                <w:rFonts w:ascii="Times New Roman" w:eastAsia="Times New Roman" w:hAnsi="Times New Roman" w:cs="Times New Roman"/>
                <w:bCs/>
                <w:iCs/>
                <w:color w:val="000000"/>
                <w:szCs w:val="24"/>
                <w:lang w:val="ru-RU" w:eastAsia="ru-RU"/>
              </w:rPr>
            </w:pPr>
            <w:r w:rsidRPr="004A25C5">
              <w:rPr>
                <w:rFonts w:ascii="Times New Roman" w:hAnsi="Times New Roman" w:cs="Times New Roman"/>
                <w:color w:val="000000"/>
                <w:szCs w:val="24"/>
              </w:rPr>
              <w:t>110,00</w:t>
            </w:r>
          </w:p>
        </w:tc>
        <w:tc>
          <w:tcPr>
            <w:tcW w:w="1118" w:type="dxa"/>
            <w:shd w:val="clear" w:color="auto" w:fill="auto"/>
            <w:noWrap/>
            <w:vAlign w:val="center"/>
          </w:tcPr>
          <w:p w14:paraId="6B365838" w14:textId="78C0A654" w:rsidR="00983D9D" w:rsidRPr="004A25C5" w:rsidRDefault="00983D9D" w:rsidP="00983D9D">
            <w:pPr>
              <w:widowControl/>
              <w:jc w:val="center"/>
              <w:rPr>
                <w:rFonts w:ascii="Times New Roman" w:eastAsia="Times New Roman" w:hAnsi="Times New Roman" w:cs="Times New Roman"/>
                <w:bCs/>
                <w:iCs/>
                <w:color w:val="000000"/>
                <w:szCs w:val="24"/>
                <w:lang w:val="ru-RU" w:eastAsia="ru-RU"/>
              </w:rPr>
            </w:pPr>
            <w:r w:rsidRPr="004A25C5">
              <w:rPr>
                <w:rFonts w:ascii="Times New Roman" w:hAnsi="Times New Roman" w:cs="Times New Roman"/>
                <w:color w:val="000000"/>
                <w:szCs w:val="24"/>
              </w:rPr>
              <w:t>110,00</w:t>
            </w:r>
          </w:p>
        </w:tc>
        <w:tc>
          <w:tcPr>
            <w:tcW w:w="1118" w:type="dxa"/>
            <w:shd w:val="clear" w:color="auto" w:fill="auto"/>
            <w:noWrap/>
            <w:vAlign w:val="center"/>
          </w:tcPr>
          <w:p w14:paraId="1EE359A1" w14:textId="11B9DFC7" w:rsidR="00983D9D" w:rsidRPr="004A25C5" w:rsidRDefault="00983D9D" w:rsidP="00983D9D">
            <w:pPr>
              <w:widowControl/>
              <w:jc w:val="center"/>
              <w:rPr>
                <w:rFonts w:ascii="Times New Roman" w:eastAsia="Times New Roman" w:hAnsi="Times New Roman" w:cs="Times New Roman"/>
                <w:bCs/>
                <w:iCs/>
                <w:color w:val="000000"/>
                <w:szCs w:val="24"/>
                <w:lang w:val="ru-RU" w:eastAsia="ru-RU"/>
              </w:rPr>
            </w:pPr>
            <w:r w:rsidRPr="004A25C5">
              <w:rPr>
                <w:rFonts w:ascii="Times New Roman" w:hAnsi="Times New Roman" w:cs="Times New Roman"/>
                <w:color w:val="000000"/>
                <w:szCs w:val="24"/>
              </w:rPr>
              <w:t>110,00</w:t>
            </w:r>
          </w:p>
        </w:tc>
        <w:tc>
          <w:tcPr>
            <w:tcW w:w="1119" w:type="dxa"/>
            <w:shd w:val="clear" w:color="auto" w:fill="auto"/>
            <w:noWrap/>
            <w:vAlign w:val="center"/>
          </w:tcPr>
          <w:p w14:paraId="12F2291E" w14:textId="22CA8121" w:rsidR="00983D9D" w:rsidRPr="004A25C5" w:rsidRDefault="00983D9D" w:rsidP="00983D9D">
            <w:pPr>
              <w:widowControl/>
              <w:jc w:val="center"/>
              <w:rPr>
                <w:rFonts w:ascii="Times New Roman" w:eastAsia="Times New Roman" w:hAnsi="Times New Roman" w:cs="Times New Roman"/>
                <w:bCs/>
                <w:iCs/>
                <w:color w:val="000000"/>
                <w:szCs w:val="24"/>
                <w:lang w:val="ru-RU" w:eastAsia="ru-RU"/>
              </w:rPr>
            </w:pPr>
            <w:r w:rsidRPr="004A25C5">
              <w:rPr>
                <w:rFonts w:ascii="Times New Roman" w:hAnsi="Times New Roman" w:cs="Times New Roman"/>
                <w:color w:val="000000"/>
                <w:szCs w:val="24"/>
              </w:rPr>
              <w:t>110,00</w:t>
            </w:r>
          </w:p>
        </w:tc>
        <w:tc>
          <w:tcPr>
            <w:tcW w:w="1118" w:type="dxa"/>
            <w:shd w:val="clear" w:color="auto" w:fill="auto"/>
            <w:noWrap/>
            <w:vAlign w:val="center"/>
          </w:tcPr>
          <w:p w14:paraId="6F201D24" w14:textId="4DC88C6E" w:rsidR="00983D9D" w:rsidRPr="004A25C5" w:rsidRDefault="00983D9D" w:rsidP="00983D9D">
            <w:pPr>
              <w:widowControl/>
              <w:jc w:val="center"/>
              <w:rPr>
                <w:rFonts w:ascii="Times New Roman" w:eastAsia="Times New Roman" w:hAnsi="Times New Roman" w:cs="Times New Roman"/>
                <w:bCs/>
                <w:iCs/>
                <w:color w:val="000000"/>
                <w:szCs w:val="24"/>
                <w:lang w:val="ru-RU" w:eastAsia="ru-RU"/>
              </w:rPr>
            </w:pPr>
            <w:r w:rsidRPr="004A25C5">
              <w:rPr>
                <w:rFonts w:ascii="Times New Roman" w:hAnsi="Times New Roman" w:cs="Times New Roman"/>
                <w:color w:val="000000"/>
                <w:szCs w:val="24"/>
              </w:rPr>
              <w:t>110,00</w:t>
            </w:r>
          </w:p>
        </w:tc>
        <w:tc>
          <w:tcPr>
            <w:tcW w:w="1118" w:type="dxa"/>
            <w:shd w:val="clear" w:color="auto" w:fill="auto"/>
            <w:noWrap/>
            <w:vAlign w:val="center"/>
          </w:tcPr>
          <w:p w14:paraId="3E0AE597" w14:textId="21C02FB4" w:rsidR="00983D9D" w:rsidRPr="004A25C5" w:rsidRDefault="00983D9D" w:rsidP="00983D9D">
            <w:pPr>
              <w:widowControl/>
              <w:jc w:val="center"/>
              <w:rPr>
                <w:rFonts w:ascii="Times New Roman" w:eastAsia="Times New Roman" w:hAnsi="Times New Roman" w:cs="Times New Roman"/>
                <w:bCs/>
                <w:iCs/>
                <w:color w:val="000000"/>
                <w:szCs w:val="24"/>
                <w:lang w:val="ru-RU" w:eastAsia="ru-RU"/>
              </w:rPr>
            </w:pPr>
            <w:r w:rsidRPr="004A25C5">
              <w:rPr>
                <w:rFonts w:ascii="Times New Roman" w:hAnsi="Times New Roman" w:cs="Times New Roman"/>
                <w:color w:val="000000"/>
                <w:szCs w:val="24"/>
              </w:rPr>
              <w:t>530,00</w:t>
            </w:r>
          </w:p>
        </w:tc>
        <w:tc>
          <w:tcPr>
            <w:tcW w:w="1118" w:type="dxa"/>
            <w:vAlign w:val="center"/>
          </w:tcPr>
          <w:p w14:paraId="5CE8948A" w14:textId="32F2E018"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color w:val="000000"/>
              </w:rPr>
              <w:t>530,00</w:t>
            </w:r>
          </w:p>
        </w:tc>
        <w:tc>
          <w:tcPr>
            <w:tcW w:w="1119" w:type="dxa"/>
            <w:shd w:val="clear" w:color="auto" w:fill="auto"/>
            <w:noWrap/>
            <w:vAlign w:val="center"/>
          </w:tcPr>
          <w:p w14:paraId="4316A0E8" w14:textId="4CDAFA81" w:rsidR="00983D9D" w:rsidRPr="00983D9D" w:rsidRDefault="00983D9D" w:rsidP="00983D9D">
            <w:pPr>
              <w:widowControl/>
              <w:jc w:val="center"/>
              <w:rPr>
                <w:rFonts w:ascii="Times New Roman" w:eastAsia="Times New Roman" w:hAnsi="Times New Roman" w:cs="Times New Roman"/>
                <w:bCs/>
                <w:iCs/>
                <w:color w:val="000000"/>
                <w:szCs w:val="24"/>
                <w:lang w:val="ru-RU" w:eastAsia="ru-RU"/>
              </w:rPr>
            </w:pPr>
            <w:r w:rsidRPr="00983D9D">
              <w:rPr>
                <w:rFonts w:ascii="Times New Roman" w:hAnsi="Times New Roman" w:cs="Times New Roman"/>
                <w:bCs/>
                <w:color w:val="000000"/>
              </w:rPr>
              <w:t>1720,00</w:t>
            </w:r>
          </w:p>
        </w:tc>
      </w:tr>
      <w:tr w:rsidR="00983D9D" w:rsidRPr="00A34222" w14:paraId="69B9C910" w14:textId="77777777" w:rsidTr="00983D9D">
        <w:trPr>
          <w:trHeight w:val="77"/>
        </w:trPr>
        <w:tc>
          <w:tcPr>
            <w:tcW w:w="1590" w:type="dxa"/>
            <w:vMerge/>
            <w:shd w:val="clear" w:color="auto" w:fill="auto"/>
            <w:vAlign w:val="center"/>
            <w:hideMark/>
          </w:tcPr>
          <w:p w14:paraId="4B963560" w14:textId="77777777" w:rsidR="00983D9D" w:rsidRPr="00560D2E" w:rsidRDefault="00983D9D" w:rsidP="003A4D0F">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hideMark/>
          </w:tcPr>
          <w:p w14:paraId="5C8A88E0" w14:textId="77777777" w:rsidR="00983D9D" w:rsidRPr="00560D2E" w:rsidRDefault="00983D9D" w:rsidP="003A4D0F">
            <w:pPr>
              <w:widowControl/>
              <w:rPr>
                <w:rFonts w:ascii="Times New Roman" w:eastAsia="Times New Roman" w:hAnsi="Times New Roman" w:cs="Times New Roman"/>
                <w:b/>
                <w:color w:val="000000"/>
                <w:lang w:val="ru-RU" w:eastAsia="ru-RU"/>
              </w:rPr>
            </w:pPr>
            <w:r w:rsidRPr="00560D2E">
              <w:rPr>
                <w:rFonts w:ascii="Times New Roman" w:eastAsia="Times New Roman" w:hAnsi="Times New Roman" w:cs="Times New Roman"/>
                <w:b/>
                <w:color w:val="000000"/>
                <w:lang w:val="ru-RU" w:eastAsia="ru-RU"/>
              </w:rPr>
              <w:t>Жилые строения, в т.ч.</w:t>
            </w:r>
          </w:p>
        </w:tc>
        <w:tc>
          <w:tcPr>
            <w:tcW w:w="1118" w:type="dxa"/>
            <w:shd w:val="clear" w:color="auto" w:fill="auto"/>
            <w:noWrap/>
            <w:vAlign w:val="center"/>
          </w:tcPr>
          <w:p w14:paraId="49B1F3E2" w14:textId="53BF6AE4"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bCs/>
                <w:color w:val="000000"/>
                <w:szCs w:val="24"/>
              </w:rPr>
              <w:t>110,00</w:t>
            </w:r>
          </w:p>
        </w:tc>
        <w:tc>
          <w:tcPr>
            <w:tcW w:w="1118" w:type="dxa"/>
            <w:shd w:val="clear" w:color="auto" w:fill="auto"/>
            <w:noWrap/>
            <w:vAlign w:val="center"/>
          </w:tcPr>
          <w:p w14:paraId="4AE5FE44" w14:textId="717496ED"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bCs/>
                <w:color w:val="000000"/>
                <w:szCs w:val="24"/>
              </w:rPr>
              <w:t>110,00</w:t>
            </w:r>
          </w:p>
        </w:tc>
        <w:tc>
          <w:tcPr>
            <w:tcW w:w="1118" w:type="dxa"/>
            <w:shd w:val="clear" w:color="auto" w:fill="auto"/>
            <w:noWrap/>
            <w:vAlign w:val="center"/>
          </w:tcPr>
          <w:p w14:paraId="74585662" w14:textId="20CEE3BB"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bCs/>
                <w:color w:val="000000"/>
                <w:szCs w:val="24"/>
              </w:rPr>
              <w:t>110,00</w:t>
            </w:r>
          </w:p>
        </w:tc>
        <w:tc>
          <w:tcPr>
            <w:tcW w:w="1118" w:type="dxa"/>
            <w:shd w:val="clear" w:color="auto" w:fill="auto"/>
            <w:noWrap/>
            <w:vAlign w:val="center"/>
          </w:tcPr>
          <w:p w14:paraId="7BF6EC14" w14:textId="3C034A7C"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bCs/>
                <w:color w:val="000000"/>
                <w:szCs w:val="24"/>
              </w:rPr>
              <w:t>110,00</w:t>
            </w:r>
          </w:p>
        </w:tc>
        <w:tc>
          <w:tcPr>
            <w:tcW w:w="1119" w:type="dxa"/>
            <w:shd w:val="clear" w:color="auto" w:fill="auto"/>
            <w:noWrap/>
            <w:vAlign w:val="center"/>
          </w:tcPr>
          <w:p w14:paraId="4ACBAC7B" w14:textId="654D50CF"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bCs/>
                <w:color w:val="000000"/>
                <w:szCs w:val="24"/>
              </w:rPr>
              <w:t>110,00</w:t>
            </w:r>
          </w:p>
        </w:tc>
        <w:tc>
          <w:tcPr>
            <w:tcW w:w="1118" w:type="dxa"/>
            <w:shd w:val="clear" w:color="auto" w:fill="auto"/>
            <w:noWrap/>
            <w:vAlign w:val="center"/>
          </w:tcPr>
          <w:p w14:paraId="02A4D636" w14:textId="62220644"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bCs/>
                <w:color w:val="000000"/>
                <w:szCs w:val="24"/>
              </w:rPr>
              <w:t>110,00</w:t>
            </w:r>
          </w:p>
        </w:tc>
        <w:tc>
          <w:tcPr>
            <w:tcW w:w="1118" w:type="dxa"/>
            <w:shd w:val="clear" w:color="auto" w:fill="auto"/>
            <w:noWrap/>
            <w:vAlign w:val="center"/>
          </w:tcPr>
          <w:p w14:paraId="08BA7BD6" w14:textId="4E573C37"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bCs/>
                <w:color w:val="000000"/>
                <w:szCs w:val="24"/>
              </w:rPr>
              <w:t>530,00</w:t>
            </w:r>
          </w:p>
        </w:tc>
        <w:tc>
          <w:tcPr>
            <w:tcW w:w="1118" w:type="dxa"/>
            <w:vAlign w:val="center"/>
          </w:tcPr>
          <w:p w14:paraId="041F4313" w14:textId="07C9177C"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bCs/>
                <w:color w:val="000000"/>
              </w:rPr>
              <w:t>530,00</w:t>
            </w:r>
          </w:p>
        </w:tc>
        <w:tc>
          <w:tcPr>
            <w:tcW w:w="1119" w:type="dxa"/>
            <w:shd w:val="clear" w:color="auto" w:fill="auto"/>
            <w:noWrap/>
            <w:vAlign w:val="center"/>
          </w:tcPr>
          <w:p w14:paraId="752D6648" w14:textId="5614BCF6" w:rsidR="00983D9D" w:rsidRPr="00983D9D" w:rsidRDefault="00983D9D" w:rsidP="00983D9D">
            <w:pPr>
              <w:widowControl/>
              <w:jc w:val="center"/>
              <w:rPr>
                <w:rFonts w:ascii="Times New Roman" w:eastAsia="Times New Roman" w:hAnsi="Times New Roman" w:cs="Times New Roman"/>
                <w:bCs/>
                <w:color w:val="000000"/>
                <w:szCs w:val="24"/>
                <w:lang w:val="ru-RU" w:eastAsia="ru-RU"/>
              </w:rPr>
            </w:pPr>
            <w:r w:rsidRPr="00983D9D">
              <w:rPr>
                <w:rFonts w:ascii="Times New Roman" w:hAnsi="Times New Roman" w:cs="Times New Roman"/>
                <w:bCs/>
                <w:color w:val="000000"/>
              </w:rPr>
              <w:t>1720,00</w:t>
            </w:r>
          </w:p>
        </w:tc>
      </w:tr>
      <w:tr w:rsidR="00983D9D" w:rsidRPr="00560D2E" w14:paraId="7193084B" w14:textId="77777777" w:rsidTr="00983D9D">
        <w:trPr>
          <w:trHeight w:val="77"/>
        </w:trPr>
        <w:tc>
          <w:tcPr>
            <w:tcW w:w="1590" w:type="dxa"/>
            <w:vMerge/>
            <w:shd w:val="clear" w:color="auto" w:fill="auto"/>
            <w:vAlign w:val="center"/>
            <w:hideMark/>
          </w:tcPr>
          <w:p w14:paraId="1763518B" w14:textId="77777777" w:rsidR="00983D9D" w:rsidRPr="00560D2E" w:rsidRDefault="00983D9D" w:rsidP="003A4D0F">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hideMark/>
          </w:tcPr>
          <w:p w14:paraId="583BF618" w14:textId="77777777" w:rsidR="00983D9D" w:rsidRPr="00560D2E" w:rsidRDefault="00983D9D" w:rsidP="003A4D0F">
            <w:pPr>
              <w:widowControl/>
              <w:rPr>
                <w:rFonts w:ascii="Times New Roman" w:eastAsia="Times New Roman" w:hAnsi="Times New Roman" w:cs="Times New Roman"/>
                <w:color w:val="000000"/>
                <w:lang w:val="ru-RU" w:eastAsia="ru-RU"/>
              </w:rPr>
            </w:pPr>
            <w:r w:rsidRPr="00560D2E">
              <w:rPr>
                <w:rFonts w:ascii="Times New Roman" w:eastAsia="Times New Roman" w:hAnsi="Times New Roman" w:cs="Times New Roman"/>
                <w:color w:val="000000"/>
                <w:lang w:val="ru-RU" w:eastAsia="ru-RU"/>
              </w:rPr>
              <w:t>- Многоквартирные жилые дома</w:t>
            </w:r>
          </w:p>
        </w:tc>
        <w:tc>
          <w:tcPr>
            <w:tcW w:w="1118" w:type="dxa"/>
            <w:shd w:val="clear" w:color="auto" w:fill="auto"/>
            <w:noWrap/>
            <w:vAlign w:val="center"/>
          </w:tcPr>
          <w:p w14:paraId="0F5CE431" w14:textId="3F3DD5A7"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79AAEDBC" w14:textId="423A4840"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2D6F3F82" w14:textId="50F29E42"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1FE41B98" w14:textId="06AE301C"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9" w:type="dxa"/>
            <w:shd w:val="clear" w:color="auto" w:fill="auto"/>
            <w:noWrap/>
            <w:vAlign w:val="center"/>
          </w:tcPr>
          <w:p w14:paraId="0D0366FF" w14:textId="63784563"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5692F0C5" w14:textId="180ACF0B"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5E2B8EE1" w14:textId="71B597EF"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vAlign w:val="center"/>
          </w:tcPr>
          <w:p w14:paraId="0A3E8C6D" w14:textId="74A21CC1"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color w:val="000000"/>
              </w:rPr>
              <w:t>0,00</w:t>
            </w:r>
          </w:p>
        </w:tc>
        <w:tc>
          <w:tcPr>
            <w:tcW w:w="1119" w:type="dxa"/>
            <w:shd w:val="clear" w:color="auto" w:fill="auto"/>
            <w:noWrap/>
            <w:vAlign w:val="center"/>
          </w:tcPr>
          <w:p w14:paraId="48153B5C" w14:textId="56BD3F47"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bCs/>
                <w:color w:val="000000"/>
              </w:rPr>
              <w:t>0,00</w:t>
            </w:r>
          </w:p>
        </w:tc>
      </w:tr>
      <w:tr w:rsidR="00983D9D" w:rsidRPr="00560D2E" w14:paraId="675D4D77" w14:textId="77777777" w:rsidTr="00983D9D">
        <w:trPr>
          <w:trHeight w:val="77"/>
        </w:trPr>
        <w:tc>
          <w:tcPr>
            <w:tcW w:w="1590" w:type="dxa"/>
            <w:vMerge/>
            <w:shd w:val="clear" w:color="auto" w:fill="auto"/>
            <w:vAlign w:val="center"/>
            <w:hideMark/>
          </w:tcPr>
          <w:p w14:paraId="30B21737" w14:textId="77777777" w:rsidR="00983D9D" w:rsidRPr="00560D2E" w:rsidRDefault="00983D9D" w:rsidP="003A4D0F">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hideMark/>
          </w:tcPr>
          <w:p w14:paraId="3B315719" w14:textId="77777777" w:rsidR="00983D9D" w:rsidRPr="00560D2E" w:rsidRDefault="00983D9D" w:rsidP="003A4D0F">
            <w:pPr>
              <w:widowControl/>
              <w:rPr>
                <w:rFonts w:ascii="Times New Roman" w:eastAsia="Times New Roman" w:hAnsi="Times New Roman" w:cs="Times New Roman"/>
                <w:color w:val="000000"/>
                <w:lang w:val="ru-RU" w:eastAsia="ru-RU"/>
              </w:rPr>
            </w:pPr>
            <w:r w:rsidRPr="00560D2E">
              <w:rPr>
                <w:rFonts w:ascii="Times New Roman" w:eastAsia="Times New Roman" w:hAnsi="Times New Roman" w:cs="Times New Roman"/>
                <w:color w:val="000000"/>
                <w:lang w:val="ru-RU" w:eastAsia="ru-RU"/>
              </w:rPr>
              <w:t>- ИЖС</w:t>
            </w:r>
          </w:p>
        </w:tc>
        <w:tc>
          <w:tcPr>
            <w:tcW w:w="1118" w:type="dxa"/>
            <w:shd w:val="clear" w:color="auto" w:fill="auto"/>
            <w:noWrap/>
            <w:vAlign w:val="center"/>
          </w:tcPr>
          <w:p w14:paraId="6EE723CF" w14:textId="3971763A"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110,00</w:t>
            </w:r>
          </w:p>
        </w:tc>
        <w:tc>
          <w:tcPr>
            <w:tcW w:w="1118" w:type="dxa"/>
            <w:shd w:val="clear" w:color="auto" w:fill="auto"/>
            <w:noWrap/>
            <w:vAlign w:val="center"/>
          </w:tcPr>
          <w:p w14:paraId="3455B236" w14:textId="50D150DB"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110,00</w:t>
            </w:r>
          </w:p>
        </w:tc>
        <w:tc>
          <w:tcPr>
            <w:tcW w:w="1118" w:type="dxa"/>
            <w:shd w:val="clear" w:color="auto" w:fill="auto"/>
            <w:noWrap/>
            <w:vAlign w:val="center"/>
          </w:tcPr>
          <w:p w14:paraId="56A29EC1" w14:textId="0917CDD5"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110,00</w:t>
            </w:r>
          </w:p>
        </w:tc>
        <w:tc>
          <w:tcPr>
            <w:tcW w:w="1118" w:type="dxa"/>
            <w:shd w:val="clear" w:color="auto" w:fill="auto"/>
            <w:noWrap/>
            <w:vAlign w:val="center"/>
          </w:tcPr>
          <w:p w14:paraId="37B1237C" w14:textId="714029E9"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110,00</w:t>
            </w:r>
          </w:p>
        </w:tc>
        <w:tc>
          <w:tcPr>
            <w:tcW w:w="1119" w:type="dxa"/>
            <w:shd w:val="clear" w:color="auto" w:fill="auto"/>
            <w:noWrap/>
            <w:vAlign w:val="center"/>
          </w:tcPr>
          <w:p w14:paraId="21AB2FEE" w14:textId="4594BF10"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110,00</w:t>
            </w:r>
          </w:p>
        </w:tc>
        <w:tc>
          <w:tcPr>
            <w:tcW w:w="1118" w:type="dxa"/>
            <w:shd w:val="clear" w:color="auto" w:fill="auto"/>
            <w:noWrap/>
            <w:vAlign w:val="center"/>
          </w:tcPr>
          <w:p w14:paraId="3F5A75CF" w14:textId="7672A68B"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110,00</w:t>
            </w:r>
          </w:p>
        </w:tc>
        <w:tc>
          <w:tcPr>
            <w:tcW w:w="1118" w:type="dxa"/>
            <w:shd w:val="clear" w:color="auto" w:fill="auto"/>
            <w:noWrap/>
            <w:vAlign w:val="center"/>
          </w:tcPr>
          <w:p w14:paraId="0C665075" w14:textId="276C2B9E"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530,00</w:t>
            </w:r>
          </w:p>
        </w:tc>
        <w:tc>
          <w:tcPr>
            <w:tcW w:w="1118" w:type="dxa"/>
            <w:vAlign w:val="center"/>
          </w:tcPr>
          <w:p w14:paraId="70783AED" w14:textId="353168A6"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color w:val="000000"/>
              </w:rPr>
              <w:t>530,00</w:t>
            </w:r>
          </w:p>
        </w:tc>
        <w:tc>
          <w:tcPr>
            <w:tcW w:w="1119" w:type="dxa"/>
            <w:shd w:val="clear" w:color="auto" w:fill="auto"/>
            <w:noWrap/>
            <w:vAlign w:val="center"/>
          </w:tcPr>
          <w:p w14:paraId="4C294C34" w14:textId="683D485E"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bCs/>
                <w:color w:val="000000"/>
              </w:rPr>
              <w:t>1720,00</w:t>
            </w:r>
          </w:p>
        </w:tc>
      </w:tr>
      <w:tr w:rsidR="00983D9D" w:rsidRPr="00A34222" w14:paraId="1772B7BA" w14:textId="77777777" w:rsidTr="00983D9D">
        <w:trPr>
          <w:trHeight w:val="337"/>
        </w:trPr>
        <w:tc>
          <w:tcPr>
            <w:tcW w:w="1590" w:type="dxa"/>
            <w:vMerge/>
            <w:shd w:val="clear" w:color="auto" w:fill="auto"/>
            <w:vAlign w:val="center"/>
            <w:hideMark/>
          </w:tcPr>
          <w:p w14:paraId="0171C1A0" w14:textId="77777777" w:rsidR="00983D9D" w:rsidRPr="00560D2E" w:rsidRDefault="00983D9D" w:rsidP="003A4D0F">
            <w:pPr>
              <w:widowControl/>
              <w:jc w:val="center"/>
              <w:rPr>
                <w:rFonts w:ascii="Times New Roman" w:eastAsia="Times New Roman" w:hAnsi="Times New Roman" w:cs="Times New Roman"/>
                <w:color w:val="000000"/>
                <w:lang w:val="ru-RU" w:eastAsia="ru-RU"/>
              </w:rPr>
            </w:pPr>
          </w:p>
        </w:tc>
        <w:tc>
          <w:tcPr>
            <w:tcW w:w="3387" w:type="dxa"/>
            <w:shd w:val="clear" w:color="auto" w:fill="auto"/>
            <w:vAlign w:val="center"/>
            <w:hideMark/>
          </w:tcPr>
          <w:p w14:paraId="041DC01D" w14:textId="77777777" w:rsidR="00983D9D" w:rsidRPr="00560D2E" w:rsidRDefault="00983D9D" w:rsidP="003A4D0F">
            <w:pPr>
              <w:widowControl/>
              <w:rPr>
                <w:rFonts w:ascii="Times New Roman" w:eastAsia="Times New Roman" w:hAnsi="Times New Roman" w:cs="Times New Roman"/>
                <w:b/>
                <w:color w:val="000000"/>
                <w:lang w:val="ru-RU" w:eastAsia="ru-RU"/>
              </w:rPr>
            </w:pPr>
            <w:r w:rsidRPr="00560D2E">
              <w:rPr>
                <w:rFonts w:ascii="Times New Roman" w:eastAsia="Times New Roman" w:hAnsi="Times New Roman" w:cs="Times New Roman"/>
                <w:b/>
                <w:color w:val="000000"/>
                <w:lang w:val="ru-RU" w:eastAsia="ru-RU"/>
              </w:rPr>
              <w:t>Административно-деловые строения, в т.ч.</w:t>
            </w:r>
          </w:p>
        </w:tc>
        <w:tc>
          <w:tcPr>
            <w:tcW w:w="1118" w:type="dxa"/>
            <w:shd w:val="clear" w:color="auto" w:fill="auto"/>
            <w:noWrap/>
            <w:vAlign w:val="center"/>
          </w:tcPr>
          <w:p w14:paraId="045FD9BA" w14:textId="44A7EB26"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bCs/>
                <w:color w:val="000000"/>
                <w:szCs w:val="24"/>
              </w:rPr>
              <w:t>0,00</w:t>
            </w:r>
          </w:p>
        </w:tc>
        <w:tc>
          <w:tcPr>
            <w:tcW w:w="1118" w:type="dxa"/>
            <w:shd w:val="clear" w:color="auto" w:fill="auto"/>
            <w:noWrap/>
            <w:vAlign w:val="center"/>
          </w:tcPr>
          <w:p w14:paraId="6C307497" w14:textId="78F4DD27"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bCs/>
                <w:color w:val="000000"/>
                <w:szCs w:val="24"/>
              </w:rPr>
              <w:t>0,00</w:t>
            </w:r>
          </w:p>
        </w:tc>
        <w:tc>
          <w:tcPr>
            <w:tcW w:w="1118" w:type="dxa"/>
            <w:shd w:val="clear" w:color="auto" w:fill="auto"/>
            <w:noWrap/>
            <w:vAlign w:val="center"/>
          </w:tcPr>
          <w:p w14:paraId="19F5B261" w14:textId="64D524E4"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bCs/>
                <w:color w:val="000000"/>
                <w:szCs w:val="24"/>
              </w:rPr>
              <w:t>0,00</w:t>
            </w:r>
          </w:p>
        </w:tc>
        <w:tc>
          <w:tcPr>
            <w:tcW w:w="1118" w:type="dxa"/>
            <w:shd w:val="clear" w:color="auto" w:fill="auto"/>
            <w:noWrap/>
            <w:vAlign w:val="center"/>
          </w:tcPr>
          <w:p w14:paraId="01C8FC73" w14:textId="5FF52541"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bCs/>
                <w:color w:val="000000"/>
                <w:szCs w:val="24"/>
              </w:rPr>
              <w:t>0,00</w:t>
            </w:r>
          </w:p>
        </w:tc>
        <w:tc>
          <w:tcPr>
            <w:tcW w:w="1119" w:type="dxa"/>
            <w:shd w:val="clear" w:color="auto" w:fill="auto"/>
            <w:noWrap/>
            <w:vAlign w:val="center"/>
          </w:tcPr>
          <w:p w14:paraId="168966A7" w14:textId="5AA31411"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bCs/>
                <w:color w:val="000000"/>
                <w:szCs w:val="24"/>
              </w:rPr>
              <w:t>0,00</w:t>
            </w:r>
          </w:p>
        </w:tc>
        <w:tc>
          <w:tcPr>
            <w:tcW w:w="1118" w:type="dxa"/>
            <w:shd w:val="clear" w:color="auto" w:fill="auto"/>
            <w:noWrap/>
            <w:vAlign w:val="center"/>
          </w:tcPr>
          <w:p w14:paraId="3033C1DA" w14:textId="3D45A7C4"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bCs/>
                <w:color w:val="000000"/>
                <w:szCs w:val="24"/>
              </w:rPr>
              <w:t>0,00</w:t>
            </w:r>
          </w:p>
        </w:tc>
        <w:tc>
          <w:tcPr>
            <w:tcW w:w="1118" w:type="dxa"/>
            <w:shd w:val="clear" w:color="auto" w:fill="auto"/>
            <w:noWrap/>
            <w:vAlign w:val="center"/>
          </w:tcPr>
          <w:p w14:paraId="4CA0A6FB" w14:textId="3441F101"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bCs/>
                <w:color w:val="000000"/>
                <w:szCs w:val="24"/>
              </w:rPr>
              <w:t>0,00</w:t>
            </w:r>
          </w:p>
        </w:tc>
        <w:tc>
          <w:tcPr>
            <w:tcW w:w="1118" w:type="dxa"/>
            <w:vAlign w:val="center"/>
          </w:tcPr>
          <w:p w14:paraId="03601E24" w14:textId="120E3477"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bCs/>
                <w:color w:val="000000"/>
              </w:rPr>
              <w:t>0,00</w:t>
            </w:r>
          </w:p>
        </w:tc>
        <w:tc>
          <w:tcPr>
            <w:tcW w:w="1119" w:type="dxa"/>
            <w:shd w:val="clear" w:color="auto" w:fill="auto"/>
            <w:noWrap/>
            <w:vAlign w:val="center"/>
          </w:tcPr>
          <w:p w14:paraId="4A32BC68" w14:textId="71E359F8" w:rsidR="00983D9D" w:rsidRPr="00983D9D" w:rsidRDefault="00983D9D" w:rsidP="00983D9D">
            <w:pPr>
              <w:widowControl/>
              <w:jc w:val="center"/>
              <w:rPr>
                <w:rFonts w:ascii="Times New Roman" w:eastAsia="Times New Roman" w:hAnsi="Times New Roman" w:cs="Times New Roman"/>
                <w:bCs/>
                <w:color w:val="000000"/>
                <w:szCs w:val="24"/>
                <w:lang w:val="ru-RU" w:eastAsia="ru-RU"/>
              </w:rPr>
            </w:pPr>
            <w:r w:rsidRPr="00983D9D">
              <w:rPr>
                <w:rFonts w:ascii="Times New Roman" w:hAnsi="Times New Roman" w:cs="Times New Roman"/>
                <w:bCs/>
                <w:color w:val="000000"/>
              </w:rPr>
              <w:t>0,00</w:t>
            </w:r>
          </w:p>
        </w:tc>
      </w:tr>
      <w:tr w:rsidR="00983D9D" w:rsidRPr="00560D2E" w14:paraId="2CCF49D6" w14:textId="77777777" w:rsidTr="00983D9D">
        <w:trPr>
          <w:trHeight w:val="77"/>
        </w:trPr>
        <w:tc>
          <w:tcPr>
            <w:tcW w:w="1590" w:type="dxa"/>
            <w:vMerge/>
            <w:shd w:val="clear" w:color="auto" w:fill="auto"/>
            <w:vAlign w:val="center"/>
            <w:hideMark/>
          </w:tcPr>
          <w:p w14:paraId="26FF1B29" w14:textId="77777777" w:rsidR="00983D9D" w:rsidRPr="00560D2E" w:rsidRDefault="00983D9D" w:rsidP="003A4D0F">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hideMark/>
          </w:tcPr>
          <w:p w14:paraId="23C1BD67" w14:textId="77777777" w:rsidR="00983D9D" w:rsidRPr="00560D2E" w:rsidRDefault="00983D9D" w:rsidP="003A4D0F">
            <w:pPr>
              <w:widowControl/>
              <w:rPr>
                <w:rFonts w:ascii="Times New Roman" w:eastAsia="Times New Roman" w:hAnsi="Times New Roman" w:cs="Times New Roman"/>
                <w:color w:val="000000"/>
                <w:lang w:val="ru-RU" w:eastAsia="ru-RU"/>
              </w:rPr>
            </w:pPr>
            <w:r w:rsidRPr="00560D2E">
              <w:rPr>
                <w:rFonts w:ascii="Times New Roman" w:eastAsia="Times New Roman" w:hAnsi="Times New Roman" w:cs="Times New Roman"/>
                <w:color w:val="000000"/>
                <w:lang w:val="ru-RU" w:eastAsia="ru-RU"/>
              </w:rPr>
              <w:t>- Бюджетные организации</w:t>
            </w:r>
          </w:p>
        </w:tc>
        <w:tc>
          <w:tcPr>
            <w:tcW w:w="1118" w:type="dxa"/>
            <w:shd w:val="clear" w:color="auto" w:fill="auto"/>
            <w:noWrap/>
            <w:vAlign w:val="center"/>
          </w:tcPr>
          <w:p w14:paraId="5A8BD329" w14:textId="63B74798"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4130B552" w14:textId="09427AE6"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04A8D413" w14:textId="56717383"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5BDC82BD" w14:textId="59695E00"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9" w:type="dxa"/>
            <w:shd w:val="clear" w:color="auto" w:fill="auto"/>
            <w:noWrap/>
            <w:vAlign w:val="center"/>
          </w:tcPr>
          <w:p w14:paraId="35908273" w14:textId="3A48180B"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03E93DF0" w14:textId="7ACF2300"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25F9D098" w14:textId="777EC25D"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vAlign w:val="center"/>
          </w:tcPr>
          <w:p w14:paraId="1C391DE9" w14:textId="39FF6898"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color w:val="000000"/>
              </w:rPr>
              <w:t>0,00</w:t>
            </w:r>
          </w:p>
        </w:tc>
        <w:tc>
          <w:tcPr>
            <w:tcW w:w="1119" w:type="dxa"/>
            <w:shd w:val="clear" w:color="auto" w:fill="auto"/>
            <w:noWrap/>
            <w:vAlign w:val="center"/>
          </w:tcPr>
          <w:p w14:paraId="7BC417BB" w14:textId="70C746AC"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bCs/>
                <w:color w:val="000000"/>
              </w:rPr>
              <w:t>0,00</w:t>
            </w:r>
          </w:p>
        </w:tc>
      </w:tr>
      <w:tr w:rsidR="00983D9D" w:rsidRPr="00560D2E" w14:paraId="1634351D" w14:textId="77777777" w:rsidTr="00983D9D">
        <w:trPr>
          <w:trHeight w:val="77"/>
        </w:trPr>
        <w:tc>
          <w:tcPr>
            <w:tcW w:w="1590" w:type="dxa"/>
            <w:vMerge/>
            <w:shd w:val="clear" w:color="auto" w:fill="auto"/>
            <w:vAlign w:val="center"/>
            <w:hideMark/>
          </w:tcPr>
          <w:p w14:paraId="2750559C" w14:textId="77777777" w:rsidR="00983D9D" w:rsidRPr="00560D2E" w:rsidRDefault="00983D9D" w:rsidP="003A4D0F">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hideMark/>
          </w:tcPr>
          <w:p w14:paraId="4FF1045B" w14:textId="77777777" w:rsidR="00983D9D" w:rsidRPr="00560D2E" w:rsidRDefault="00983D9D" w:rsidP="003A4D0F">
            <w:pPr>
              <w:widowControl/>
              <w:rPr>
                <w:rFonts w:ascii="Times New Roman" w:eastAsia="Times New Roman" w:hAnsi="Times New Roman" w:cs="Times New Roman"/>
                <w:color w:val="000000"/>
                <w:lang w:val="ru-RU" w:eastAsia="ru-RU"/>
              </w:rPr>
            </w:pPr>
            <w:r w:rsidRPr="00560D2E">
              <w:rPr>
                <w:rFonts w:ascii="Times New Roman" w:eastAsia="Times New Roman" w:hAnsi="Times New Roman" w:cs="Times New Roman"/>
                <w:color w:val="000000"/>
                <w:lang w:val="ru-RU" w:eastAsia="ru-RU"/>
              </w:rPr>
              <w:t>- Прочие организации</w:t>
            </w:r>
          </w:p>
        </w:tc>
        <w:tc>
          <w:tcPr>
            <w:tcW w:w="1118" w:type="dxa"/>
            <w:shd w:val="clear" w:color="auto" w:fill="auto"/>
            <w:noWrap/>
            <w:vAlign w:val="center"/>
          </w:tcPr>
          <w:p w14:paraId="6C410A39" w14:textId="185B6A7D"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16320D84" w14:textId="0610FDB4"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193D4E82" w14:textId="54E19005"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5FF984A0" w14:textId="6C5F0168"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9" w:type="dxa"/>
            <w:shd w:val="clear" w:color="auto" w:fill="auto"/>
            <w:noWrap/>
            <w:vAlign w:val="center"/>
          </w:tcPr>
          <w:p w14:paraId="0261DF32" w14:textId="13C5DAB6"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7FBC384F" w14:textId="28642932"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72C922EA" w14:textId="258D3C08"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vAlign w:val="center"/>
          </w:tcPr>
          <w:p w14:paraId="05A4E452" w14:textId="27EF2AA6"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color w:val="000000"/>
              </w:rPr>
              <w:t>0,00</w:t>
            </w:r>
          </w:p>
        </w:tc>
        <w:tc>
          <w:tcPr>
            <w:tcW w:w="1119" w:type="dxa"/>
            <w:shd w:val="clear" w:color="auto" w:fill="auto"/>
            <w:noWrap/>
            <w:vAlign w:val="center"/>
          </w:tcPr>
          <w:p w14:paraId="294D5149" w14:textId="51024D95"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bCs/>
                <w:color w:val="000000"/>
              </w:rPr>
              <w:t>0,00</w:t>
            </w:r>
          </w:p>
        </w:tc>
      </w:tr>
      <w:tr w:rsidR="00983D9D" w:rsidRPr="00560D2E" w14:paraId="6760DCE4" w14:textId="77777777" w:rsidTr="00983D9D">
        <w:trPr>
          <w:trHeight w:val="77"/>
        </w:trPr>
        <w:tc>
          <w:tcPr>
            <w:tcW w:w="1590" w:type="dxa"/>
            <w:vMerge/>
            <w:shd w:val="clear" w:color="auto" w:fill="auto"/>
            <w:vAlign w:val="center"/>
            <w:hideMark/>
          </w:tcPr>
          <w:p w14:paraId="6BE659F9" w14:textId="77777777" w:rsidR="00983D9D" w:rsidRPr="00560D2E" w:rsidRDefault="00983D9D" w:rsidP="003A4D0F">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hideMark/>
          </w:tcPr>
          <w:p w14:paraId="7F168763" w14:textId="77777777" w:rsidR="00983D9D" w:rsidRPr="00560D2E" w:rsidRDefault="00983D9D" w:rsidP="003A4D0F">
            <w:pPr>
              <w:widowControl/>
              <w:rPr>
                <w:rFonts w:ascii="Times New Roman" w:eastAsia="Times New Roman" w:hAnsi="Times New Roman" w:cs="Times New Roman"/>
                <w:b/>
                <w:color w:val="000000"/>
                <w:lang w:val="ru-RU" w:eastAsia="ru-RU"/>
              </w:rPr>
            </w:pPr>
            <w:r w:rsidRPr="00560D2E">
              <w:rPr>
                <w:rFonts w:ascii="Times New Roman" w:eastAsia="Times New Roman" w:hAnsi="Times New Roman" w:cs="Times New Roman"/>
                <w:b/>
                <w:color w:val="000000"/>
                <w:lang w:val="ru-RU" w:eastAsia="ru-RU"/>
              </w:rPr>
              <w:t>Промышленные строения</w:t>
            </w:r>
          </w:p>
        </w:tc>
        <w:tc>
          <w:tcPr>
            <w:tcW w:w="1118" w:type="dxa"/>
            <w:shd w:val="clear" w:color="auto" w:fill="auto"/>
            <w:noWrap/>
            <w:vAlign w:val="center"/>
          </w:tcPr>
          <w:p w14:paraId="1E54CA64" w14:textId="06EECF16"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35E527AF" w14:textId="128B21FD"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333037BF" w14:textId="7EA393B7"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5BD765B0" w14:textId="6466C525"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9" w:type="dxa"/>
            <w:shd w:val="clear" w:color="auto" w:fill="auto"/>
            <w:noWrap/>
            <w:vAlign w:val="center"/>
          </w:tcPr>
          <w:p w14:paraId="7164FFD4" w14:textId="55A60B69"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4AB761A0" w14:textId="5E10955B"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78290978" w14:textId="3D3EB893"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vAlign w:val="center"/>
          </w:tcPr>
          <w:p w14:paraId="71BFF5A3" w14:textId="606731C2"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color w:val="000000"/>
              </w:rPr>
              <w:t>0,00</w:t>
            </w:r>
          </w:p>
        </w:tc>
        <w:tc>
          <w:tcPr>
            <w:tcW w:w="1119" w:type="dxa"/>
            <w:shd w:val="clear" w:color="auto" w:fill="auto"/>
            <w:noWrap/>
            <w:vAlign w:val="center"/>
          </w:tcPr>
          <w:p w14:paraId="595D3255" w14:textId="213ACDDA"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bCs/>
                <w:color w:val="000000"/>
              </w:rPr>
              <w:t>0,00</w:t>
            </w:r>
          </w:p>
        </w:tc>
      </w:tr>
      <w:tr w:rsidR="00983D9D" w:rsidRPr="00A34222" w14:paraId="6DB9B973" w14:textId="77777777" w:rsidTr="00983D9D">
        <w:trPr>
          <w:trHeight w:val="77"/>
        </w:trPr>
        <w:tc>
          <w:tcPr>
            <w:tcW w:w="1590" w:type="dxa"/>
            <w:vMerge w:val="restart"/>
            <w:shd w:val="clear" w:color="auto" w:fill="auto"/>
            <w:vAlign w:val="center"/>
          </w:tcPr>
          <w:p w14:paraId="171CCA12" w14:textId="3B459869" w:rsidR="00983D9D" w:rsidRPr="00560D2E" w:rsidRDefault="00983D9D" w:rsidP="003A4D0F">
            <w:pPr>
              <w:widowControl/>
              <w:jc w:val="center"/>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д. Перовка</w:t>
            </w:r>
          </w:p>
        </w:tc>
        <w:tc>
          <w:tcPr>
            <w:tcW w:w="3387" w:type="dxa"/>
            <w:shd w:val="clear" w:color="auto" w:fill="auto"/>
            <w:noWrap/>
            <w:vAlign w:val="center"/>
          </w:tcPr>
          <w:p w14:paraId="4680C2EB" w14:textId="2C47DF1C" w:rsidR="00983D9D" w:rsidRPr="00560D2E" w:rsidRDefault="00983D9D" w:rsidP="004A25C5">
            <w:pPr>
              <w:widowControl/>
              <w:rPr>
                <w:rFonts w:ascii="Times New Roman" w:eastAsia="Times New Roman" w:hAnsi="Times New Roman" w:cs="Times New Roman"/>
                <w:b/>
                <w:color w:val="000000"/>
                <w:lang w:val="ru-RU" w:eastAsia="ru-RU"/>
              </w:rPr>
            </w:pPr>
            <w:r w:rsidRPr="00560D2E">
              <w:rPr>
                <w:rFonts w:ascii="Times New Roman" w:eastAsia="Times New Roman" w:hAnsi="Times New Roman" w:cs="Times New Roman"/>
                <w:b/>
                <w:color w:val="000000"/>
                <w:lang w:val="ru-RU" w:eastAsia="ru-RU"/>
              </w:rPr>
              <w:t>Всего по д.</w:t>
            </w:r>
            <w:r>
              <w:rPr>
                <w:rFonts w:ascii="Times New Roman" w:eastAsia="Times New Roman" w:hAnsi="Times New Roman" w:cs="Times New Roman"/>
                <w:b/>
                <w:color w:val="000000"/>
                <w:lang w:val="ru-RU" w:eastAsia="ru-RU"/>
              </w:rPr>
              <w:t xml:space="preserve"> </w:t>
            </w:r>
            <w:r w:rsidRPr="00560D2E">
              <w:rPr>
                <w:rFonts w:ascii="Times New Roman" w:eastAsia="Times New Roman" w:hAnsi="Times New Roman" w:cs="Times New Roman"/>
                <w:b/>
                <w:color w:val="000000"/>
                <w:lang w:val="ru-RU" w:eastAsia="ru-RU"/>
              </w:rPr>
              <w:t>Пе</w:t>
            </w:r>
            <w:r>
              <w:rPr>
                <w:rFonts w:ascii="Times New Roman" w:eastAsia="Times New Roman" w:hAnsi="Times New Roman" w:cs="Times New Roman"/>
                <w:b/>
                <w:color w:val="000000"/>
                <w:lang w:val="ru-RU" w:eastAsia="ru-RU"/>
              </w:rPr>
              <w:t>ровка</w:t>
            </w:r>
            <w:r w:rsidRPr="00560D2E">
              <w:rPr>
                <w:rFonts w:ascii="Times New Roman" w:eastAsia="Times New Roman" w:hAnsi="Times New Roman" w:cs="Times New Roman"/>
                <w:b/>
                <w:color w:val="000000"/>
                <w:lang w:val="ru-RU" w:eastAsia="ru-RU"/>
              </w:rPr>
              <w:t>, в т.ч.</w:t>
            </w:r>
          </w:p>
        </w:tc>
        <w:tc>
          <w:tcPr>
            <w:tcW w:w="1118" w:type="dxa"/>
            <w:shd w:val="clear" w:color="auto" w:fill="auto"/>
            <w:noWrap/>
            <w:vAlign w:val="center"/>
          </w:tcPr>
          <w:p w14:paraId="54C29BEB" w14:textId="4D169589"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70,00</w:t>
            </w:r>
          </w:p>
        </w:tc>
        <w:tc>
          <w:tcPr>
            <w:tcW w:w="1118" w:type="dxa"/>
            <w:shd w:val="clear" w:color="auto" w:fill="auto"/>
            <w:noWrap/>
            <w:vAlign w:val="center"/>
          </w:tcPr>
          <w:p w14:paraId="48E46B73" w14:textId="76738946"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70,00</w:t>
            </w:r>
          </w:p>
        </w:tc>
        <w:tc>
          <w:tcPr>
            <w:tcW w:w="1118" w:type="dxa"/>
            <w:shd w:val="clear" w:color="auto" w:fill="auto"/>
            <w:noWrap/>
            <w:vAlign w:val="center"/>
          </w:tcPr>
          <w:p w14:paraId="7DFAF5E3" w14:textId="496640D5"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70,00</w:t>
            </w:r>
          </w:p>
        </w:tc>
        <w:tc>
          <w:tcPr>
            <w:tcW w:w="1118" w:type="dxa"/>
            <w:shd w:val="clear" w:color="auto" w:fill="auto"/>
            <w:noWrap/>
            <w:vAlign w:val="center"/>
          </w:tcPr>
          <w:p w14:paraId="1FB800E0" w14:textId="72D215B3"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70,00</w:t>
            </w:r>
          </w:p>
        </w:tc>
        <w:tc>
          <w:tcPr>
            <w:tcW w:w="1119" w:type="dxa"/>
            <w:shd w:val="clear" w:color="auto" w:fill="auto"/>
            <w:noWrap/>
            <w:vAlign w:val="center"/>
          </w:tcPr>
          <w:p w14:paraId="71064B24" w14:textId="00976A91"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70,00</w:t>
            </w:r>
          </w:p>
        </w:tc>
        <w:tc>
          <w:tcPr>
            <w:tcW w:w="1118" w:type="dxa"/>
            <w:shd w:val="clear" w:color="auto" w:fill="auto"/>
            <w:noWrap/>
            <w:vAlign w:val="center"/>
          </w:tcPr>
          <w:p w14:paraId="197DA602" w14:textId="4BDFFDF0"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70,00</w:t>
            </w:r>
          </w:p>
        </w:tc>
        <w:tc>
          <w:tcPr>
            <w:tcW w:w="1118" w:type="dxa"/>
            <w:shd w:val="clear" w:color="auto" w:fill="auto"/>
            <w:noWrap/>
            <w:vAlign w:val="center"/>
          </w:tcPr>
          <w:p w14:paraId="04564D02" w14:textId="6B1DC20B"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350,00</w:t>
            </w:r>
          </w:p>
        </w:tc>
        <w:tc>
          <w:tcPr>
            <w:tcW w:w="1118" w:type="dxa"/>
            <w:vAlign w:val="center"/>
          </w:tcPr>
          <w:p w14:paraId="563FCA47" w14:textId="67F7DBB7"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color w:val="000000"/>
              </w:rPr>
              <w:t>350,00</w:t>
            </w:r>
          </w:p>
        </w:tc>
        <w:tc>
          <w:tcPr>
            <w:tcW w:w="1119" w:type="dxa"/>
            <w:shd w:val="clear" w:color="auto" w:fill="auto"/>
            <w:noWrap/>
            <w:vAlign w:val="center"/>
          </w:tcPr>
          <w:p w14:paraId="7DD4F4A1" w14:textId="79D53503"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bCs/>
                <w:iCs/>
                <w:color w:val="000000"/>
              </w:rPr>
              <w:t>1120,00</w:t>
            </w:r>
          </w:p>
        </w:tc>
      </w:tr>
      <w:tr w:rsidR="00983D9D" w:rsidRPr="00A34222" w14:paraId="4EDC1174" w14:textId="77777777" w:rsidTr="00983D9D">
        <w:trPr>
          <w:trHeight w:val="77"/>
        </w:trPr>
        <w:tc>
          <w:tcPr>
            <w:tcW w:w="1590" w:type="dxa"/>
            <w:vMerge/>
            <w:shd w:val="clear" w:color="auto" w:fill="auto"/>
            <w:vAlign w:val="center"/>
          </w:tcPr>
          <w:p w14:paraId="7FAE66EB" w14:textId="77777777" w:rsidR="00983D9D" w:rsidRPr="00560D2E" w:rsidRDefault="00983D9D" w:rsidP="003A4D0F">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tcPr>
          <w:p w14:paraId="60AF3F48" w14:textId="1A582A09" w:rsidR="00983D9D" w:rsidRPr="00560D2E" w:rsidRDefault="00983D9D" w:rsidP="003A4D0F">
            <w:pPr>
              <w:widowControl/>
              <w:rPr>
                <w:rFonts w:ascii="Times New Roman" w:eastAsia="Times New Roman" w:hAnsi="Times New Roman" w:cs="Times New Roman"/>
                <w:b/>
                <w:color w:val="000000"/>
                <w:lang w:val="ru-RU" w:eastAsia="ru-RU"/>
              </w:rPr>
            </w:pPr>
            <w:r w:rsidRPr="00560D2E">
              <w:rPr>
                <w:rFonts w:ascii="Times New Roman" w:eastAsia="Times New Roman" w:hAnsi="Times New Roman" w:cs="Times New Roman"/>
                <w:b/>
                <w:color w:val="000000"/>
                <w:lang w:val="ru-RU" w:eastAsia="ru-RU"/>
              </w:rPr>
              <w:t>Жилые строения, в т.ч.</w:t>
            </w:r>
          </w:p>
        </w:tc>
        <w:tc>
          <w:tcPr>
            <w:tcW w:w="1118" w:type="dxa"/>
            <w:shd w:val="clear" w:color="auto" w:fill="auto"/>
            <w:noWrap/>
            <w:vAlign w:val="center"/>
          </w:tcPr>
          <w:p w14:paraId="3E1B8BF1" w14:textId="69E1D608"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70,00</w:t>
            </w:r>
          </w:p>
        </w:tc>
        <w:tc>
          <w:tcPr>
            <w:tcW w:w="1118" w:type="dxa"/>
            <w:shd w:val="clear" w:color="auto" w:fill="auto"/>
            <w:noWrap/>
            <w:vAlign w:val="center"/>
          </w:tcPr>
          <w:p w14:paraId="41D46DC6" w14:textId="17DCE486"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70,00</w:t>
            </w:r>
          </w:p>
        </w:tc>
        <w:tc>
          <w:tcPr>
            <w:tcW w:w="1118" w:type="dxa"/>
            <w:shd w:val="clear" w:color="auto" w:fill="auto"/>
            <w:noWrap/>
            <w:vAlign w:val="center"/>
          </w:tcPr>
          <w:p w14:paraId="0D841AE0" w14:textId="1037A693"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70,00</w:t>
            </w:r>
          </w:p>
        </w:tc>
        <w:tc>
          <w:tcPr>
            <w:tcW w:w="1118" w:type="dxa"/>
            <w:shd w:val="clear" w:color="auto" w:fill="auto"/>
            <w:noWrap/>
            <w:vAlign w:val="center"/>
          </w:tcPr>
          <w:p w14:paraId="2007C3F7" w14:textId="41FE0A3A"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70,00</w:t>
            </w:r>
          </w:p>
        </w:tc>
        <w:tc>
          <w:tcPr>
            <w:tcW w:w="1119" w:type="dxa"/>
            <w:shd w:val="clear" w:color="auto" w:fill="auto"/>
            <w:noWrap/>
            <w:vAlign w:val="center"/>
          </w:tcPr>
          <w:p w14:paraId="64F5A43C" w14:textId="49DB2F15"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70,00</w:t>
            </w:r>
          </w:p>
        </w:tc>
        <w:tc>
          <w:tcPr>
            <w:tcW w:w="1118" w:type="dxa"/>
            <w:shd w:val="clear" w:color="auto" w:fill="auto"/>
            <w:noWrap/>
            <w:vAlign w:val="center"/>
          </w:tcPr>
          <w:p w14:paraId="3EAA72E8" w14:textId="78AA1490"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70,00</w:t>
            </w:r>
          </w:p>
        </w:tc>
        <w:tc>
          <w:tcPr>
            <w:tcW w:w="1118" w:type="dxa"/>
            <w:shd w:val="clear" w:color="auto" w:fill="auto"/>
            <w:noWrap/>
            <w:vAlign w:val="center"/>
          </w:tcPr>
          <w:p w14:paraId="2C06F158" w14:textId="2FE3D3A5"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350,00</w:t>
            </w:r>
          </w:p>
        </w:tc>
        <w:tc>
          <w:tcPr>
            <w:tcW w:w="1118" w:type="dxa"/>
            <w:vAlign w:val="center"/>
          </w:tcPr>
          <w:p w14:paraId="778F8335" w14:textId="035FBCEA"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bCs/>
                <w:color w:val="000000"/>
              </w:rPr>
              <w:t>350,00</w:t>
            </w:r>
          </w:p>
        </w:tc>
        <w:tc>
          <w:tcPr>
            <w:tcW w:w="1119" w:type="dxa"/>
            <w:shd w:val="clear" w:color="auto" w:fill="auto"/>
            <w:noWrap/>
            <w:vAlign w:val="center"/>
          </w:tcPr>
          <w:p w14:paraId="21658640" w14:textId="28B0CBEE"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bCs/>
                <w:iCs/>
                <w:color w:val="000000"/>
              </w:rPr>
              <w:t>1120,00</w:t>
            </w:r>
          </w:p>
        </w:tc>
      </w:tr>
      <w:tr w:rsidR="00983D9D" w:rsidRPr="004A25C5" w14:paraId="74D3E6F2" w14:textId="77777777" w:rsidTr="00983D9D">
        <w:trPr>
          <w:trHeight w:val="77"/>
        </w:trPr>
        <w:tc>
          <w:tcPr>
            <w:tcW w:w="1590" w:type="dxa"/>
            <w:vMerge/>
            <w:shd w:val="clear" w:color="auto" w:fill="auto"/>
            <w:vAlign w:val="center"/>
          </w:tcPr>
          <w:p w14:paraId="12E41E2E" w14:textId="77777777" w:rsidR="00983D9D" w:rsidRPr="00560D2E" w:rsidRDefault="00983D9D" w:rsidP="003A4D0F">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tcPr>
          <w:p w14:paraId="5466927E" w14:textId="435150B2" w:rsidR="00983D9D" w:rsidRPr="00560D2E" w:rsidRDefault="00983D9D" w:rsidP="003A4D0F">
            <w:pPr>
              <w:widowControl/>
              <w:rPr>
                <w:rFonts w:ascii="Times New Roman" w:eastAsia="Times New Roman" w:hAnsi="Times New Roman" w:cs="Times New Roman"/>
                <w:b/>
                <w:color w:val="000000"/>
                <w:lang w:val="ru-RU" w:eastAsia="ru-RU"/>
              </w:rPr>
            </w:pPr>
            <w:r w:rsidRPr="00560D2E">
              <w:rPr>
                <w:rFonts w:ascii="Times New Roman" w:eastAsia="Times New Roman" w:hAnsi="Times New Roman" w:cs="Times New Roman"/>
                <w:color w:val="000000"/>
                <w:lang w:val="ru-RU" w:eastAsia="ru-RU"/>
              </w:rPr>
              <w:t>- Многоквартирные жилые дома</w:t>
            </w:r>
          </w:p>
        </w:tc>
        <w:tc>
          <w:tcPr>
            <w:tcW w:w="1118" w:type="dxa"/>
            <w:shd w:val="clear" w:color="auto" w:fill="auto"/>
            <w:noWrap/>
            <w:vAlign w:val="center"/>
          </w:tcPr>
          <w:p w14:paraId="7E0EC60F" w14:textId="4533DD5D"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17D128EF" w14:textId="71C00CC7"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4E1C197D" w14:textId="6FB71FE2"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270AA0E3" w14:textId="5F4F0907"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9" w:type="dxa"/>
            <w:shd w:val="clear" w:color="auto" w:fill="auto"/>
            <w:noWrap/>
            <w:vAlign w:val="center"/>
          </w:tcPr>
          <w:p w14:paraId="5DCADB16" w14:textId="761A28FB"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4A43C4CA" w14:textId="64A32469"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24E16582" w14:textId="61B8BA77"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vAlign w:val="center"/>
          </w:tcPr>
          <w:p w14:paraId="1CB40FF6" w14:textId="218C342B"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color w:val="000000"/>
              </w:rPr>
              <w:t>0,00</w:t>
            </w:r>
          </w:p>
        </w:tc>
        <w:tc>
          <w:tcPr>
            <w:tcW w:w="1119" w:type="dxa"/>
            <w:shd w:val="clear" w:color="auto" w:fill="auto"/>
            <w:noWrap/>
            <w:vAlign w:val="center"/>
          </w:tcPr>
          <w:p w14:paraId="75FFE3D2" w14:textId="6E88AF6A"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bCs/>
                <w:iCs/>
                <w:color w:val="000000"/>
              </w:rPr>
              <w:t>0,00</w:t>
            </w:r>
          </w:p>
        </w:tc>
      </w:tr>
      <w:tr w:rsidR="00983D9D" w:rsidRPr="004A25C5" w14:paraId="29E7BAC2" w14:textId="77777777" w:rsidTr="00983D9D">
        <w:trPr>
          <w:trHeight w:val="77"/>
        </w:trPr>
        <w:tc>
          <w:tcPr>
            <w:tcW w:w="1590" w:type="dxa"/>
            <w:vMerge/>
            <w:shd w:val="clear" w:color="auto" w:fill="auto"/>
            <w:vAlign w:val="center"/>
          </w:tcPr>
          <w:p w14:paraId="370C4111" w14:textId="77777777" w:rsidR="00983D9D" w:rsidRPr="00560D2E" w:rsidRDefault="00983D9D" w:rsidP="003A4D0F">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tcPr>
          <w:p w14:paraId="6C29076F" w14:textId="219183B3" w:rsidR="00983D9D" w:rsidRPr="00560D2E" w:rsidRDefault="00983D9D" w:rsidP="003A4D0F">
            <w:pPr>
              <w:widowControl/>
              <w:rPr>
                <w:rFonts w:ascii="Times New Roman" w:eastAsia="Times New Roman" w:hAnsi="Times New Roman" w:cs="Times New Roman"/>
                <w:b/>
                <w:color w:val="000000"/>
                <w:lang w:val="ru-RU" w:eastAsia="ru-RU"/>
              </w:rPr>
            </w:pPr>
            <w:r w:rsidRPr="00560D2E">
              <w:rPr>
                <w:rFonts w:ascii="Times New Roman" w:eastAsia="Times New Roman" w:hAnsi="Times New Roman" w:cs="Times New Roman"/>
                <w:color w:val="000000"/>
                <w:lang w:val="ru-RU" w:eastAsia="ru-RU"/>
              </w:rPr>
              <w:t>- ИЖС</w:t>
            </w:r>
          </w:p>
        </w:tc>
        <w:tc>
          <w:tcPr>
            <w:tcW w:w="1118" w:type="dxa"/>
            <w:shd w:val="clear" w:color="auto" w:fill="auto"/>
            <w:noWrap/>
            <w:vAlign w:val="center"/>
          </w:tcPr>
          <w:p w14:paraId="7D0F1A7E" w14:textId="68D80FAD"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70,00</w:t>
            </w:r>
          </w:p>
        </w:tc>
        <w:tc>
          <w:tcPr>
            <w:tcW w:w="1118" w:type="dxa"/>
            <w:shd w:val="clear" w:color="auto" w:fill="auto"/>
            <w:noWrap/>
            <w:vAlign w:val="center"/>
          </w:tcPr>
          <w:p w14:paraId="477846A3" w14:textId="43DE5A21"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70,00</w:t>
            </w:r>
          </w:p>
        </w:tc>
        <w:tc>
          <w:tcPr>
            <w:tcW w:w="1118" w:type="dxa"/>
            <w:shd w:val="clear" w:color="auto" w:fill="auto"/>
            <w:noWrap/>
            <w:vAlign w:val="center"/>
          </w:tcPr>
          <w:p w14:paraId="6C3AC696" w14:textId="44348E9C"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70,00</w:t>
            </w:r>
          </w:p>
        </w:tc>
        <w:tc>
          <w:tcPr>
            <w:tcW w:w="1118" w:type="dxa"/>
            <w:shd w:val="clear" w:color="auto" w:fill="auto"/>
            <w:noWrap/>
            <w:vAlign w:val="center"/>
          </w:tcPr>
          <w:p w14:paraId="25E14D7F" w14:textId="2F4FE2B8"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70,00</w:t>
            </w:r>
          </w:p>
        </w:tc>
        <w:tc>
          <w:tcPr>
            <w:tcW w:w="1119" w:type="dxa"/>
            <w:shd w:val="clear" w:color="auto" w:fill="auto"/>
            <w:noWrap/>
            <w:vAlign w:val="center"/>
          </w:tcPr>
          <w:p w14:paraId="4F66D548" w14:textId="26B983D6"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70,00</w:t>
            </w:r>
          </w:p>
        </w:tc>
        <w:tc>
          <w:tcPr>
            <w:tcW w:w="1118" w:type="dxa"/>
            <w:shd w:val="clear" w:color="auto" w:fill="auto"/>
            <w:noWrap/>
            <w:vAlign w:val="center"/>
          </w:tcPr>
          <w:p w14:paraId="37110452" w14:textId="36037E29"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70,00</w:t>
            </w:r>
          </w:p>
        </w:tc>
        <w:tc>
          <w:tcPr>
            <w:tcW w:w="1118" w:type="dxa"/>
            <w:shd w:val="clear" w:color="auto" w:fill="auto"/>
            <w:noWrap/>
            <w:vAlign w:val="center"/>
          </w:tcPr>
          <w:p w14:paraId="22DF9D79" w14:textId="3F0BC76E"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350,00</w:t>
            </w:r>
          </w:p>
        </w:tc>
        <w:tc>
          <w:tcPr>
            <w:tcW w:w="1118" w:type="dxa"/>
            <w:vAlign w:val="center"/>
          </w:tcPr>
          <w:p w14:paraId="04348249" w14:textId="0CBE6B26"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color w:val="000000"/>
              </w:rPr>
              <w:t>350,00</w:t>
            </w:r>
          </w:p>
        </w:tc>
        <w:tc>
          <w:tcPr>
            <w:tcW w:w="1119" w:type="dxa"/>
            <w:shd w:val="clear" w:color="auto" w:fill="auto"/>
            <w:noWrap/>
            <w:vAlign w:val="center"/>
          </w:tcPr>
          <w:p w14:paraId="77A90312" w14:textId="184DC3EF"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bCs/>
                <w:iCs/>
                <w:color w:val="000000"/>
              </w:rPr>
              <w:t>1120,00</w:t>
            </w:r>
          </w:p>
        </w:tc>
      </w:tr>
      <w:tr w:rsidR="00983D9D" w:rsidRPr="00A34222" w14:paraId="1E376CF0" w14:textId="77777777" w:rsidTr="00983D9D">
        <w:trPr>
          <w:trHeight w:val="77"/>
        </w:trPr>
        <w:tc>
          <w:tcPr>
            <w:tcW w:w="1590" w:type="dxa"/>
            <w:vMerge/>
            <w:shd w:val="clear" w:color="auto" w:fill="auto"/>
            <w:vAlign w:val="center"/>
          </w:tcPr>
          <w:p w14:paraId="23306648" w14:textId="77777777" w:rsidR="00983D9D" w:rsidRPr="00560D2E" w:rsidRDefault="00983D9D" w:rsidP="003A4D0F">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tcPr>
          <w:p w14:paraId="12D09261" w14:textId="667624FE" w:rsidR="00983D9D" w:rsidRPr="00560D2E" w:rsidRDefault="00983D9D" w:rsidP="003A4D0F">
            <w:pPr>
              <w:widowControl/>
              <w:rPr>
                <w:rFonts w:ascii="Times New Roman" w:eastAsia="Times New Roman" w:hAnsi="Times New Roman" w:cs="Times New Roman"/>
                <w:b/>
                <w:color w:val="000000"/>
                <w:lang w:val="ru-RU" w:eastAsia="ru-RU"/>
              </w:rPr>
            </w:pPr>
            <w:r w:rsidRPr="00560D2E">
              <w:rPr>
                <w:rFonts w:ascii="Times New Roman" w:eastAsia="Times New Roman" w:hAnsi="Times New Roman" w:cs="Times New Roman"/>
                <w:b/>
                <w:color w:val="000000"/>
                <w:lang w:val="ru-RU" w:eastAsia="ru-RU"/>
              </w:rPr>
              <w:t>Административно-деловые строения, в т.ч.</w:t>
            </w:r>
          </w:p>
        </w:tc>
        <w:tc>
          <w:tcPr>
            <w:tcW w:w="1118" w:type="dxa"/>
            <w:shd w:val="clear" w:color="auto" w:fill="auto"/>
            <w:noWrap/>
            <w:vAlign w:val="center"/>
          </w:tcPr>
          <w:p w14:paraId="668C4BE2" w14:textId="7C7BB48B"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0,00</w:t>
            </w:r>
          </w:p>
        </w:tc>
        <w:tc>
          <w:tcPr>
            <w:tcW w:w="1118" w:type="dxa"/>
            <w:shd w:val="clear" w:color="auto" w:fill="auto"/>
            <w:noWrap/>
            <w:vAlign w:val="center"/>
          </w:tcPr>
          <w:p w14:paraId="2F48033B" w14:textId="30CA3A93"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0,00</w:t>
            </w:r>
          </w:p>
        </w:tc>
        <w:tc>
          <w:tcPr>
            <w:tcW w:w="1118" w:type="dxa"/>
            <w:shd w:val="clear" w:color="auto" w:fill="auto"/>
            <w:noWrap/>
            <w:vAlign w:val="center"/>
          </w:tcPr>
          <w:p w14:paraId="78B0B803" w14:textId="5935D977"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0,00</w:t>
            </w:r>
          </w:p>
        </w:tc>
        <w:tc>
          <w:tcPr>
            <w:tcW w:w="1118" w:type="dxa"/>
            <w:shd w:val="clear" w:color="auto" w:fill="auto"/>
            <w:noWrap/>
            <w:vAlign w:val="center"/>
          </w:tcPr>
          <w:p w14:paraId="2E90332B" w14:textId="01E48FB0"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0,00</w:t>
            </w:r>
          </w:p>
        </w:tc>
        <w:tc>
          <w:tcPr>
            <w:tcW w:w="1119" w:type="dxa"/>
            <w:shd w:val="clear" w:color="auto" w:fill="auto"/>
            <w:noWrap/>
            <w:vAlign w:val="center"/>
          </w:tcPr>
          <w:p w14:paraId="6D07B7A2" w14:textId="3869042B"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0,00</w:t>
            </w:r>
          </w:p>
        </w:tc>
        <w:tc>
          <w:tcPr>
            <w:tcW w:w="1118" w:type="dxa"/>
            <w:shd w:val="clear" w:color="auto" w:fill="auto"/>
            <w:noWrap/>
            <w:vAlign w:val="center"/>
          </w:tcPr>
          <w:p w14:paraId="5C1CB8D6" w14:textId="2FD1A610"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0,00</w:t>
            </w:r>
          </w:p>
        </w:tc>
        <w:tc>
          <w:tcPr>
            <w:tcW w:w="1118" w:type="dxa"/>
            <w:shd w:val="clear" w:color="auto" w:fill="auto"/>
            <w:noWrap/>
            <w:vAlign w:val="center"/>
          </w:tcPr>
          <w:p w14:paraId="54EBD4AA" w14:textId="18DC8663"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0,00</w:t>
            </w:r>
          </w:p>
        </w:tc>
        <w:tc>
          <w:tcPr>
            <w:tcW w:w="1118" w:type="dxa"/>
            <w:vAlign w:val="center"/>
          </w:tcPr>
          <w:p w14:paraId="0654589C" w14:textId="7A625F58"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bCs/>
                <w:color w:val="000000"/>
              </w:rPr>
              <w:t>0,00</w:t>
            </w:r>
          </w:p>
        </w:tc>
        <w:tc>
          <w:tcPr>
            <w:tcW w:w="1119" w:type="dxa"/>
            <w:shd w:val="clear" w:color="auto" w:fill="auto"/>
            <w:noWrap/>
            <w:vAlign w:val="center"/>
          </w:tcPr>
          <w:p w14:paraId="764A5F50" w14:textId="6EEA9AB8"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bCs/>
                <w:iCs/>
                <w:color w:val="000000"/>
              </w:rPr>
              <w:t>0,00</w:t>
            </w:r>
          </w:p>
        </w:tc>
      </w:tr>
      <w:tr w:rsidR="00983D9D" w:rsidRPr="00560D2E" w14:paraId="57292E02" w14:textId="77777777" w:rsidTr="00983D9D">
        <w:trPr>
          <w:trHeight w:val="77"/>
        </w:trPr>
        <w:tc>
          <w:tcPr>
            <w:tcW w:w="1590" w:type="dxa"/>
            <w:vMerge/>
            <w:shd w:val="clear" w:color="auto" w:fill="auto"/>
            <w:vAlign w:val="center"/>
          </w:tcPr>
          <w:p w14:paraId="4EDB168A" w14:textId="77777777" w:rsidR="00983D9D" w:rsidRPr="00560D2E" w:rsidRDefault="00983D9D" w:rsidP="003A4D0F">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tcPr>
          <w:p w14:paraId="45FC7CE8" w14:textId="5D76229A" w:rsidR="00983D9D" w:rsidRPr="00560D2E" w:rsidRDefault="00983D9D" w:rsidP="003A4D0F">
            <w:pPr>
              <w:widowControl/>
              <w:rPr>
                <w:rFonts w:ascii="Times New Roman" w:eastAsia="Times New Roman" w:hAnsi="Times New Roman" w:cs="Times New Roman"/>
                <w:b/>
                <w:color w:val="000000"/>
                <w:lang w:val="ru-RU" w:eastAsia="ru-RU"/>
              </w:rPr>
            </w:pPr>
            <w:r w:rsidRPr="00560D2E">
              <w:rPr>
                <w:rFonts w:ascii="Times New Roman" w:eastAsia="Times New Roman" w:hAnsi="Times New Roman" w:cs="Times New Roman"/>
                <w:color w:val="000000"/>
                <w:lang w:val="ru-RU" w:eastAsia="ru-RU"/>
              </w:rPr>
              <w:t>- Бюджетные организации</w:t>
            </w:r>
          </w:p>
        </w:tc>
        <w:tc>
          <w:tcPr>
            <w:tcW w:w="1118" w:type="dxa"/>
            <w:shd w:val="clear" w:color="auto" w:fill="auto"/>
            <w:noWrap/>
            <w:vAlign w:val="center"/>
          </w:tcPr>
          <w:p w14:paraId="0250A2C8" w14:textId="597EF099"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6A81859B" w14:textId="75E11431"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05EF78EF" w14:textId="56D08A3E"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4EFF2956" w14:textId="195462D7"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9" w:type="dxa"/>
            <w:shd w:val="clear" w:color="auto" w:fill="auto"/>
            <w:noWrap/>
            <w:vAlign w:val="center"/>
          </w:tcPr>
          <w:p w14:paraId="2DE1B125" w14:textId="55607E50"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4655974E" w14:textId="71DAA358"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5C9A7462" w14:textId="6BB95077"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vAlign w:val="center"/>
          </w:tcPr>
          <w:p w14:paraId="3A0E802E" w14:textId="393E7F6D"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color w:val="000000"/>
              </w:rPr>
              <w:t>0,00</w:t>
            </w:r>
          </w:p>
        </w:tc>
        <w:tc>
          <w:tcPr>
            <w:tcW w:w="1119" w:type="dxa"/>
            <w:shd w:val="clear" w:color="auto" w:fill="auto"/>
            <w:noWrap/>
            <w:vAlign w:val="center"/>
          </w:tcPr>
          <w:p w14:paraId="2C6FC6C5" w14:textId="2177D980"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bCs/>
                <w:iCs/>
                <w:color w:val="000000"/>
              </w:rPr>
              <w:t>0,00</w:t>
            </w:r>
          </w:p>
        </w:tc>
      </w:tr>
      <w:tr w:rsidR="00983D9D" w:rsidRPr="00560D2E" w14:paraId="3040FA18" w14:textId="77777777" w:rsidTr="00983D9D">
        <w:trPr>
          <w:trHeight w:val="77"/>
        </w:trPr>
        <w:tc>
          <w:tcPr>
            <w:tcW w:w="1590" w:type="dxa"/>
            <w:vMerge/>
            <w:shd w:val="clear" w:color="auto" w:fill="auto"/>
            <w:vAlign w:val="center"/>
          </w:tcPr>
          <w:p w14:paraId="172D3153" w14:textId="77777777" w:rsidR="00983D9D" w:rsidRPr="00560D2E" w:rsidRDefault="00983D9D" w:rsidP="003A4D0F">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tcPr>
          <w:p w14:paraId="3BC9FEF1" w14:textId="181A513A" w:rsidR="00983D9D" w:rsidRPr="00560D2E" w:rsidRDefault="00983D9D" w:rsidP="003A4D0F">
            <w:pPr>
              <w:widowControl/>
              <w:rPr>
                <w:rFonts w:ascii="Times New Roman" w:eastAsia="Times New Roman" w:hAnsi="Times New Roman" w:cs="Times New Roman"/>
                <w:b/>
                <w:color w:val="000000"/>
                <w:lang w:val="ru-RU" w:eastAsia="ru-RU"/>
              </w:rPr>
            </w:pPr>
            <w:r w:rsidRPr="00560D2E">
              <w:rPr>
                <w:rFonts w:ascii="Times New Roman" w:eastAsia="Times New Roman" w:hAnsi="Times New Roman" w:cs="Times New Roman"/>
                <w:color w:val="000000"/>
                <w:lang w:val="ru-RU" w:eastAsia="ru-RU"/>
              </w:rPr>
              <w:t>- Прочие организации</w:t>
            </w:r>
          </w:p>
        </w:tc>
        <w:tc>
          <w:tcPr>
            <w:tcW w:w="1118" w:type="dxa"/>
            <w:shd w:val="clear" w:color="auto" w:fill="auto"/>
            <w:noWrap/>
            <w:vAlign w:val="center"/>
          </w:tcPr>
          <w:p w14:paraId="4F462975" w14:textId="1C0EB5A1"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51B15966" w14:textId="7B5A91E3"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1BBF8D7A" w14:textId="5C9BBEB4"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1EA3389F" w14:textId="5DEFE85D"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9" w:type="dxa"/>
            <w:shd w:val="clear" w:color="auto" w:fill="auto"/>
            <w:noWrap/>
            <w:vAlign w:val="center"/>
          </w:tcPr>
          <w:p w14:paraId="76BFE12F" w14:textId="57B223FB"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3A2EB578" w14:textId="681B391C"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2CF49DED" w14:textId="776ADAB5"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vAlign w:val="center"/>
          </w:tcPr>
          <w:p w14:paraId="2958F96A" w14:textId="0DDFB5A1"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color w:val="000000"/>
              </w:rPr>
              <w:t>0,00</w:t>
            </w:r>
          </w:p>
        </w:tc>
        <w:tc>
          <w:tcPr>
            <w:tcW w:w="1119" w:type="dxa"/>
            <w:shd w:val="clear" w:color="auto" w:fill="auto"/>
            <w:noWrap/>
            <w:vAlign w:val="center"/>
          </w:tcPr>
          <w:p w14:paraId="3F5B6510" w14:textId="0A245722"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bCs/>
                <w:iCs/>
                <w:color w:val="000000"/>
              </w:rPr>
              <w:t>0,00</w:t>
            </w:r>
          </w:p>
        </w:tc>
      </w:tr>
      <w:tr w:rsidR="00983D9D" w:rsidRPr="00560D2E" w14:paraId="50A4187E" w14:textId="77777777" w:rsidTr="00983D9D">
        <w:trPr>
          <w:trHeight w:val="77"/>
        </w:trPr>
        <w:tc>
          <w:tcPr>
            <w:tcW w:w="1590" w:type="dxa"/>
            <w:vMerge/>
            <w:shd w:val="clear" w:color="auto" w:fill="auto"/>
            <w:vAlign w:val="center"/>
          </w:tcPr>
          <w:p w14:paraId="2D8D0199" w14:textId="77777777" w:rsidR="00983D9D" w:rsidRPr="00560D2E" w:rsidRDefault="00983D9D" w:rsidP="003A4D0F">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tcPr>
          <w:p w14:paraId="15832121" w14:textId="44AAEB65" w:rsidR="00983D9D" w:rsidRPr="00560D2E" w:rsidRDefault="00983D9D" w:rsidP="003A4D0F">
            <w:pPr>
              <w:widowControl/>
              <w:rPr>
                <w:rFonts w:ascii="Times New Roman" w:eastAsia="Times New Roman" w:hAnsi="Times New Roman" w:cs="Times New Roman"/>
                <w:b/>
                <w:color w:val="000000"/>
                <w:lang w:val="ru-RU" w:eastAsia="ru-RU"/>
              </w:rPr>
            </w:pPr>
            <w:r w:rsidRPr="00560D2E">
              <w:rPr>
                <w:rFonts w:ascii="Times New Roman" w:eastAsia="Times New Roman" w:hAnsi="Times New Roman" w:cs="Times New Roman"/>
                <w:b/>
                <w:color w:val="000000"/>
                <w:lang w:val="ru-RU" w:eastAsia="ru-RU"/>
              </w:rPr>
              <w:t>Промышленные строения</w:t>
            </w:r>
          </w:p>
        </w:tc>
        <w:tc>
          <w:tcPr>
            <w:tcW w:w="1118" w:type="dxa"/>
            <w:shd w:val="clear" w:color="auto" w:fill="auto"/>
            <w:noWrap/>
            <w:vAlign w:val="center"/>
          </w:tcPr>
          <w:p w14:paraId="629A9A98" w14:textId="39BA2FCD"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6029AE7B" w14:textId="36C8AE14"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3A1788CA" w14:textId="4BCB109A"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33E77AA3" w14:textId="4848CDE5"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9" w:type="dxa"/>
            <w:shd w:val="clear" w:color="auto" w:fill="auto"/>
            <w:noWrap/>
            <w:vAlign w:val="center"/>
          </w:tcPr>
          <w:p w14:paraId="52587D1B" w14:textId="2C0F9DE3"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27C45000" w14:textId="6E28E32E"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313DC5A6" w14:textId="31A0541F"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vAlign w:val="center"/>
          </w:tcPr>
          <w:p w14:paraId="22CA5B8C" w14:textId="2F2F7AD6"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color w:val="000000"/>
              </w:rPr>
              <w:t>0,00</w:t>
            </w:r>
          </w:p>
        </w:tc>
        <w:tc>
          <w:tcPr>
            <w:tcW w:w="1119" w:type="dxa"/>
            <w:shd w:val="clear" w:color="auto" w:fill="auto"/>
            <w:noWrap/>
            <w:vAlign w:val="center"/>
          </w:tcPr>
          <w:p w14:paraId="29D44D3E" w14:textId="40933E22"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bCs/>
                <w:iCs/>
                <w:color w:val="000000"/>
              </w:rPr>
              <w:t>0,00</w:t>
            </w:r>
          </w:p>
        </w:tc>
      </w:tr>
      <w:tr w:rsidR="00983D9D" w:rsidRPr="00A34222" w14:paraId="512EE62B" w14:textId="77777777" w:rsidTr="00983D9D">
        <w:trPr>
          <w:trHeight w:val="77"/>
        </w:trPr>
        <w:tc>
          <w:tcPr>
            <w:tcW w:w="1590" w:type="dxa"/>
            <w:vMerge w:val="restart"/>
            <w:shd w:val="clear" w:color="auto" w:fill="auto"/>
            <w:vAlign w:val="center"/>
          </w:tcPr>
          <w:p w14:paraId="62CA05E2" w14:textId="37AF6C41" w:rsidR="00983D9D" w:rsidRPr="00560D2E" w:rsidRDefault="00983D9D" w:rsidP="003A4D0F">
            <w:pPr>
              <w:widowControl/>
              <w:jc w:val="center"/>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д. Халдеево</w:t>
            </w:r>
          </w:p>
        </w:tc>
        <w:tc>
          <w:tcPr>
            <w:tcW w:w="3387" w:type="dxa"/>
            <w:shd w:val="clear" w:color="auto" w:fill="auto"/>
            <w:noWrap/>
            <w:vAlign w:val="center"/>
          </w:tcPr>
          <w:p w14:paraId="7B509B25" w14:textId="28BC4E35" w:rsidR="00983D9D" w:rsidRPr="00560D2E" w:rsidRDefault="00983D9D" w:rsidP="004A25C5">
            <w:pPr>
              <w:widowControl/>
              <w:rPr>
                <w:rFonts w:ascii="Times New Roman" w:eastAsia="Times New Roman" w:hAnsi="Times New Roman" w:cs="Times New Roman"/>
                <w:b/>
                <w:color w:val="000000"/>
                <w:lang w:val="ru-RU" w:eastAsia="ru-RU"/>
              </w:rPr>
            </w:pPr>
            <w:r w:rsidRPr="00560D2E">
              <w:rPr>
                <w:rFonts w:ascii="Times New Roman" w:eastAsia="Times New Roman" w:hAnsi="Times New Roman" w:cs="Times New Roman"/>
                <w:b/>
                <w:color w:val="000000"/>
                <w:lang w:val="ru-RU" w:eastAsia="ru-RU"/>
              </w:rPr>
              <w:t>Всего по д.</w:t>
            </w:r>
            <w:r>
              <w:rPr>
                <w:rFonts w:ascii="Times New Roman" w:eastAsia="Times New Roman" w:hAnsi="Times New Roman" w:cs="Times New Roman"/>
                <w:b/>
                <w:color w:val="000000"/>
                <w:lang w:val="ru-RU" w:eastAsia="ru-RU"/>
              </w:rPr>
              <w:t xml:space="preserve"> Халдеево</w:t>
            </w:r>
            <w:r w:rsidRPr="00560D2E">
              <w:rPr>
                <w:rFonts w:ascii="Times New Roman" w:eastAsia="Times New Roman" w:hAnsi="Times New Roman" w:cs="Times New Roman"/>
                <w:b/>
                <w:color w:val="000000"/>
                <w:lang w:val="ru-RU" w:eastAsia="ru-RU"/>
              </w:rPr>
              <w:t>, в т.ч.</w:t>
            </w:r>
          </w:p>
        </w:tc>
        <w:tc>
          <w:tcPr>
            <w:tcW w:w="1118" w:type="dxa"/>
            <w:shd w:val="clear" w:color="auto" w:fill="auto"/>
            <w:noWrap/>
            <w:vAlign w:val="center"/>
          </w:tcPr>
          <w:p w14:paraId="5E5CD7CB" w14:textId="099654D9"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110,00</w:t>
            </w:r>
          </w:p>
        </w:tc>
        <w:tc>
          <w:tcPr>
            <w:tcW w:w="1118" w:type="dxa"/>
            <w:shd w:val="clear" w:color="auto" w:fill="auto"/>
            <w:noWrap/>
            <w:vAlign w:val="center"/>
          </w:tcPr>
          <w:p w14:paraId="2ACF829B" w14:textId="6741AC1F"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110,00</w:t>
            </w:r>
          </w:p>
        </w:tc>
        <w:tc>
          <w:tcPr>
            <w:tcW w:w="1118" w:type="dxa"/>
            <w:shd w:val="clear" w:color="auto" w:fill="auto"/>
            <w:noWrap/>
            <w:vAlign w:val="center"/>
          </w:tcPr>
          <w:p w14:paraId="75D23172" w14:textId="5D75104E"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110,00</w:t>
            </w:r>
          </w:p>
        </w:tc>
        <w:tc>
          <w:tcPr>
            <w:tcW w:w="1118" w:type="dxa"/>
            <w:shd w:val="clear" w:color="auto" w:fill="auto"/>
            <w:noWrap/>
            <w:vAlign w:val="center"/>
          </w:tcPr>
          <w:p w14:paraId="1BBFEB03" w14:textId="6EFF6184"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110,00</w:t>
            </w:r>
          </w:p>
        </w:tc>
        <w:tc>
          <w:tcPr>
            <w:tcW w:w="1119" w:type="dxa"/>
            <w:shd w:val="clear" w:color="auto" w:fill="auto"/>
            <w:noWrap/>
            <w:vAlign w:val="center"/>
          </w:tcPr>
          <w:p w14:paraId="2CA78AAA" w14:textId="564CF558"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110,00</w:t>
            </w:r>
          </w:p>
        </w:tc>
        <w:tc>
          <w:tcPr>
            <w:tcW w:w="1118" w:type="dxa"/>
            <w:shd w:val="clear" w:color="auto" w:fill="auto"/>
            <w:noWrap/>
            <w:vAlign w:val="center"/>
          </w:tcPr>
          <w:p w14:paraId="327F548E" w14:textId="616D1C7D"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110,00</w:t>
            </w:r>
          </w:p>
        </w:tc>
        <w:tc>
          <w:tcPr>
            <w:tcW w:w="1118" w:type="dxa"/>
            <w:shd w:val="clear" w:color="auto" w:fill="auto"/>
            <w:noWrap/>
            <w:vAlign w:val="center"/>
          </w:tcPr>
          <w:p w14:paraId="59DB9949" w14:textId="31EADA5A"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530,00</w:t>
            </w:r>
          </w:p>
        </w:tc>
        <w:tc>
          <w:tcPr>
            <w:tcW w:w="1118" w:type="dxa"/>
            <w:vAlign w:val="center"/>
          </w:tcPr>
          <w:p w14:paraId="113A5DEB" w14:textId="6BC383E1"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color w:val="000000"/>
              </w:rPr>
              <w:t>530,00</w:t>
            </w:r>
          </w:p>
        </w:tc>
        <w:tc>
          <w:tcPr>
            <w:tcW w:w="1119" w:type="dxa"/>
            <w:shd w:val="clear" w:color="auto" w:fill="auto"/>
            <w:noWrap/>
            <w:vAlign w:val="center"/>
          </w:tcPr>
          <w:p w14:paraId="58946D38" w14:textId="16819F71"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color w:val="000000"/>
              </w:rPr>
              <w:t>1720,00</w:t>
            </w:r>
          </w:p>
        </w:tc>
      </w:tr>
      <w:tr w:rsidR="00983D9D" w:rsidRPr="00A34222" w14:paraId="2F2AFAB1" w14:textId="77777777" w:rsidTr="00983D9D">
        <w:trPr>
          <w:trHeight w:val="77"/>
        </w:trPr>
        <w:tc>
          <w:tcPr>
            <w:tcW w:w="1590" w:type="dxa"/>
            <w:vMerge/>
            <w:shd w:val="clear" w:color="auto" w:fill="auto"/>
            <w:vAlign w:val="center"/>
          </w:tcPr>
          <w:p w14:paraId="2432C985" w14:textId="77777777" w:rsidR="00983D9D" w:rsidRPr="00560D2E" w:rsidRDefault="00983D9D" w:rsidP="003A4D0F">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tcPr>
          <w:p w14:paraId="4B69C5D0" w14:textId="1BAE4598" w:rsidR="00983D9D" w:rsidRPr="00560D2E" w:rsidRDefault="00983D9D" w:rsidP="003A4D0F">
            <w:pPr>
              <w:widowControl/>
              <w:rPr>
                <w:rFonts w:ascii="Times New Roman" w:eastAsia="Times New Roman" w:hAnsi="Times New Roman" w:cs="Times New Roman"/>
                <w:b/>
                <w:color w:val="000000"/>
                <w:lang w:val="ru-RU" w:eastAsia="ru-RU"/>
              </w:rPr>
            </w:pPr>
            <w:r w:rsidRPr="00560D2E">
              <w:rPr>
                <w:rFonts w:ascii="Times New Roman" w:eastAsia="Times New Roman" w:hAnsi="Times New Roman" w:cs="Times New Roman"/>
                <w:b/>
                <w:color w:val="000000"/>
                <w:lang w:val="ru-RU" w:eastAsia="ru-RU"/>
              </w:rPr>
              <w:t>Жилые строения, в т.ч.</w:t>
            </w:r>
          </w:p>
        </w:tc>
        <w:tc>
          <w:tcPr>
            <w:tcW w:w="1118" w:type="dxa"/>
            <w:shd w:val="clear" w:color="auto" w:fill="auto"/>
            <w:noWrap/>
            <w:vAlign w:val="center"/>
          </w:tcPr>
          <w:p w14:paraId="33D695E1" w14:textId="14B71980"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110,00</w:t>
            </w:r>
          </w:p>
        </w:tc>
        <w:tc>
          <w:tcPr>
            <w:tcW w:w="1118" w:type="dxa"/>
            <w:shd w:val="clear" w:color="auto" w:fill="auto"/>
            <w:noWrap/>
            <w:vAlign w:val="center"/>
          </w:tcPr>
          <w:p w14:paraId="4A409FFF" w14:textId="4F59F5C7"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110,00</w:t>
            </w:r>
          </w:p>
        </w:tc>
        <w:tc>
          <w:tcPr>
            <w:tcW w:w="1118" w:type="dxa"/>
            <w:shd w:val="clear" w:color="auto" w:fill="auto"/>
            <w:noWrap/>
            <w:vAlign w:val="center"/>
          </w:tcPr>
          <w:p w14:paraId="2C46C983" w14:textId="4936A890"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110,00</w:t>
            </w:r>
          </w:p>
        </w:tc>
        <w:tc>
          <w:tcPr>
            <w:tcW w:w="1118" w:type="dxa"/>
            <w:shd w:val="clear" w:color="auto" w:fill="auto"/>
            <w:noWrap/>
            <w:vAlign w:val="center"/>
          </w:tcPr>
          <w:p w14:paraId="32AD7232" w14:textId="50ED6AE9"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110,00</w:t>
            </w:r>
          </w:p>
        </w:tc>
        <w:tc>
          <w:tcPr>
            <w:tcW w:w="1119" w:type="dxa"/>
            <w:shd w:val="clear" w:color="auto" w:fill="auto"/>
            <w:noWrap/>
            <w:vAlign w:val="center"/>
          </w:tcPr>
          <w:p w14:paraId="4302A634" w14:textId="3F2B5B3D"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110,00</w:t>
            </w:r>
          </w:p>
        </w:tc>
        <w:tc>
          <w:tcPr>
            <w:tcW w:w="1118" w:type="dxa"/>
            <w:shd w:val="clear" w:color="auto" w:fill="auto"/>
            <w:noWrap/>
            <w:vAlign w:val="center"/>
          </w:tcPr>
          <w:p w14:paraId="57AF0204" w14:textId="7D5810E4"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110,00</w:t>
            </w:r>
          </w:p>
        </w:tc>
        <w:tc>
          <w:tcPr>
            <w:tcW w:w="1118" w:type="dxa"/>
            <w:shd w:val="clear" w:color="auto" w:fill="auto"/>
            <w:noWrap/>
            <w:vAlign w:val="center"/>
          </w:tcPr>
          <w:p w14:paraId="6FED2738" w14:textId="368D03F3"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530,00</w:t>
            </w:r>
          </w:p>
        </w:tc>
        <w:tc>
          <w:tcPr>
            <w:tcW w:w="1118" w:type="dxa"/>
            <w:vAlign w:val="center"/>
          </w:tcPr>
          <w:p w14:paraId="18BC1E48" w14:textId="05CE7BEF"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bCs/>
                <w:color w:val="000000"/>
              </w:rPr>
              <w:t>530,00</w:t>
            </w:r>
          </w:p>
        </w:tc>
        <w:tc>
          <w:tcPr>
            <w:tcW w:w="1119" w:type="dxa"/>
            <w:shd w:val="clear" w:color="auto" w:fill="auto"/>
            <w:noWrap/>
            <w:vAlign w:val="center"/>
          </w:tcPr>
          <w:p w14:paraId="78069264" w14:textId="74CD9C2D"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color w:val="000000"/>
              </w:rPr>
              <w:t>1720,00</w:t>
            </w:r>
          </w:p>
        </w:tc>
      </w:tr>
      <w:tr w:rsidR="00983D9D" w:rsidRPr="00560D2E" w14:paraId="7C8AD38E" w14:textId="77777777" w:rsidTr="00983D9D">
        <w:trPr>
          <w:trHeight w:val="77"/>
        </w:trPr>
        <w:tc>
          <w:tcPr>
            <w:tcW w:w="1590" w:type="dxa"/>
            <w:vMerge/>
            <w:shd w:val="clear" w:color="auto" w:fill="auto"/>
            <w:vAlign w:val="center"/>
          </w:tcPr>
          <w:p w14:paraId="00F862BC" w14:textId="77777777" w:rsidR="00983D9D" w:rsidRPr="00560D2E" w:rsidRDefault="00983D9D" w:rsidP="003A4D0F">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tcPr>
          <w:p w14:paraId="53F0829D" w14:textId="07B0A58C" w:rsidR="00983D9D" w:rsidRPr="00560D2E" w:rsidRDefault="00983D9D" w:rsidP="003A4D0F">
            <w:pPr>
              <w:widowControl/>
              <w:rPr>
                <w:rFonts w:ascii="Times New Roman" w:eastAsia="Times New Roman" w:hAnsi="Times New Roman" w:cs="Times New Roman"/>
                <w:b/>
                <w:color w:val="000000"/>
                <w:lang w:val="ru-RU" w:eastAsia="ru-RU"/>
              </w:rPr>
            </w:pPr>
            <w:r w:rsidRPr="00560D2E">
              <w:rPr>
                <w:rFonts w:ascii="Times New Roman" w:eastAsia="Times New Roman" w:hAnsi="Times New Roman" w:cs="Times New Roman"/>
                <w:color w:val="000000"/>
                <w:lang w:val="ru-RU" w:eastAsia="ru-RU"/>
              </w:rPr>
              <w:t>- Многоквартирные жилые дома</w:t>
            </w:r>
          </w:p>
        </w:tc>
        <w:tc>
          <w:tcPr>
            <w:tcW w:w="1118" w:type="dxa"/>
            <w:shd w:val="clear" w:color="auto" w:fill="auto"/>
            <w:noWrap/>
            <w:vAlign w:val="center"/>
          </w:tcPr>
          <w:p w14:paraId="4CCFA357" w14:textId="759386E2"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54BA31E5" w14:textId="37AA7EAB"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0619109C" w14:textId="22CA359F"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0A9EF22A" w14:textId="4277E3E3"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9" w:type="dxa"/>
            <w:shd w:val="clear" w:color="auto" w:fill="auto"/>
            <w:noWrap/>
            <w:vAlign w:val="center"/>
          </w:tcPr>
          <w:p w14:paraId="0EBCDF4C" w14:textId="0C6E4E1D"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7ECF1643" w14:textId="7EB76F6B"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6995F642" w14:textId="5E3A679C"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vAlign w:val="center"/>
          </w:tcPr>
          <w:p w14:paraId="22B865A0" w14:textId="0EED5BDE"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color w:val="000000"/>
              </w:rPr>
              <w:t>0,00</w:t>
            </w:r>
          </w:p>
        </w:tc>
        <w:tc>
          <w:tcPr>
            <w:tcW w:w="1119" w:type="dxa"/>
            <w:shd w:val="clear" w:color="auto" w:fill="auto"/>
            <w:noWrap/>
            <w:vAlign w:val="center"/>
          </w:tcPr>
          <w:p w14:paraId="39152DCD" w14:textId="28341BE2"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color w:val="000000"/>
              </w:rPr>
              <w:t>0,00</w:t>
            </w:r>
          </w:p>
        </w:tc>
      </w:tr>
      <w:tr w:rsidR="00983D9D" w:rsidRPr="00560D2E" w14:paraId="019235C4" w14:textId="77777777" w:rsidTr="00983D9D">
        <w:trPr>
          <w:trHeight w:val="77"/>
        </w:trPr>
        <w:tc>
          <w:tcPr>
            <w:tcW w:w="1590" w:type="dxa"/>
            <w:vMerge/>
            <w:shd w:val="clear" w:color="auto" w:fill="auto"/>
            <w:vAlign w:val="center"/>
          </w:tcPr>
          <w:p w14:paraId="5ACA3239" w14:textId="77777777" w:rsidR="00983D9D" w:rsidRPr="00560D2E" w:rsidRDefault="00983D9D" w:rsidP="003A4D0F">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tcPr>
          <w:p w14:paraId="19F5A7E0" w14:textId="1ECBB0B9" w:rsidR="00983D9D" w:rsidRPr="00560D2E" w:rsidRDefault="00983D9D" w:rsidP="003A4D0F">
            <w:pPr>
              <w:widowControl/>
              <w:rPr>
                <w:rFonts w:ascii="Times New Roman" w:eastAsia="Times New Roman" w:hAnsi="Times New Roman" w:cs="Times New Roman"/>
                <w:b/>
                <w:color w:val="000000"/>
                <w:lang w:val="ru-RU" w:eastAsia="ru-RU"/>
              </w:rPr>
            </w:pPr>
            <w:r w:rsidRPr="00560D2E">
              <w:rPr>
                <w:rFonts w:ascii="Times New Roman" w:eastAsia="Times New Roman" w:hAnsi="Times New Roman" w:cs="Times New Roman"/>
                <w:color w:val="000000"/>
                <w:lang w:val="ru-RU" w:eastAsia="ru-RU"/>
              </w:rPr>
              <w:t>- ИЖС</w:t>
            </w:r>
          </w:p>
        </w:tc>
        <w:tc>
          <w:tcPr>
            <w:tcW w:w="1118" w:type="dxa"/>
            <w:shd w:val="clear" w:color="auto" w:fill="auto"/>
            <w:noWrap/>
            <w:vAlign w:val="center"/>
          </w:tcPr>
          <w:p w14:paraId="0035F6D3" w14:textId="4F2C71D3"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110,00</w:t>
            </w:r>
          </w:p>
        </w:tc>
        <w:tc>
          <w:tcPr>
            <w:tcW w:w="1118" w:type="dxa"/>
            <w:shd w:val="clear" w:color="auto" w:fill="auto"/>
            <w:noWrap/>
            <w:vAlign w:val="center"/>
          </w:tcPr>
          <w:p w14:paraId="314AA3D7" w14:textId="77178916"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110,00</w:t>
            </w:r>
          </w:p>
        </w:tc>
        <w:tc>
          <w:tcPr>
            <w:tcW w:w="1118" w:type="dxa"/>
            <w:shd w:val="clear" w:color="auto" w:fill="auto"/>
            <w:noWrap/>
            <w:vAlign w:val="center"/>
          </w:tcPr>
          <w:p w14:paraId="177C48E0" w14:textId="5CF309B3"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110,00</w:t>
            </w:r>
          </w:p>
        </w:tc>
        <w:tc>
          <w:tcPr>
            <w:tcW w:w="1118" w:type="dxa"/>
            <w:shd w:val="clear" w:color="auto" w:fill="auto"/>
            <w:noWrap/>
            <w:vAlign w:val="center"/>
          </w:tcPr>
          <w:p w14:paraId="16046C1B" w14:textId="72C809D7"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110,00</w:t>
            </w:r>
          </w:p>
        </w:tc>
        <w:tc>
          <w:tcPr>
            <w:tcW w:w="1119" w:type="dxa"/>
            <w:shd w:val="clear" w:color="auto" w:fill="auto"/>
            <w:noWrap/>
            <w:vAlign w:val="center"/>
          </w:tcPr>
          <w:p w14:paraId="42B3FA29" w14:textId="7F2E79EF"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110,00</w:t>
            </w:r>
          </w:p>
        </w:tc>
        <w:tc>
          <w:tcPr>
            <w:tcW w:w="1118" w:type="dxa"/>
            <w:shd w:val="clear" w:color="auto" w:fill="auto"/>
            <w:noWrap/>
            <w:vAlign w:val="center"/>
          </w:tcPr>
          <w:p w14:paraId="0D90D322" w14:textId="3508B757"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110,00</w:t>
            </w:r>
          </w:p>
        </w:tc>
        <w:tc>
          <w:tcPr>
            <w:tcW w:w="1118" w:type="dxa"/>
            <w:shd w:val="clear" w:color="auto" w:fill="auto"/>
            <w:noWrap/>
            <w:vAlign w:val="center"/>
          </w:tcPr>
          <w:p w14:paraId="080089D6" w14:textId="2A6E65A4"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530,00</w:t>
            </w:r>
          </w:p>
        </w:tc>
        <w:tc>
          <w:tcPr>
            <w:tcW w:w="1118" w:type="dxa"/>
            <w:vAlign w:val="center"/>
          </w:tcPr>
          <w:p w14:paraId="2A8B3F76" w14:textId="721E7A80"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color w:val="000000"/>
              </w:rPr>
              <w:t>530,00</w:t>
            </w:r>
          </w:p>
        </w:tc>
        <w:tc>
          <w:tcPr>
            <w:tcW w:w="1119" w:type="dxa"/>
            <w:shd w:val="clear" w:color="auto" w:fill="auto"/>
            <w:noWrap/>
            <w:vAlign w:val="center"/>
          </w:tcPr>
          <w:p w14:paraId="17B478FD" w14:textId="5A92C33F"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color w:val="000000"/>
              </w:rPr>
              <w:t>1720,00</w:t>
            </w:r>
          </w:p>
        </w:tc>
      </w:tr>
      <w:tr w:rsidR="00983D9D" w:rsidRPr="00A34222" w14:paraId="76DCFC6B" w14:textId="77777777" w:rsidTr="00983D9D">
        <w:trPr>
          <w:trHeight w:val="77"/>
        </w:trPr>
        <w:tc>
          <w:tcPr>
            <w:tcW w:w="1590" w:type="dxa"/>
            <w:vMerge/>
            <w:shd w:val="clear" w:color="auto" w:fill="auto"/>
            <w:vAlign w:val="center"/>
          </w:tcPr>
          <w:p w14:paraId="202E2AE3" w14:textId="77777777" w:rsidR="00983D9D" w:rsidRPr="00560D2E" w:rsidRDefault="00983D9D" w:rsidP="003A4D0F">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tcPr>
          <w:p w14:paraId="262FFF7D" w14:textId="074759EA" w:rsidR="00983D9D" w:rsidRPr="00560D2E" w:rsidRDefault="00983D9D" w:rsidP="003A4D0F">
            <w:pPr>
              <w:widowControl/>
              <w:rPr>
                <w:rFonts w:ascii="Times New Roman" w:eastAsia="Times New Roman" w:hAnsi="Times New Roman" w:cs="Times New Roman"/>
                <w:b/>
                <w:color w:val="000000"/>
                <w:lang w:val="ru-RU" w:eastAsia="ru-RU"/>
              </w:rPr>
            </w:pPr>
            <w:r w:rsidRPr="00560D2E">
              <w:rPr>
                <w:rFonts w:ascii="Times New Roman" w:eastAsia="Times New Roman" w:hAnsi="Times New Roman" w:cs="Times New Roman"/>
                <w:b/>
                <w:color w:val="000000"/>
                <w:lang w:val="ru-RU" w:eastAsia="ru-RU"/>
              </w:rPr>
              <w:t>Административно-деловые строения, в т.ч.</w:t>
            </w:r>
          </w:p>
        </w:tc>
        <w:tc>
          <w:tcPr>
            <w:tcW w:w="1118" w:type="dxa"/>
            <w:shd w:val="clear" w:color="auto" w:fill="auto"/>
            <w:noWrap/>
            <w:vAlign w:val="center"/>
          </w:tcPr>
          <w:p w14:paraId="1A691AA8" w14:textId="2DAC93E3"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0,00</w:t>
            </w:r>
          </w:p>
        </w:tc>
        <w:tc>
          <w:tcPr>
            <w:tcW w:w="1118" w:type="dxa"/>
            <w:shd w:val="clear" w:color="auto" w:fill="auto"/>
            <w:noWrap/>
            <w:vAlign w:val="center"/>
          </w:tcPr>
          <w:p w14:paraId="4D305401" w14:textId="50B2374B"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0,00</w:t>
            </w:r>
          </w:p>
        </w:tc>
        <w:tc>
          <w:tcPr>
            <w:tcW w:w="1118" w:type="dxa"/>
            <w:shd w:val="clear" w:color="auto" w:fill="auto"/>
            <w:noWrap/>
            <w:vAlign w:val="center"/>
          </w:tcPr>
          <w:p w14:paraId="52139450" w14:textId="60000B31"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0,00</w:t>
            </w:r>
          </w:p>
        </w:tc>
        <w:tc>
          <w:tcPr>
            <w:tcW w:w="1118" w:type="dxa"/>
            <w:shd w:val="clear" w:color="auto" w:fill="auto"/>
            <w:noWrap/>
            <w:vAlign w:val="center"/>
          </w:tcPr>
          <w:p w14:paraId="542D94C2" w14:textId="7CBA338F"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0,00</w:t>
            </w:r>
          </w:p>
        </w:tc>
        <w:tc>
          <w:tcPr>
            <w:tcW w:w="1119" w:type="dxa"/>
            <w:shd w:val="clear" w:color="auto" w:fill="auto"/>
            <w:noWrap/>
            <w:vAlign w:val="center"/>
          </w:tcPr>
          <w:p w14:paraId="73B0AC31" w14:textId="0E58F036"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0,00</w:t>
            </w:r>
          </w:p>
        </w:tc>
        <w:tc>
          <w:tcPr>
            <w:tcW w:w="1118" w:type="dxa"/>
            <w:shd w:val="clear" w:color="auto" w:fill="auto"/>
            <w:noWrap/>
            <w:vAlign w:val="center"/>
          </w:tcPr>
          <w:p w14:paraId="5BCACC36" w14:textId="0503F374"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0,00</w:t>
            </w:r>
          </w:p>
        </w:tc>
        <w:tc>
          <w:tcPr>
            <w:tcW w:w="1118" w:type="dxa"/>
            <w:shd w:val="clear" w:color="auto" w:fill="auto"/>
            <w:noWrap/>
            <w:vAlign w:val="center"/>
          </w:tcPr>
          <w:p w14:paraId="0E090990" w14:textId="039F6696"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0,00</w:t>
            </w:r>
          </w:p>
        </w:tc>
        <w:tc>
          <w:tcPr>
            <w:tcW w:w="1118" w:type="dxa"/>
            <w:vAlign w:val="center"/>
          </w:tcPr>
          <w:p w14:paraId="32A5D7AB" w14:textId="4B5924A6"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bCs/>
                <w:color w:val="000000"/>
              </w:rPr>
              <w:t>0,00</w:t>
            </w:r>
          </w:p>
        </w:tc>
        <w:tc>
          <w:tcPr>
            <w:tcW w:w="1119" w:type="dxa"/>
            <w:shd w:val="clear" w:color="auto" w:fill="auto"/>
            <w:noWrap/>
            <w:vAlign w:val="center"/>
          </w:tcPr>
          <w:p w14:paraId="0BC099E7" w14:textId="65367BA6"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color w:val="000000"/>
              </w:rPr>
              <w:t>0,00</w:t>
            </w:r>
          </w:p>
        </w:tc>
      </w:tr>
      <w:tr w:rsidR="00983D9D" w:rsidRPr="00560D2E" w14:paraId="1D5A23E4" w14:textId="77777777" w:rsidTr="00983D9D">
        <w:trPr>
          <w:trHeight w:val="77"/>
        </w:trPr>
        <w:tc>
          <w:tcPr>
            <w:tcW w:w="1590" w:type="dxa"/>
            <w:vMerge/>
            <w:shd w:val="clear" w:color="auto" w:fill="auto"/>
            <w:vAlign w:val="center"/>
          </w:tcPr>
          <w:p w14:paraId="0F6F7E22" w14:textId="77777777" w:rsidR="00983D9D" w:rsidRPr="00560D2E" w:rsidRDefault="00983D9D" w:rsidP="003A4D0F">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tcPr>
          <w:p w14:paraId="43469606" w14:textId="57511C08" w:rsidR="00983D9D" w:rsidRPr="00560D2E" w:rsidRDefault="00983D9D" w:rsidP="003A4D0F">
            <w:pPr>
              <w:widowControl/>
              <w:rPr>
                <w:rFonts w:ascii="Times New Roman" w:eastAsia="Times New Roman" w:hAnsi="Times New Roman" w:cs="Times New Roman"/>
                <w:b/>
                <w:color w:val="000000"/>
                <w:lang w:val="ru-RU" w:eastAsia="ru-RU"/>
              </w:rPr>
            </w:pPr>
            <w:r w:rsidRPr="00560D2E">
              <w:rPr>
                <w:rFonts w:ascii="Times New Roman" w:eastAsia="Times New Roman" w:hAnsi="Times New Roman" w:cs="Times New Roman"/>
                <w:color w:val="000000"/>
                <w:lang w:val="ru-RU" w:eastAsia="ru-RU"/>
              </w:rPr>
              <w:t>- Бюджетные организации</w:t>
            </w:r>
          </w:p>
        </w:tc>
        <w:tc>
          <w:tcPr>
            <w:tcW w:w="1118" w:type="dxa"/>
            <w:shd w:val="clear" w:color="auto" w:fill="auto"/>
            <w:noWrap/>
            <w:vAlign w:val="center"/>
          </w:tcPr>
          <w:p w14:paraId="05F63C73" w14:textId="4FCBEE63"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5279BA34" w14:textId="5D8525A7"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22E94019" w14:textId="580261C4"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694CC570" w14:textId="6E6D7DD5"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9" w:type="dxa"/>
            <w:shd w:val="clear" w:color="auto" w:fill="auto"/>
            <w:noWrap/>
            <w:vAlign w:val="center"/>
          </w:tcPr>
          <w:p w14:paraId="413F4908" w14:textId="79814837"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33E18E99" w14:textId="6FBC5F49"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6F28637D" w14:textId="28A076B9"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vAlign w:val="center"/>
          </w:tcPr>
          <w:p w14:paraId="4B1832C8" w14:textId="76326C23"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color w:val="000000"/>
              </w:rPr>
              <w:t>0,00</w:t>
            </w:r>
          </w:p>
        </w:tc>
        <w:tc>
          <w:tcPr>
            <w:tcW w:w="1119" w:type="dxa"/>
            <w:shd w:val="clear" w:color="auto" w:fill="auto"/>
            <w:noWrap/>
            <w:vAlign w:val="center"/>
          </w:tcPr>
          <w:p w14:paraId="7B7D9F6D" w14:textId="41A4F7B4"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color w:val="000000"/>
              </w:rPr>
              <w:t>0,00</w:t>
            </w:r>
          </w:p>
        </w:tc>
      </w:tr>
      <w:tr w:rsidR="00983D9D" w:rsidRPr="00560D2E" w14:paraId="79868C5D" w14:textId="77777777" w:rsidTr="00983D9D">
        <w:trPr>
          <w:trHeight w:val="77"/>
        </w:trPr>
        <w:tc>
          <w:tcPr>
            <w:tcW w:w="1590" w:type="dxa"/>
            <w:vMerge/>
            <w:shd w:val="clear" w:color="auto" w:fill="auto"/>
            <w:vAlign w:val="center"/>
          </w:tcPr>
          <w:p w14:paraId="6C978425" w14:textId="77777777" w:rsidR="00983D9D" w:rsidRPr="00560D2E" w:rsidRDefault="00983D9D" w:rsidP="003A4D0F">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tcPr>
          <w:p w14:paraId="0BB57A07" w14:textId="5DAD3752" w:rsidR="00983D9D" w:rsidRPr="00560D2E" w:rsidRDefault="00983D9D" w:rsidP="003A4D0F">
            <w:pPr>
              <w:widowControl/>
              <w:rPr>
                <w:rFonts w:ascii="Times New Roman" w:eastAsia="Times New Roman" w:hAnsi="Times New Roman" w:cs="Times New Roman"/>
                <w:b/>
                <w:color w:val="000000"/>
                <w:lang w:val="ru-RU" w:eastAsia="ru-RU"/>
              </w:rPr>
            </w:pPr>
            <w:r w:rsidRPr="00560D2E">
              <w:rPr>
                <w:rFonts w:ascii="Times New Roman" w:eastAsia="Times New Roman" w:hAnsi="Times New Roman" w:cs="Times New Roman"/>
                <w:color w:val="000000"/>
                <w:lang w:val="ru-RU" w:eastAsia="ru-RU"/>
              </w:rPr>
              <w:t>- Прочие организации</w:t>
            </w:r>
          </w:p>
        </w:tc>
        <w:tc>
          <w:tcPr>
            <w:tcW w:w="1118" w:type="dxa"/>
            <w:shd w:val="clear" w:color="auto" w:fill="auto"/>
            <w:noWrap/>
            <w:vAlign w:val="center"/>
          </w:tcPr>
          <w:p w14:paraId="4C171850" w14:textId="604969A0"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2D0C90A0" w14:textId="7B65F836"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5615229D" w14:textId="11F02EB3"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03DDCEBC" w14:textId="463C3EE7"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9" w:type="dxa"/>
            <w:shd w:val="clear" w:color="auto" w:fill="auto"/>
            <w:noWrap/>
            <w:vAlign w:val="center"/>
          </w:tcPr>
          <w:p w14:paraId="6F50B2C6" w14:textId="1045EE66"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05E743C7" w14:textId="65D787A9"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141FE7DC" w14:textId="187C389C"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vAlign w:val="center"/>
          </w:tcPr>
          <w:p w14:paraId="7475F4CF" w14:textId="70BF792C"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color w:val="000000"/>
              </w:rPr>
              <w:t>0,00</w:t>
            </w:r>
          </w:p>
        </w:tc>
        <w:tc>
          <w:tcPr>
            <w:tcW w:w="1119" w:type="dxa"/>
            <w:shd w:val="clear" w:color="auto" w:fill="auto"/>
            <w:noWrap/>
            <w:vAlign w:val="center"/>
          </w:tcPr>
          <w:p w14:paraId="270EB01A" w14:textId="01F78D00"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color w:val="000000"/>
              </w:rPr>
              <w:t>0,00</w:t>
            </w:r>
          </w:p>
        </w:tc>
      </w:tr>
      <w:tr w:rsidR="00983D9D" w:rsidRPr="00560D2E" w14:paraId="7957CF79" w14:textId="77777777" w:rsidTr="00983D9D">
        <w:trPr>
          <w:trHeight w:val="77"/>
        </w:trPr>
        <w:tc>
          <w:tcPr>
            <w:tcW w:w="1590" w:type="dxa"/>
            <w:vMerge/>
            <w:shd w:val="clear" w:color="auto" w:fill="auto"/>
            <w:vAlign w:val="center"/>
          </w:tcPr>
          <w:p w14:paraId="37111C08" w14:textId="77777777" w:rsidR="00983D9D" w:rsidRPr="00560D2E" w:rsidRDefault="00983D9D" w:rsidP="003A4D0F">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tcPr>
          <w:p w14:paraId="266D2078" w14:textId="59302B84" w:rsidR="00983D9D" w:rsidRPr="00560D2E" w:rsidRDefault="00983D9D" w:rsidP="003A4D0F">
            <w:pPr>
              <w:widowControl/>
              <w:rPr>
                <w:rFonts w:ascii="Times New Roman" w:eastAsia="Times New Roman" w:hAnsi="Times New Roman" w:cs="Times New Roman"/>
                <w:b/>
                <w:color w:val="000000"/>
                <w:lang w:val="ru-RU" w:eastAsia="ru-RU"/>
              </w:rPr>
            </w:pPr>
            <w:r w:rsidRPr="00560D2E">
              <w:rPr>
                <w:rFonts w:ascii="Times New Roman" w:eastAsia="Times New Roman" w:hAnsi="Times New Roman" w:cs="Times New Roman"/>
                <w:b/>
                <w:color w:val="000000"/>
                <w:lang w:val="ru-RU" w:eastAsia="ru-RU"/>
              </w:rPr>
              <w:t>Промышленные строения</w:t>
            </w:r>
          </w:p>
        </w:tc>
        <w:tc>
          <w:tcPr>
            <w:tcW w:w="1118" w:type="dxa"/>
            <w:shd w:val="clear" w:color="auto" w:fill="auto"/>
            <w:noWrap/>
            <w:vAlign w:val="center"/>
          </w:tcPr>
          <w:p w14:paraId="438372F6" w14:textId="0D051171"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24DE1944" w14:textId="167AC5F0"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777C0DA2" w14:textId="7F085044"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6D23E813" w14:textId="7CFC36DD"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9" w:type="dxa"/>
            <w:shd w:val="clear" w:color="auto" w:fill="auto"/>
            <w:noWrap/>
            <w:vAlign w:val="center"/>
          </w:tcPr>
          <w:p w14:paraId="158B1438" w14:textId="72D1A75B"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139370CD" w14:textId="700E3DA0"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1A5B34C1" w14:textId="6D5F0ECB"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vAlign w:val="center"/>
          </w:tcPr>
          <w:p w14:paraId="1173CA61" w14:textId="10E8F1B9"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color w:val="000000"/>
              </w:rPr>
              <w:t>0,00</w:t>
            </w:r>
          </w:p>
        </w:tc>
        <w:tc>
          <w:tcPr>
            <w:tcW w:w="1119" w:type="dxa"/>
            <w:shd w:val="clear" w:color="auto" w:fill="auto"/>
            <w:noWrap/>
            <w:vAlign w:val="center"/>
          </w:tcPr>
          <w:p w14:paraId="38038025" w14:textId="0B935604"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color w:val="000000"/>
              </w:rPr>
              <w:t>0,00</w:t>
            </w:r>
          </w:p>
        </w:tc>
      </w:tr>
      <w:tr w:rsidR="00983D9D" w:rsidRPr="00A34222" w14:paraId="06154A82" w14:textId="77777777" w:rsidTr="00983D9D">
        <w:trPr>
          <w:trHeight w:val="77"/>
        </w:trPr>
        <w:tc>
          <w:tcPr>
            <w:tcW w:w="1590" w:type="dxa"/>
            <w:vMerge w:val="restart"/>
            <w:shd w:val="clear" w:color="auto" w:fill="auto"/>
            <w:vAlign w:val="center"/>
          </w:tcPr>
          <w:p w14:paraId="560EFB18" w14:textId="542D7034" w:rsidR="00983D9D" w:rsidRPr="00560D2E" w:rsidRDefault="00983D9D" w:rsidP="003A4D0F">
            <w:pPr>
              <w:widowControl/>
              <w:jc w:val="center"/>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д. Суетиловка</w:t>
            </w:r>
          </w:p>
        </w:tc>
        <w:tc>
          <w:tcPr>
            <w:tcW w:w="3387" w:type="dxa"/>
            <w:shd w:val="clear" w:color="auto" w:fill="auto"/>
            <w:noWrap/>
            <w:vAlign w:val="center"/>
          </w:tcPr>
          <w:p w14:paraId="17C3AF46" w14:textId="28312893" w:rsidR="00983D9D" w:rsidRPr="00560D2E" w:rsidRDefault="00983D9D" w:rsidP="004A25C5">
            <w:pPr>
              <w:widowControl/>
              <w:rPr>
                <w:rFonts w:ascii="Times New Roman" w:eastAsia="Times New Roman" w:hAnsi="Times New Roman" w:cs="Times New Roman"/>
                <w:b/>
                <w:color w:val="000000"/>
                <w:lang w:val="ru-RU" w:eastAsia="ru-RU"/>
              </w:rPr>
            </w:pPr>
            <w:r w:rsidRPr="00560D2E">
              <w:rPr>
                <w:rFonts w:ascii="Times New Roman" w:eastAsia="Times New Roman" w:hAnsi="Times New Roman" w:cs="Times New Roman"/>
                <w:b/>
                <w:color w:val="000000"/>
                <w:lang w:val="ru-RU" w:eastAsia="ru-RU"/>
              </w:rPr>
              <w:t>Всего по д.</w:t>
            </w:r>
            <w:r>
              <w:rPr>
                <w:rFonts w:ascii="Times New Roman" w:eastAsia="Times New Roman" w:hAnsi="Times New Roman" w:cs="Times New Roman"/>
                <w:b/>
                <w:color w:val="000000"/>
                <w:lang w:val="ru-RU" w:eastAsia="ru-RU"/>
              </w:rPr>
              <w:t xml:space="preserve"> Суетиловка</w:t>
            </w:r>
            <w:r w:rsidRPr="00560D2E">
              <w:rPr>
                <w:rFonts w:ascii="Times New Roman" w:eastAsia="Times New Roman" w:hAnsi="Times New Roman" w:cs="Times New Roman"/>
                <w:b/>
                <w:color w:val="000000"/>
                <w:lang w:val="ru-RU" w:eastAsia="ru-RU"/>
              </w:rPr>
              <w:t>, в т.ч.</w:t>
            </w:r>
          </w:p>
        </w:tc>
        <w:tc>
          <w:tcPr>
            <w:tcW w:w="1118" w:type="dxa"/>
            <w:shd w:val="clear" w:color="auto" w:fill="auto"/>
            <w:noWrap/>
            <w:vAlign w:val="center"/>
          </w:tcPr>
          <w:p w14:paraId="4927C4F4" w14:textId="6AEDD7BB"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15BBAB25" w14:textId="4179FE85"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5BA1707F" w14:textId="00260937"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5B65B1F8" w14:textId="4E3C2EBD"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9" w:type="dxa"/>
            <w:shd w:val="clear" w:color="auto" w:fill="auto"/>
            <w:noWrap/>
            <w:vAlign w:val="center"/>
          </w:tcPr>
          <w:p w14:paraId="67695E45" w14:textId="75D9E57F"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50525B7A" w14:textId="43462363"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028C2C11" w14:textId="74C85651"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4200,00</w:t>
            </w:r>
          </w:p>
        </w:tc>
        <w:tc>
          <w:tcPr>
            <w:tcW w:w="1118" w:type="dxa"/>
            <w:vAlign w:val="center"/>
          </w:tcPr>
          <w:p w14:paraId="66709399" w14:textId="2E57907A"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color w:val="000000"/>
              </w:rPr>
              <w:t>4200,00</w:t>
            </w:r>
          </w:p>
        </w:tc>
        <w:tc>
          <w:tcPr>
            <w:tcW w:w="1119" w:type="dxa"/>
            <w:shd w:val="clear" w:color="auto" w:fill="auto"/>
            <w:noWrap/>
            <w:vAlign w:val="center"/>
          </w:tcPr>
          <w:p w14:paraId="56834C5C" w14:textId="080EF3A7"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bCs/>
                <w:iCs/>
                <w:color w:val="000000"/>
              </w:rPr>
              <w:t>8400,00</w:t>
            </w:r>
          </w:p>
        </w:tc>
      </w:tr>
      <w:tr w:rsidR="00983D9D" w:rsidRPr="00A34222" w14:paraId="1C9FD8FE" w14:textId="77777777" w:rsidTr="00983D9D">
        <w:trPr>
          <w:trHeight w:val="77"/>
        </w:trPr>
        <w:tc>
          <w:tcPr>
            <w:tcW w:w="1590" w:type="dxa"/>
            <w:vMerge/>
            <w:shd w:val="clear" w:color="auto" w:fill="auto"/>
            <w:vAlign w:val="center"/>
          </w:tcPr>
          <w:p w14:paraId="50B3FF4A" w14:textId="77777777" w:rsidR="00983D9D" w:rsidRPr="00560D2E" w:rsidRDefault="00983D9D" w:rsidP="003A4D0F">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tcPr>
          <w:p w14:paraId="24559932" w14:textId="48CC29AA" w:rsidR="00983D9D" w:rsidRPr="00560D2E" w:rsidRDefault="00983D9D" w:rsidP="003A4D0F">
            <w:pPr>
              <w:widowControl/>
              <w:rPr>
                <w:rFonts w:ascii="Times New Roman" w:eastAsia="Times New Roman" w:hAnsi="Times New Roman" w:cs="Times New Roman"/>
                <w:b/>
                <w:color w:val="000000"/>
                <w:lang w:val="ru-RU" w:eastAsia="ru-RU"/>
              </w:rPr>
            </w:pPr>
            <w:r w:rsidRPr="00560D2E">
              <w:rPr>
                <w:rFonts w:ascii="Times New Roman" w:eastAsia="Times New Roman" w:hAnsi="Times New Roman" w:cs="Times New Roman"/>
                <w:b/>
                <w:color w:val="000000"/>
                <w:lang w:val="ru-RU" w:eastAsia="ru-RU"/>
              </w:rPr>
              <w:t>Жилые строения, в т.ч.</w:t>
            </w:r>
          </w:p>
        </w:tc>
        <w:tc>
          <w:tcPr>
            <w:tcW w:w="1118" w:type="dxa"/>
            <w:shd w:val="clear" w:color="auto" w:fill="auto"/>
            <w:noWrap/>
            <w:vAlign w:val="center"/>
          </w:tcPr>
          <w:p w14:paraId="02E2C871" w14:textId="70425AD1"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0,00</w:t>
            </w:r>
          </w:p>
        </w:tc>
        <w:tc>
          <w:tcPr>
            <w:tcW w:w="1118" w:type="dxa"/>
            <w:shd w:val="clear" w:color="auto" w:fill="auto"/>
            <w:noWrap/>
            <w:vAlign w:val="center"/>
          </w:tcPr>
          <w:p w14:paraId="51305025" w14:textId="3CA300C2"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0,00</w:t>
            </w:r>
          </w:p>
        </w:tc>
        <w:tc>
          <w:tcPr>
            <w:tcW w:w="1118" w:type="dxa"/>
            <w:shd w:val="clear" w:color="auto" w:fill="auto"/>
            <w:noWrap/>
            <w:vAlign w:val="center"/>
          </w:tcPr>
          <w:p w14:paraId="457F8505" w14:textId="5460DDA1"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0,00</w:t>
            </w:r>
          </w:p>
        </w:tc>
        <w:tc>
          <w:tcPr>
            <w:tcW w:w="1118" w:type="dxa"/>
            <w:shd w:val="clear" w:color="auto" w:fill="auto"/>
            <w:noWrap/>
            <w:vAlign w:val="center"/>
          </w:tcPr>
          <w:p w14:paraId="481ED8AC" w14:textId="23234A73"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0,00</w:t>
            </w:r>
          </w:p>
        </w:tc>
        <w:tc>
          <w:tcPr>
            <w:tcW w:w="1119" w:type="dxa"/>
            <w:shd w:val="clear" w:color="auto" w:fill="auto"/>
            <w:noWrap/>
            <w:vAlign w:val="center"/>
          </w:tcPr>
          <w:p w14:paraId="626B1FBD" w14:textId="1BEBD2E7"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0,00</w:t>
            </w:r>
          </w:p>
        </w:tc>
        <w:tc>
          <w:tcPr>
            <w:tcW w:w="1118" w:type="dxa"/>
            <w:shd w:val="clear" w:color="auto" w:fill="auto"/>
            <w:noWrap/>
            <w:vAlign w:val="center"/>
          </w:tcPr>
          <w:p w14:paraId="42AD8D05" w14:textId="4106B971"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0,00</w:t>
            </w:r>
          </w:p>
        </w:tc>
        <w:tc>
          <w:tcPr>
            <w:tcW w:w="1118" w:type="dxa"/>
            <w:shd w:val="clear" w:color="auto" w:fill="auto"/>
            <w:noWrap/>
            <w:vAlign w:val="center"/>
          </w:tcPr>
          <w:p w14:paraId="1707E038" w14:textId="3A04EF81"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4200,00</w:t>
            </w:r>
          </w:p>
        </w:tc>
        <w:tc>
          <w:tcPr>
            <w:tcW w:w="1118" w:type="dxa"/>
            <w:vAlign w:val="center"/>
          </w:tcPr>
          <w:p w14:paraId="7FEF6720" w14:textId="40A61154"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bCs/>
                <w:color w:val="000000"/>
              </w:rPr>
              <w:t>4200,00</w:t>
            </w:r>
          </w:p>
        </w:tc>
        <w:tc>
          <w:tcPr>
            <w:tcW w:w="1119" w:type="dxa"/>
            <w:shd w:val="clear" w:color="auto" w:fill="auto"/>
            <w:noWrap/>
            <w:vAlign w:val="center"/>
          </w:tcPr>
          <w:p w14:paraId="2431914C" w14:textId="46081C4F"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bCs/>
                <w:iCs/>
                <w:color w:val="000000"/>
              </w:rPr>
              <w:t>8400,00</w:t>
            </w:r>
          </w:p>
        </w:tc>
      </w:tr>
      <w:tr w:rsidR="00983D9D" w:rsidRPr="00560D2E" w14:paraId="57679D54" w14:textId="77777777" w:rsidTr="00983D9D">
        <w:trPr>
          <w:trHeight w:val="77"/>
        </w:trPr>
        <w:tc>
          <w:tcPr>
            <w:tcW w:w="1590" w:type="dxa"/>
            <w:vMerge/>
            <w:shd w:val="clear" w:color="auto" w:fill="auto"/>
            <w:vAlign w:val="center"/>
          </w:tcPr>
          <w:p w14:paraId="651C30B8" w14:textId="77777777" w:rsidR="00983D9D" w:rsidRPr="00560D2E" w:rsidRDefault="00983D9D" w:rsidP="003A4D0F">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tcPr>
          <w:p w14:paraId="0585F484" w14:textId="5B674C00" w:rsidR="00983D9D" w:rsidRPr="00560D2E" w:rsidRDefault="00983D9D" w:rsidP="003A4D0F">
            <w:pPr>
              <w:widowControl/>
              <w:rPr>
                <w:rFonts w:ascii="Times New Roman" w:eastAsia="Times New Roman" w:hAnsi="Times New Roman" w:cs="Times New Roman"/>
                <w:b/>
                <w:color w:val="000000"/>
                <w:lang w:val="ru-RU" w:eastAsia="ru-RU"/>
              </w:rPr>
            </w:pPr>
            <w:r w:rsidRPr="00560D2E">
              <w:rPr>
                <w:rFonts w:ascii="Times New Roman" w:eastAsia="Times New Roman" w:hAnsi="Times New Roman" w:cs="Times New Roman"/>
                <w:color w:val="000000"/>
                <w:lang w:val="ru-RU" w:eastAsia="ru-RU"/>
              </w:rPr>
              <w:t>- Многоквартирные жилые дома</w:t>
            </w:r>
          </w:p>
        </w:tc>
        <w:tc>
          <w:tcPr>
            <w:tcW w:w="1118" w:type="dxa"/>
            <w:shd w:val="clear" w:color="auto" w:fill="auto"/>
            <w:noWrap/>
            <w:vAlign w:val="center"/>
          </w:tcPr>
          <w:p w14:paraId="7F020E1E" w14:textId="3F7DCDE2"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0CE48E83" w14:textId="58502A1F"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373BE393" w14:textId="166CCAFE"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0F9649C9" w14:textId="66B4430B"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9" w:type="dxa"/>
            <w:shd w:val="clear" w:color="auto" w:fill="auto"/>
            <w:noWrap/>
            <w:vAlign w:val="center"/>
          </w:tcPr>
          <w:p w14:paraId="13994D29" w14:textId="2C7CF5DB"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7B31C6A7" w14:textId="50F0ABDF"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3F9EEDAD" w14:textId="3BFE77A2"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vAlign w:val="center"/>
          </w:tcPr>
          <w:p w14:paraId="1F1BBC86" w14:textId="4032D51F"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color w:val="000000"/>
              </w:rPr>
              <w:t>0,00</w:t>
            </w:r>
          </w:p>
        </w:tc>
        <w:tc>
          <w:tcPr>
            <w:tcW w:w="1119" w:type="dxa"/>
            <w:shd w:val="clear" w:color="auto" w:fill="auto"/>
            <w:noWrap/>
            <w:vAlign w:val="center"/>
          </w:tcPr>
          <w:p w14:paraId="4F10ED2C" w14:textId="6250A40C"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bCs/>
                <w:iCs/>
                <w:color w:val="000000"/>
              </w:rPr>
              <w:t>0,00</w:t>
            </w:r>
          </w:p>
        </w:tc>
      </w:tr>
      <w:tr w:rsidR="00983D9D" w:rsidRPr="00560D2E" w14:paraId="106E0879" w14:textId="77777777" w:rsidTr="00983D9D">
        <w:trPr>
          <w:trHeight w:val="77"/>
        </w:trPr>
        <w:tc>
          <w:tcPr>
            <w:tcW w:w="1590" w:type="dxa"/>
            <w:vMerge/>
            <w:shd w:val="clear" w:color="auto" w:fill="auto"/>
            <w:vAlign w:val="center"/>
          </w:tcPr>
          <w:p w14:paraId="03D77EAC" w14:textId="77777777" w:rsidR="00983D9D" w:rsidRPr="00560D2E" w:rsidRDefault="00983D9D" w:rsidP="003A4D0F">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tcPr>
          <w:p w14:paraId="7D23346B" w14:textId="24DB95C3" w:rsidR="00983D9D" w:rsidRPr="00560D2E" w:rsidRDefault="00983D9D" w:rsidP="003A4D0F">
            <w:pPr>
              <w:widowControl/>
              <w:rPr>
                <w:rFonts w:ascii="Times New Roman" w:eastAsia="Times New Roman" w:hAnsi="Times New Roman" w:cs="Times New Roman"/>
                <w:b/>
                <w:color w:val="000000"/>
                <w:lang w:val="ru-RU" w:eastAsia="ru-RU"/>
              </w:rPr>
            </w:pPr>
            <w:r w:rsidRPr="00560D2E">
              <w:rPr>
                <w:rFonts w:ascii="Times New Roman" w:eastAsia="Times New Roman" w:hAnsi="Times New Roman" w:cs="Times New Roman"/>
                <w:color w:val="000000"/>
                <w:lang w:val="ru-RU" w:eastAsia="ru-RU"/>
              </w:rPr>
              <w:t>- ИЖС</w:t>
            </w:r>
          </w:p>
        </w:tc>
        <w:tc>
          <w:tcPr>
            <w:tcW w:w="1118" w:type="dxa"/>
            <w:shd w:val="clear" w:color="auto" w:fill="auto"/>
            <w:noWrap/>
            <w:vAlign w:val="center"/>
          </w:tcPr>
          <w:p w14:paraId="4A9EE5F4" w14:textId="3A8C182C"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4CE8AFDC" w14:textId="2B883464"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15AF6C2F" w14:textId="234EA317"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05D5F1B6" w14:textId="1AD37D21"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9" w:type="dxa"/>
            <w:shd w:val="clear" w:color="auto" w:fill="auto"/>
            <w:noWrap/>
            <w:vAlign w:val="center"/>
          </w:tcPr>
          <w:p w14:paraId="7BA69427" w14:textId="3E741150"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408E8F7C" w14:textId="05C8F7FE"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38235081" w14:textId="09DE7B28"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4200,00</w:t>
            </w:r>
          </w:p>
        </w:tc>
        <w:tc>
          <w:tcPr>
            <w:tcW w:w="1118" w:type="dxa"/>
            <w:vAlign w:val="center"/>
          </w:tcPr>
          <w:p w14:paraId="01C78B78" w14:textId="4AB2565F"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color w:val="000000"/>
              </w:rPr>
              <w:t>4200,00</w:t>
            </w:r>
          </w:p>
        </w:tc>
        <w:tc>
          <w:tcPr>
            <w:tcW w:w="1119" w:type="dxa"/>
            <w:shd w:val="clear" w:color="auto" w:fill="auto"/>
            <w:noWrap/>
            <w:vAlign w:val="center"/>
          </w:tcPr>
          <w:p w14:paraId="3DD43124" w14:textId="73346CCE"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bCs/>
                <w:iCs/>
                <w:color w:val="000000"/>
              </w:rPr>
              <w:t>8400,00</w:t>
            </w:r>
          </w:p>
        </w:tc>
      </w:tr>
      <w:tr w:rsidR="00983D9D" w:rsidRPr="00A34222" w14:paraId="6DD3EBAA" w14:textId="77777777" w:rsidTr="00983D9D">
        <w:trPr>
          <w:trHeight w:val="77"/>
        </w:trPr>
        <w:tc>
          <w:tcPr>
            <w:tcW w:w="1590" w:type="dxa"/>
            <w:vMerge/>
            <w:shd w:val="clear" w:color="auto" w:fill="auto"/>
            <w:vAlign w:val="center"/>
          </w:tcPr>
          <w:p w14:paraId="333B4AA7" w14:textId="77777777" w:rsidR="00983D9D" w:rsidRPr="00560D2E" w:rsidRDefault="00983D9D" w:rsidP="003A4D0F">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tcPr>
          <w:p w14:paraId="04ABACDB" w14:textId="170D13B0" w:rsidR="00983D9D" w:rsidRPr="00560D2E" w:rsidRDefault="00983D9D" w:rsidP="003A4D0F">
            <w:pPr>
              <w:widowControl/>
              <w:rPr>
                <w:rFonts w:ascii="Times New Roman" w:eastAsia="Times New Roman" w:hAnsi="Times New Roman" w:cs="Times New Roman"/>
                <w:b/>
                <w:color w:val="000000"/>
                <w:lang w:val="ru-RU" w:eastAsia="ru-RU"/>
              </w:rPr>
            </w:pPr>
            <w:r w:rsidRPr="00560D2E">
              <w:rPr>
                <w:rFonts w:ascii="Times New Roman" w:eastAsia="Times New Roman" w:hAnsi="Times New Roman" w:cs="Times New Roman"/>
                <w:b/>
                <w:color w:val="000000"/>
                <w:lang w:val="ru-RU" w:eastAsia="ru-RU"/>
              </w:rPr>
              <w:t>Административно-деловые строения, в т.ч.</w:t>
            </w:r>
          </w:p>
        </w:tc>
        <w:tc>
          <w:tcPr>
            <w:tcW w:w="1118" w:type="dxa"/>
            <w:shd w:val="clear" w:color="auto" w:fill="auto"/>
            <w:noWrap/>
            <w:vAlign w:val="center"/>
          </w:tcPr>
          <w:p w14:paraId="49130C46" w14:textId="7D25F6DE"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0,00</w:t>
            </w:r>
          </w:p>
        </w:tc>
        <w:tc>
          <w:tcPr>
            <w:tcW w:w="1118" w:type="dxa"/>
            <w:shd w:val="clear" w:color="auto" w:fill="auto"/>
            <w:noWrap/>
            <w:vAlign w:val="center"/>
          </w:tcPr>
          <w:p w14:paraId="7ACAB48A" w14:textId="347CAB9E"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0,00</w:t>
            </w:r>
          </w:p>
        </w:tc>
        <w:tc>
          <w:tcPr>
            <w:tcW w:w="1118" w:type="dxa"/>
            <w:shd w:val="clear" w:color="auto" w:fill="auto"/>
            <w:noWrap/>
            <w:vAlign w:val="center"/>
          </w:tcPr>
          <w:p w14:paraId="4D7D0D8A" w14:textId="2DD0A7BD"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0,00</w:t>
            </w:r>
          </w:p>
        </w:tc>
        <w:tc>
          <w:tcPr>
            <w:tcW w:w="1118" w:type="dxa"/>
            <w:shd w:val="clear" w:color="auto" w:fill="auto"/>
            <w:noWrap/>
            <w:vAlign w:val="center"/>
          </w:tcPr>
          <w:p w14:paraId="517D4744" w14:textId="38BFC13F"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0,00</w:t>
            </w:r>
          </w:p>
        </w:tc>
        <w:tc>
          <w:tcPr>
            <w:tcW w:w="1119" w:type="dxa"/>
            <w:shd w:val="clear" w:color="auto" w:fill="auto"/>
            <w:noWrap/>
            <w:vAlign w:val="center"/>
          </w:tcPr>
          <w:p w14:paraId="4E23D744" w14:textId="2F656195"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0,00</w:t>
            </w:r>
          </w:p>
        </w:tc>
        <w:tc>
          <w:tcPr>
            <w:tcW w:w="1118" w:type="dxa"/>
            <w:shd w:val="clear" w:color="auto" w:fill="auto"/>
            <w:noWrap/>
            <w:vAlign w:val="center"/>
          </w:tcPr>
          <w:p w14:paraId="50062431" w14:textId="5F5D66D8"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0,00</w:t>
            </w:r>
          </w:p>
        </w:tc>
        <w:tc>
          <w:tcPr>
            <w:tcW w:w="1118" w:type="dxa"/>
            <w:shd w:val="clear" w:color="auto" w:fill="auto"/>
            <w:noWrap/>
            <w:vAlign w:val="center"/>
          </w:tcPr>
          <w:p w14:paraId="16A75980" w14:textId="1D3F64E2"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bCs/>
                <w:color w:val="000000"/>
                <w:szCs w:val="24"/>
              </w:rPr>
              <w:t>0,00</w:t>
            </w:r>
          </w:p>
        </w:tc>
        <w:tc>
          <w:tcPr>
            <w:tcW w:w="1118" w:type="dxa"/>
            <w:vAlign w:val="center"/>
          </w:tcPr>
          <w:p w14:paraId="70579041" w14:textId="3D3F02D6"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bCs/>
                <w:color w:val="000000"/>
              </w:rPr>
              <w:t>0,00</w:t>
            </w:r>
          </w:p>
        </w:tc>
        <w:tc>
          <w:tcPr>
            <w:tcW w:w="1119" w:type="dxa"/>
            <w:shd w:val="clear" w:color="auto" w:fill="auto"/>
            <w:noWrap/>
            <w:vAlign w:val="center"/>
          </w:tcPr>
          <w:p w14:paraId="2D2133FB" w14:textId="3EF58F0B"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bCs/>
                <w:iCs/>
                <w:color w:val="000000"/>
              </w:rPr>
              <w:t>0,00</w:t>
            </w:r>
          </w:p>
        </w:tc>
      </w:tr>
      <w:tr w:rsidR="00983D9D" w:rsidRPr="00560D2E" w14:paraId="1C44B8B4" w14:textId="77777777" w:rsidTr="00983D9D">
        <w:trPr>
          <w:trHeight w:val="77"/>
        </w:trPr>
        <w:tc>
          <w:tcPr>
            <w:tcW w:w="1590" w:type="dxa"/>
            <w:vMerge/>
            <w:shd w:val="clear" w:color="auto" w:fill="auto"/>
            <w:vAlign w:val="center"/>
          </w:tcPr>
          <w:p w14:paraId="5F1834C3" w14:textId="77777777" w:rsidR="00983D9D" w:rsidRPr="00560D2E" w:rsidRDefault="00983D9D" w:rsidP="003A4D0F">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tcPr>
          <w:p w14:paraId="3EACF4F5" w14:textId="6BB9031A" w:rsidR="00983D9D" w:rsidRPr="00560D2E" w:rsidRDefault="00983D9D" w:rsidP="003A4D0F">
            <w:pPr>
              <w:widowControl/>
              <w:rPr>
                <w:rFonts w:ascii="Times New Roman" w:eastAsia="Times New Roman" w:hAnsi="Times New Roman" w:cs="Times New Roman"/>
                <w:b/>
                <w:color w:val="000000"/>
                <w:lang w:val="ru-RU" w:eastAsia="ru-RU"/>
              </w:rPr>
            </w:pPr>
            <w:r w:rsidRPr="00560D2E">
              <w:rPr>
                <w:rFonts w:ascii="Times New Roman" w:eastAsia="Times New Roman" w:hAnsi="Times New Roman" w:cs="Times New Roman"/>
                <w:color w:val="000000"/>
                <w:lang w:val="ru-RU" w:eastAsia="ru-RU"/>
              </w:rPr>
              <w:t>- Бюджетные организации</w:t>
            </w:r>
          </w:p>
        </w:tc>
        <w:tc>
          <w:tcPr>
            <w:tcW w:w="1118" w:type="dxa"/>
            <w:shd w:val="clear" w:color="auto" w:fill="auto"/>
            <w:noWrap/>
            <w:vAlign w:val="center"/>
          </w:tcPr>
          <w:p w14:paraId="0C3E25DC" w14:textId="4394D74B"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473F2E01" w14:textId="401425DF"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5DD4C855" w14:textId="5FFDBCBE"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47165B44" w14:textId="243EB1F9"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9" w:type="dxa"/>
            <w:shd w:val="clear" w:color="auto" w:fill="auto"/>
            <w:noWrap/>
            <w:vAlign w:val="center"/>
          </w:tcPr>
          <w:p w14:paraId="3FB8193E" w14:textId="143E54FB"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14AD3BB0" w14:textId="364EEB83"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54D79272" w14:textId="0CADE1A0"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vAlign w:val="center"/>
          </w:tcPr>
          <w:p w14:paraId="189EC9F0" w14:textId="6D7D614D"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color w:val="000000"/>
              </w:rPr>
              <w:t>0,00</w:t>
            </w:r>
          </w:p>
        </w:tc>
        <w:tc>
          <w:tcPr>
            <w:tcW w:w="1119" w:type="dxa"/>
            <w:shd w:val="clear" w:color="auto" w:fill="auto"/>
            <w:noWrap/>
            <w:vAlign w:val="center"/>
          </w:tcPr>
          <w:p w14:paraId="6D1A1280" w14:textId="7A68EA7B"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bCs/>
                <w:iCs/>
                <w:color w:val="000000"/>
              </w:rPr>
              <w:t>0,00</w:t>
            </w:r>
          </w:p>
        </w:tc>
      </w:tr>
      <w:tr w:rsidR="00983D9D" w:rsidRPr="00560D2E" w14:paraId="16DB830F" w14:textId="77777777" w:rsidTr="00983D9D">
        <w:trPr>
          <w:trHeight w:val="77"/>
        </w:trPr>
        <w:tc>
          <w:tcPr>
            <w:tcW w:w="1590" w:type="dxa"/>
            <w:vMerge/>
            <w:shd w:val="clear" w:color="auto" w:fill="auto"/>
            <w:vAlign w:val="center"/>
          </w:tcPr>
          <w:p w14:paraId="35F6CEF5" w14:textId="77777777" w:rsidR="00983D9D" w:rsidRPr="00560D2E" w:rsidRDefault="00983D9D" w:rsidP="003A4D0F">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tcPr>
          <w:p w14:paraId="586E6E56" w14:textId="33B8F72E" w:rsidR="00983D9D" w:rsidRPr="00560D2E" w:rsidRDefault="00983D9D" w:rsidP="003A4D0F">
            <w:pPr>
              <w:widowControl/>
              <w:rPr>
                <w:rFonts w:ascii="Times New Roman" w:eastAsia="Times New Roman" w:hAnsi="Times New Roman" w:cs="Times New Roman"/>
                <w:b/>
                <w:color w:val="000000"/>
                <w:lang w:val="ru-RU" w:eastAsia="ru-RU"/>
              </w:rPr>
            </w:pPr>
            <w:r w:rsidRPr="00560D2E">
              <w:rPr>
                <w:rFonts w:ascii="Times New Roman" w:eastAsia="Times New Roman" w:hAnsi="Times New Roman" w:cs="Times New Roman"/>
                <w:color w:val="000000"/>
                <w:lang w:val="ru-RU" w:eastAsia="ru-RU"/>
              </w:rPr>
              <w:t>- Прочие организации</w:t>
            </w:r>
          </w:p>
        </w:tc>
        <w:tc>
          <w:tcPr>
            <w:tcW w:w="1118" w:type="dxa"/>
            <w:shd w:val="clear" w:color="auto" w:fill="auto"/>
            <w:noWrap/>
            <w:vAlign w:val="center"/>
          </w:tcPr>
          <w:p w14:paraId="1F8BB136" w14:textId="1D11F8BF"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4D1A2189" w14:textId="55808337"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7E855218" w14:textId="3E36A7ED"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5BAB4DF1" w14:textId="51D50BDC"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9" w:type="dxa"/>
            <w:shd w:val="clear" w:color="auto" w:fill="auto"/>
            <w:noWrap/>
            <w:vAlign w:val="center"/>
          </w:tcPr>
          <w:p w14:paraId="55D9EDB1" w14:textId="7534CBD0"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248082A8" w14:textId="057BE30D"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71213B53" w14:textId="7CC22031"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vAlign w:val="center"/>
          </w:tcPr>
          <w:p w14:paraId="3F8A8B9B" w14:textId="25F85A69"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color w:val="000000"/>
              </w:rPr>
              <w:t>0,00</w:t>
            </w:r>
          </w:p>
        </w:tc>
        <w:tc>
          <w:tcPr>
            <w:tcW w:w="1119" w:type="dxa"/>
            <w:shd w:val="clear" w:color="auto" w:fill="auto"/>
            <w:noWrap/>
            <w:vAlign w:val="center"/>
          </w:tcPr>
          <w:p w14:paraId="22EDC641" w14:textId="7F188EC6"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bCs/>
                <w:iCs/>
                <w:color w:val="000000"/>
              </w:rPr>
              <w:t>0,00</w:t>
            </w:r>
          </w:p>
        </w:tc>
      </w:tr>
      <w:tr w:rsidR="00983D9D" w:rsidRPr="00560D2E" w14:paraId="6ADDF5FF" w14:textId="77777777" w:rsidTr="00983D9D">
        <w:trPr>
          <w:trHeight w:val="77"/>
        </w:trPr>
        <w:tc>
          <w:tcPr>
            <w:tcW w:w="1590" w:type="dxa"/>
            <w:vMerge/>
            <w:shd w:val="clear" w:color="auto" w:fill="auto"/>
            <w:vAlign w:val="center"/>
          </w:tcPr>
          <w:p w14:paraId="56B5B1A3" w14:textId="77777777" w:rsidR="00983D9D" w:rsidRPr="00560D2E" w:rsidRDefault="00983D9D" w:rsidP="003A4D0F">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tcPr>
          <w:p w14:paraId="136CABCF" w14:textId="59EF6791" w:rsidR="00983D9D" w:rsidRPr="00560D2E" w:rsidRDefault="00983D9D" w:rsidP="003A4D0F">
            <w:pPr>
              <w:widowControl/>
              <w:rPr>
                <w:rFonts w:ascii="Times New Roman" w:eastAsia="Times New Roman" w:hAnsi="Times New Roman" w:cs="Times New Roman"/>
                <w:b/>
                <w:color w:val="000000"/>
                <w:lang w:val="ru-RU" w:eastAsia="ru-RU"/>
              </w:rPr>
            </w:pPr>
            <w:r w:rsidRPr="00560D2E">
              <w:rPr>
                <w:rFonts w:ascii="Times New Roman" w:eastAsia="Times New Roman" w:hAnsi="Times New Roman" w:cs="Times New Roman"/>
                <w:b/>
                <w:color w:val="000000"/>
                <w:lang w:val="ru-RU" w:eastAsia="ru-RU"/>
              </w:rPr>
              <w:t>Промышленные строения</w:t>
            </w:r>
          </w:p>
        </w:tc>
        <w:tc>
          <w:tcPr>
            <w:tcW w:w="1118" w:type="dxa"/>
            <w:shd w:val="clear" w:color="auto" w:fill="auto"/>
            <w:noWrap/>
            <w:vAlign w:val="center"/>
          </w:tcPr>
          <w:p w14:paraId="4B07E5C3" w14:textId="1CD9ACB2"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09064136" w14:textId="65C2ED72"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50006026" w14:textId="021C24E1"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3975801A" w14:textId="0CBF85E3"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9" w:type="dxa"/>
            <w:shd w:val="clear" w:color="auto" w:fill="auto"/>
            <w:noWrap/>
            <w:vAlign w:val="center"/>
          </w:tcPr>
          <w:p w14:paraId="6BC0274E" w14:textId="2A800725"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45B0CE93" w14:textId="0C9EF153"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2AF1C554" w14:textId="489CAE0B"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vAlign w:val="center"/>
          </w:tcPr>
          <w:p w14:paraId="323B999C" w14:textId="6C2A3518" w:rsidR="00983D9D" w:rsidRPr="00983D9D" w:rsidRDefault="00983D9D" w:rsidP="00983D9D">
            <w:pPr>
              <w:widowControl/>
              <w:jc w:val="center"/>
              <w:rPr>
                <w:rFonts w:ascii="Times New Roman" w:hAnsi="Times New Roman" w:cs="Times New Roman"/>
                <w:bCs/>
                <w:iCs/>
                <w:color w:val="000000"/>
                <w:szCs w:val="24"/>
              </w:rPr>
            </w:pPr>
            <w:r w:rsidRPr="00983D9D">
              <w:rPr>
                <w:rFonts w:ascii="Times New Roman" w:hAnsi="Times New Roman" w:cs="Times New Roman"/>
                <w:color w:val="000000"/>
              </w:rPr>
              <w:t>0,00</w:t>
            </w:r>
          </w:p>
        </w:tc>
        <w:tc>
          <w:tcPr>
            <w:tcW w:w="1119" w:type="dxa"/>
            <w:shd w:val="clear" w:color="auto" w:fill="auto"/>
            <w:noWrap/>
            <w:vAlign w:val="center"/>
          </w:tcPr>
          <w:p w14:paraId="182BFEE3" w14:textId="035A7A8B"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bCs/>
                <w:iCs/>
                <w:color w:val="000000"/>
              </w:rPr>
              <w:t>0,00</w:t>
            </w:r>
          </w:p>
        </w:tc>
      </w:tr>
      <w:tr w:rsidR="00983D9D" w:rsidRPr="00A34222" w14:paraId="4816453D" w14:textId="77777777" w:rsidTr="00983D9D">
        <w:trPr>
          <w:trHeight w:val="77"/>
        </w:trPr>
        <w:tc>
          <w:tcPr>
            <w:tcW w:w="1590" w:type="dxa"/>
            <w:vMerge w:val="restart"/>
            <w:shd w:val="clear" w:color="auto" w:fill="auto"/>
            <w:noWrap/>
            <w:vAlign w:val="center"/>
            <w:hideMark/>
          </w:tcPr>
          <w:p w14:paraId="0A06F3E5" w14:textId="530C3AEE" w:rsidR="00983D9D" w:rsidRPr="00560D2E" w:rsidRDefault="00983D9D" w:rsidP="004A25C5">
            <w:pPr>
              <w:widowControl/>
              <w:jc w:val="center"/>
              <w:rPr>
                <w:rFonts w:ascii="Times New Roman" w:eastAsia="Times New Roman" w:hAnsi="Times New Roman" w:cs="Times New Roman"/>
                <w:color w:val="000000"/>
                <w:lang w:val="ru-RU" w:eastAsia="ru-RU"/>
              </w:rPr>
            </w:pPr>
            <w:r w:rsidRPr="00560D2E">
              <w:rPr>
                <w:rFonts w:ascii="Times New Roman" w:eastAsia="Times New Roman" w:hAnsi="Times New Roman" w:cs="Times New Roman"/>
                <w:color w:val="000000"/>
                <w:lang w:val="ru-RU" w:eastAsia="ru-RU"/>
              </w:rPr>
              <w:t xml:space="preserve">Всего по </w:t>
            </w:r>
            <w:r>
              <w:rPr>
                <w:rFonts w:ascii="Times New Roman" w:eastAsia="Times New Roman" w:hAnsi="Times New Roman" w:cs="Times New Roman"/>
                <w:color w:val="000000"/>
                <w:lang w:val="ru-RU" w:eastAsia="ru-RU"/>
              </w:rPr>
              <w:t>Т</w:t>
            </w:r>
            <w:r>
              <w:rPr>
                <w:rFonts w:ascii="Times New Roman" w:eastAsia="Times New Roman" w:hAnsi="Times New Roman" w:cs="Times New Roman"/>
                <w:color w:val="000000"/>
                <w:lang w:val="ru-RU" w:eastAsia="ru-RU"/>
              </w:rPr>
              <w:t>у</w:t>
            </w:r>
            <w:r>
              <w:rPr>
                <w:rFonts w:ascii="Times New Roman" w:eastAsia="Times New Roman" w:hAnsi="Times New Roman" w:cs="Times New Roman"/>
                <w:color w:val="000000"/>
                <w:lang w:val="ru-RU" w:eastAsia="ru-RU"/>
              </w:rPr>
              <w:t xml:space="preserve">рунтаевскому </w:t>
            </w:r>
            <w:r w:rsidRPr="00560D2E">
              <w:rPr>
                <w:rFonts w:ascii="Times New Roman" w:eastAsia="Times New Roman" w:hAnsi="Times New Roman" w:cs="Times New Roman"/>
                <w:color w:val="000000"/>
                <w:lang w:val="ru-RU" w:eastAsia="ru-RU"/>
              </w:rPr>
              <w:t>СП</w:t>
            </w:r>
          </w:p>
        </w:tc>
        <w:tc>
          <w:tcPr>
            <w:tcW w:w="3387" w:type="dxa"/>
            <w:shd w:val="clear" w:color="auto" w:fill="auto"/>
            <w:noWrap/>
            <w:vAlign w:val="center"/>
            <w:hideMark/>
          </w:tcPr>
          <w:p w14:paraId="47C73C3B" w14:textId="32D56CED" w:rsidR="00983D9D" w:rsidRPr="00560D2E" w:rsidRDefault="00983D9D" w:rsidP="004A25C5">
            <w:pPr>
              <w:widowControl/>
              <w:ind w:right="-108"/>
              <w:rPr>
                <w:rFonts w:ascii="Times New Roman" w:eastAsia="Times New Roman" w:hAnsi="Times New Roman" w:cs="Times New Roman"/>
                <w:b/>
                <w:color w:val="000000"/>
                <w:lang w:val="ru-RU" w:eastAsia="ru-RU"/>
              </w:rPr>
            </w:pPr>
            <w:r w:rsidRPr="00560D2E">
              <w:rPr>
                <w:rFonts w:ascii="Times New Roman" w:eastAsia="Times New Roman" w:hAnsi="Times New Roman" w:cs="Times New Roman"/>
                <w:b/>
                <w:color w:val="000000"/>
                <w:lang w:val="ru-RU" w:eastAsia="ru-RU"/>
              </w:rPr>
              <w:t xml:space="preserve">Всего по </w:t>
            </w:r>
            <w:r>
              <w:rPr>
                <w:rFonts w:ascii="Times New Roman" w:eastAsia="Times New Roman" w:hAnsi="Times New Roman" w:cs="Times New Roman"/>
                <w:b/>
                <w:color w:val="000000"/>
                <w:lang w:val="ru-RU" w:eastAsia="ru-RU"/>
              </w:rPr>
              <w:t>Турунтаевскому</w:t>
            </w:r>
            <w:r w:rsidRPr="00560D2E">
              <w:rPr>
                <w:rFonts w:ascii="Times New Roman" w:eastAsia="Times New Roman" w:hAnsi="Times New Roman" w:cs="Times New Roman"/>
                <w:b/>
                <w:color w:val="000000"/>
                <w:lang w:val="ru-RU" w:eastAsia="ru-RU"/>
              </w:rPr>
              <w:t xml:space="preserve"> СП, в т.ч.</w:t>
            </w:r>
          </w:p>
        </w:tc>
        <w:tc>
          <w:tcPr>
            <w:tcW w:w="1118" w:type="dxa"/>
            <w:shd w:val="clear" w:color="auto" w:fill="auto"/>
            <w:noWrap/>
            <w:vAlign w:val="center"/>
          </w:tcPr>
          <w:p w14:paraId="415E8B6F" w14:textId="17E3D305" w:rsidR="00983D9D" w:rsidRPr="004A25C5" w:rsidRDefault="00983D9D" w:rsidP="00983D9D">
            <w:pPr>
              <w:widowControl/>
              <w:jc w:val="center"/>
              <w:rPr>
                <w:rFonts w:ascii="Times New Roman" w:eastAsia="Times New Roman" w:hAnsi="Times New Roman" w:cs="Times New Roman"/>
                <w:bCs/>
                <w:iCs/>
                <w:color w:val="000000"/>
                <w:szCs w:val="24"/>
                <w:lang w:val="ru-RU" w:eastAsia="ru-RU"/>
              </w:rPr>
            </w:pPr>
            <w:r w:rsidRPr="004A25C5">
              <w:rPr>
                <w:rFonts w:ascii="Times New Roman" w:hAnsi="Times New Roman" w:cs="Times New Roman"/>
                <w:color w:val="000000"/>
                <w:szCs w:val="24"/>
              </w:rPr>
              <w:t>1410,00</w:t>
            </w:r>
          </w:p>
        </w:tc>
        <w:tc>
          <w:tcPr>
            <w:tcW w:w="1118" w:type="dxa"/>
            <w:shd w:val="clear" w:color="auto" w:fill="auto"/>
            <w:noWrap/>
            <w:vAlign w:val="center"/>
          </w:tcPr>
          <w:p w14:paraId="6317FFA8" w14:textId="1A2337D1" w:rsidR="00983D9D" w:rsidRPr="004A25C5" w:rsidRDefault="00983D9D" w:rsidP="00983D9D">
            <w:pPr>
              <w:widowControl/>
              <w:jc w:val="center"/>
              <w:rPr>
                <w:rFonts w:ascii="Times New Roman" w:eastAsia="Times New Roman" w:hAnsi="Times New Roman" w:cs="Times New Roman"/>
                <w:bCs/>
                <w:iCs/>
                <w:color w:val="000000"/>
                <w:szCs w:val="24"/>
                <w:lang w:val="ru-RU" w:eastAsia="ru-RU"/>
              </w:rPr>
            </w:pPr>
            <w:r w:rsidRPr="004A25C5">
              <w:rPr>
                <w:rFonts w:ascii="Times New Roman" w:hAnsi="Times New Roman" w:cs="Times New Roman"/>
                <w:color w:val="000000"/>
                <w:szCs w:val="24"/>
              </w:rPr>
              <w:t>1410,00</w:t>
            </w:r>
          </w:p>
        </w:tc>
        <w:tc>
          <w:tcPr>
            <w:tcW w:w="1118" w:type="dxa"/>
            <w:shd w:val="clear" w:color="auto" w:fill="auto"/>
            <w:noWrap/>
            <w:vAlign w:val="center"/>
          </w:tcPr>
          <w:p w14:paraId="2AB7C42C" w14:textId="54210DF6" w:rsidR="00983D9D" w:rsidRPr="004A25C5" w:rsidRDefault="00983D9D" w:rsidP="00983D9D">
            <w:pPr>
              <w:widowControl/>
              <w:jc w:val="center"/>
              <w:rPr>
                <w:rFonts w:ascii="Times New Roman" w:eastAsia="Times New Roman" w:hAnsi="Times New Roman" w:cs="Times New Roman"/>
                <w:bCs/>
                <w:iCs/>
                <w:color w:val="000000"/>
                <w:szCs w:val="24"/>
                <w:lang w:val="ru-RU" w:eastAsia="ru-RU"/>
              </w:rPr>
            </w:pPr>
            <w:r w:rsidRPr="004A25C5">
              <w:rPr>
                <w:rFonts w:ascii="Times New Roman" w:hAnsi="Times New Roman" w:cs="Times New Roman"/>
                <w:color w:val="000000"/>
                <w:szCs w:val="24"/>
              </w:rPr>
              <w:t>1410,00</w:t>
            </w:r>
          </w:p>
        </w:tc>
        <w:tc>
          <w:tcPr>
            <w:tcW w:w="1118" w:type="dxa"/>
            <w:shd w:val="clear" w:color="auto" w:fill="auto"/>
            <w:noWrap/>
            <w:vAlign w:val="center"/>
          </w:tcPr>
          <w:p w14:paraId="66ED944A" w14:textId="132189AF" w:rsidR="00983D9D" w:rsidRPr="004A25C5" w:rsidRDefault="00983D9D" w:rsidP="00983D9D">
            <w:pPr>
              <w:widowControl/>
              <w:jc w:val="center"/>
              <w:rPr>
                <w:rFonts w:ascii="Times New Roman" w:eastAsia="Times New Roman" w:hAnsi="Times New Roman" w:cs="Times New Roman"/>
                <w:bCs/>
                <w:iCs/>
                <w:color w:val="000000"/>
                <w:szCs w:val="24"/>
                <w:lang w:val="ru-RU" w:eastAsia="ru-RU"/>
              </w:rPr>
            </w:pPr>
            <w:r w:rsidRPr="004A25C5">
              <w:rPr>
                <w:rFonts w:ascii="Times New Roman" w:hAnsi="Times New Roman" w:cs="Times New Roman"/>
                <w:color w:val="000000"/>
                <w:szCs w:val="24"/>
              </w:rPr>
              <w:t>1410,00</w:t>
            </w:r>
          </w:p>
        </w:tc>
        <w:tc>
          <w:tcPr>
            <w:tcW w:w="1119" w:type="dxa"/>
            <w:shd w:val="clear" w:color="auto" w:fill="auto"/>
            <w:noWrap/>
            <w:vAlign w:val="center"/>
          </w:tcPr>
          <w:p w14:paraId="435EBF96" w14:textId="08ABC6F5" w:rsidR="00983D9D" w:rsidRPr="004A25C5" w:rsidRDefault="00983D9D" w:rsidP="00983D9D">
            <w:pPr>
              <w:widowControl/>
              <w:jc w:val="center"/>
              <w:rPr>
                <w:rFonts w:ascii="Times New Roman" w:eastAsia="Times New Roman" w:hAnsi="Times New Roman" w:cs="Times New Roman"/>
                <w:bCs/>
                <w:iCs/>
                <w:color w:val="000000"/>
                <w:szCs w:val="24"/>
                <w:lang w:val="ru-RU" w:eastAsia="ru-RU"/>
              </w:rPr>
            </w:pPr>
            <w:r w:rsidRPr="004A25C5">
              <w:rPr>
                <w:rFonts w:ascii="Times New Roman" w:hAnsi="Times New Roman" w:cs="Times New Roman"/>
                <w:color w:val="000000"/>
                <w:szCs w:val="24"/>
              </w:rPr>
              <w:t>1698,00</w:t>
            </w:r>
          </w:p>
        </w:tc>
        <w:tc>
          <w:tcPr>
            <w:tcW w:w="1118" w:type="dxa"/>
            <w:shd w:val="clear" w:color="auto" w:fill="auto"/>
            <w:noWrap/>
            <w:vAlign w:val="center"/>
          </w:tcPr>
          <w:p w14:paraId="24E8BC21" w14:textId="40FC6A50" w:rsidR="00983D9D" w:rsidRPr="004A25C5" w:rsidRDefault="00983D9D" w:rsidP="00983D9D">
            <w:pPr>
              <w:widowControl/>
              <w:jc w:val="center"/>
              <w:rPr>
                <w:rFonts w:ascii="Times New Roman" w:eastAsia="Times New Roman" w:hAnsi="Times New Roman" w:cs="Times New Roman"/>
                <w:bCs/>
                <w:iCs/>
                <w:color w:val="000000"/>
                <w:szCs w:val="24"/>
                <w:lang w:val="ru-RU" w:eastAsia="ru-RU"/>
              </w:rPr>
            </w:pPr>
            <w:r w:rsidRPr="004A25C5">
              <w:rPr>
                <w:rFonts w:ascii="Times New Roman" w:hAnsi="Times New Roman" w:cs="Times New Roman"/>
                <w:color w:val="000000"/>
                <w:szCs w:val="24"/>
              </w:rPr>
              <w:t>5010,00</w:t>
            </w:r>
          </w:p>
        </w:tc>
        <w:tc>
          <w:tcPr>
            <w:tcW w:w="1118" w:type="dxa"/>
            <w:shd w:val="clear" w:color="auto" w:fill="auto"/>
            <w:noWrap/>
            <w:vAlign w:val="center"/>
          </w:tcPr>
          <w:p w14:paraId="0F860147" w14:textId="2E875994" w:rsidR="00983D9D" w:rsidRPr="004A25C5" w:rsidRDefault="00983D9D" w:rsidP="00983D9D">
            <w:pPr>
              <w:widowControl/>
              <w:jc w:val="center"/>
              <w:rPr>
                <w:rFonts w:ascii="Times New Roman" w:eastAsia="Times New Roman" w:hAnsi="Times New Roman" w:cs="Times New Roman"/>
                <w:bCs/>
                <w:iCs/>
                <w:color w:val="000000"/>
                <w:szCs w:val="24"/>
                <w:lang w:val="ru-RU" w:eastAsia="ru-RU"/>
              </w:rPr>
            </w:pPr>
            <w:r w:rsidRPr="004A25C5">
              <w:rPr>
                <w:rFonts w:ascii="Times New Roman" w:hAnsi="Times New Roman" w:cs="Times New Roman"/>
                <w:color w:val="000000"/>
                <w:szCs w:val="24"/>
              </w:rPr>
              <w:t>11210,00</w:t>
            </w:r>
          </w:p>
        </w:tc>
        <w:tc>
          <w:tcPr>
            <w:tcW w:w="1118" w:type="dxa"/>
            <w:vAlign w:val="center"/>
          </w:tcPr>
          <w:p w14:paraId="6D19239E" w14:textId="411BDCBF" w:rsidR="00983D9D" w:rsidRPr="00983D9D" w:rsidRDefault="00983D9D" w:rsidP="00983D9D">
            <w:pPr>
              <w:widowControl/>
              <w:jc w:val="center"/>
              <w:rPr>
                <w:rFonts w:ascii="Times New Roman" w:hAnsi="Times New Roman" w:cs="Times New Roman"/>
                <w:color w:val="000000"/>
                <w:szCs w:val="24"/>
              </w:rPr>
            </w:pPr>
            <w:r w:rsidRPr="00983D9D">
              <w:rPr>
                <w:rFonts w:ascii="Times New Roman" w:hAnsi="Times New Roman" w:cs="Times New Roman"/>
                <w:color w:val="000000"/>
              </w:rPr>
              <w:t>11210,00</w:t>
            </w:r>
          </w:p>
        </w:tc>
        <w:tc>
          <w:tcPr>
            <w:tcW w:w="1119" w:type="dxa"/>
            <w:shd w:val="clear" w:color="auto" w:fill="auto"/>
            <w:noWrap/>
            <w:vAlign w:val="center"/>
          </w:tcPr>
          <w:p w14:paraId="22EBB89E" w14:textId="7293D454" w:rsidR="00983D9D" w:rsidRPr="00983D9D" w:rsidRDefault="00983D9D" w:rsidP="00983D9D">
            <w:pPr>
              <w:widowControl/>
              <w:jc w:val="center"/>
              <w:rPr>
                <w:rFonts w:ascii="Times New Roman" w:eastAsia="Times New Roman" w:hAnsi="Times New Roman" w:cs="Times New Roman"/>
                <w:bCs/>
                <w:iCs/>
                <w:color w:val="000000"/>
                <w:szCs w:val="24"/>
                <w:lang w:val="ru-RU" w:eastAsia="ru-RU"/>
              </w:rPr>
            </w:pPr>
            <w:r w:rsidRPr="00983D9D">
              <w:rPr>
                <w:rFonts w:ascii="Times New Roman" w:hAnsi="Times New Roman" w:cs="Times New Roman"/>
                <w:color w:val="000000"/>
              </w:rPr>
              <w:t>34768,00</w:t>
            </w:r>
          </w:p>
        </w:tc>
      </w:tr>
      <w:tr w:rsidR="00983D9D" w:rsidRPr="00A34222" w14:paraId="53EA5513" w14:textId="77777777" w:rsidTr="00983D9D">
        <w:trPr>
          <w:trHeight w:val="77"/>
        </w:trPr>
        <w:tc>
          <w:tcPr>
            <w:tcW w:w="1590" w:type="dxa"/>
            <w:vMerge/>
            <w:shd w:val="clear" w:color="auto" w:fill="auto"/>
            <w:vAlign w:val="center"/>
            <w:hideMark/>
          </w:tcPr>
          <w:p w14:paraId="196B05B6" w14:textId="77777777" w:rsidR="00983D9D" w:rsidRPr="00560D2E" w:rsidRDefault="00983D9D" w:rsidP="003A4D0F">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hideMark/>
          </w:tcPr>
          <w:p w14:paraId="39C6D4B5" w14:textId="77777777" w:rsidR="00983D9D" w:rsidRPr="00560D2E" w:rsidRDefault="00983D9D" w:rsidP="003A4D0F">
            <w:pPr>
              <w:widowControl/>
              <w:rPr>
                <w:rFonts w:ascii="Times New Roman" w:eastAsia="Times New Roman" w:hAnsi="Times New Roman" w:cs="Times New Roman"/>
                <w:b/>
                <w:color w:val="000000"/>
                <w:lang w:val="ru-RU" w:eastAsia="ru-RU"/>
              </w:rPr>
            </w:pPr>
            <w:r w:rsidRPr="00560D2E">
              <w:rPr>
                <w:rFonts w:ascii="Times New Roman" w:eastAsia="Times New Roman" w:hAnsi="Times New Roman" w:cs="Times New Roman"/>
                <w:b/>
                <w:color w:val="000000"/>
                <w:lang w:val="ru-RU" w:eastAsia="ru-RU"/>
              </w:rPr>
              <w:t>Жилые строения, в т.ч.</w:t>
            </w:r>
          </w:p>
        </w:tc>
        <w:tc>
          <w:tcPr>
            <w:tcW w:w="1118" w:type="dxa"/>
            <w:shd w:val="clear" w:color="auto" w:fill="auto"/>
            <w:noWrap/>
            <w:vAlign w:val="center"/>
          </w:tcPr>
          <w:p w14:paraId="1BDB096F" w14:textId="028E9E44"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color w:val="000000"/>
                <w:szCs w:val="24"/>
              </w:rPr>
              <w:t>1410,00</w:t>
            </w:r>
          </w:p>
        </w:tc>
        <w:tc>
          <w:tcPr>
            <w:tcW w:w="1118" w:type="dxa"/>
            <w:shd w:val="clear" w:color="auto" w:fill="auto"/>
            <w:noWrap/>
            <w:vAlign w:val="center"/>
          </w:tcPr>
          <w:p w14:paraId="3D05AD75" w14:textId="345A41F0"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color w:val="000000"/>
                <w:szCs w:val="24"/>
              </w:rPr>
              <w:t>1410,00</w:t>
            </w:r>
          </w:p>
        </w:tc>
        <w:tc>
          <w:tcPr>
            <w:tcW w:w="1118" w:type="dxa"/>
            <w:shd w:val="clear" w:color="auto" w:fill="auto"/>
            <w:noWrap/>
            <w:vAlign w:val="center"/>
          </w:tcPr>
          <w:p w14:paraId="1DDC3BF2" w14:textId="05A0669D"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color w:val="000000"/>
                <w:szCs w:val="24"/>
              </w:rPr>
              <w:t>1410,00</w:t>
            </w:r>
          </w:p>
        </w:tc>
        <w:tc>
          <w:tcPr>
            <w:tcW w:w="1118" w:type="dxa"/>
            <w:shd w:val="clear" w:color="auto" w:fill="auto"/>
            <w:noWrap/>
            <w:vAlign w:val="center"/>
          </w:tcPr>
          <w:p w14:paraId="24F46F9C" w14:textId="758D5805"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color w:val="000000"/>
                <w:szCs w:val="24"/>
              </w:rPr>
              <w:t>1410,00</w:t>
            </w:r>
          </w:p>
        </w:tc>
        <w:tc>
          <w:tcPr>
            <w:tcW w:w="1119" w:type="dxa"/>
            <w:shd w:val="clear" w:color="auto" w:fill="auto"/>
            <w:noWrap/>
            <w:vAlign w:val="center"/>
          </w:tcPr>
          <w:p w14:paraId="506A6C18" w14:textId="4A76A07E"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color w:val="000000"/>
                <w:szCs w:val="24"/>
              </w:rPr>
              <w:t>1410,00</w:t>
            </w:r>
          </w:p>
        </w:tc>
        <w:tc>
          <w:tcPr>
            <w:tcW w:w="1118" w:type="dxa"/>
            <w:shd w:val="clear" w:color="auto" w:fill="auto"/>
            <w:noWrap/>
            <w:vAlign w:val="center"/>
          </w:tcPr>
          <w:p w14:paraId="1DC1A5F2" w14:textId="43F7D22C"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color w:val="000000"/>
                <w:szCs w:val="24"/>
              </w:rPr>
              <w:t>1410,00</w:t>
            </w:r>
          </w:p>
        </w:tc>
        <w:tc>
          <w:tcPr>
            <w:tcW w:w="1118" w:type="dxa"/>
            <w:shd w:val="clear" w:color="auto" w:fill="auto"/>
            <w:noWrap/>
            <w:vAlign w:val="center"/>
          </w:tcPr>
          <w:p w14:paraId="2907E47F" w14:textId="1546B801"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color w:val="000000"/>
                <w:szCs w:val="24"/>
              </w:rPr>
              <w:t>11210,00</w:t>
            </w:r>
          </w:p>
        </w:tc>
        <w:tc>
          <w:tcPr>
            <w:tcW w:w="1118" w:type="dxa"/>
            <w:vAlign w:val="center"/>
          </w:tcPr>
          <w:p w14:paraId="3A1D8348" w14:textId="2C459CF8" w:rsidR="00983D9D" w:rsidRPr="00983D9D" w:rsidRDefault="00983D9D" w:rsidP="00983D9D">
            <w:pPr>
              <w:widowControl/>
              <w:jc w:val="center"/>
              <w:rPr>
                <w:rFonts w:ascii="Times New Roman" w:hAnsi="Times New Roman" w:cs="Times New Roman"/>
                <w:color w:val="000000"/>
                <w:szCs w:val="24"/>
              </w:rPr>
            </w:pPr>
            <w:r w:rsidRPr="00983D9D">
              <w:rPr>
                <w:rFonts w:ascii="Times New Roman" w:hAnsi="Times New Roman" w:cs="Times New Roman"/>
                <w:color w:val="000000"/>
              </w:rPr>
              <w:t>11210,00</w:t>
            </w:r>
          </w:p>
        </w:tc>
        <w:tc>
          <w:tcPr>
            <w:tcW w:w="1119" w:type="dxa"/>
            <w:shd w:val="clear" w:color="auto" w:fill="auto"/>
            <w:noWrap/>
            <w:vAlign w:val="center"/>
          </w:tcPr>
          <w:p w14:paraId="2ED59CBA" w14:textId="6F4027EE"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color w:val="000000"/>
              </w:rPr>
              <w:t>30880,00</w:t>
            </w:r>
          </w:p>
        </w:tc>
      </w:tr>
      <w:tr w:rsidR="00983D9D" w:rsidRPr="00560D2E" w14:paraId="23DFF75D" w14:textId="77777777" w:rsidTr="00983D9D">
        <w:trPr>
          <w:trHeight w:val="77"/>
        </w:trPr>
        <w:tc>
          <w:tcPr>
            <w:tcW w:w="1590" w:type="dxa"/>
            <w:vMerge/>
            <w:shd w:val="clear" w:color="auto" w:fill="auto"/>
            <w:vAlign w:val="center"/>
            <w:hideMark/>
          </w:tcPr>
          <w:p w14:paraId="5FCE9B02" w14:textId="77777777" w:rsidR="00983D9D" w:rsidRPr="00560D2E" w:rsidRDefault="00983D9D" w:rsidP="003A4D0F">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hideMark/>
          </w:tcPr>
          <w:p w14:paraId="141D8527" w14:textId="77777777" w:rsidR="00983D9D" w:rsidRPr="00560D2E" w:rsidRDefault="00983D9D" w:rsidP="003A4D0F">
            <w:pPr>
              <w:widowControl/>
              <w:rPr>
                <w:rFonts w:ascii="Times New Roman" w:eastAsia="Times New Roman" w:hAnsi="Times New Roman" w:cs="Times New Roman"/>
                <w:color w:val="000000"/>
                <w:lang w:val="ru-RU" w:eastAsia="ru-RU"/>
              </w:rPr>
            </w:pPr>
            <w:r w:rsidRPr="00560D2E">
              <w:rPr>
                <w:rFonts w:ascii="Times New Roman" w:eastAsia="Times New Roman" w:hAnsi="Times New Roman" w:cs="Times New Roman"/>
                <w:color w:val="000000"/>
                <w:lang w:val="ru-RU" w:eastAsia="ru-RU"/>
              </w:rPr>
              <w:t>- Многоквартирные жилые дома</w:t>
            </w:r>
          </w:p>
        </w:tc>
        <w:tc>
          <w:tcPr>
            <w:tcW w:w="1118" w:type="dxa"/>
            <w:shd w:val="clear" w:color="auto" w:fill="auto"/>
            <w:noWrap/>
            <w:vAlign w:val="center"/>
          </w:tcPr>
          <w:p w14:paraId="4B89F273" w14:textId="0C6EB41F"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0626F1FC" w14:textId="0E00C462"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1F1DF99C" w14:textId="4E7AA324"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5BFD9DD4" w14:textId="51D1771E"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9" w:type="dxa"/>
            <w:shd w:val="clear" w:color="auto" w:fill="auto"/>
            <w:noWrap/>
            <w:vAlign w:val="center"/>
          </w:tcPr>
          <w:p w14:paraId="2B9CA4C9" w14:textId="6BD387F9"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336A7389" w14:textId="2D143FA3"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15DF114F" w14:textId="7CDA2481"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vAlign w:val="center"/>
          </w:tcPr>
          <w:p w14:paraId="1BECA52D" w14:textId="0B48D12C" w:rsidR="00983D9D" w:rsidRPr="00983D9D" w:rsidRDefault="00983D9D" w:rsidP="00983D9D">
            <w:pPr>
              <w:widowControl/>
              <w:jc w:val="center"/>
              <w:rPr>
                <w:rFonts w:ascii="Times New Roman" w:hAnsi="Times New Roman" w:cs="Times New Roman"/>
                <w:color w:val="000000"/>
                <w:szCs w:val="24"/>
              </w:rPr>
            </w:pPr>
            <w:r w:rsidRPr="00983D9D">
              <w:rPr>
                <w:rFonts w:ascii="Times New Roman" w:hAnsi="Times New Roman" w:cs="Times New Roman"/>
                <w:color w:val="000000"/>
              </w:rPr>
              <w:t>0,00</w:t>
            </w:r>
          </w:p>
        </w:tc>
        <w:tc>
          <w:tcPr>
            <w:tcW w:w="1119" w:type="dxa"/>
            <w:shd w:val="clear" w:color="auto" w:fill="auto"/>
            <w:noWrap/>
            <w:vAlign w:val="center"/>
          </w:tcPr>
          <w:p w14:paraId="29A7C291" w14:textId="5B1ADFC8"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color w:val="000000"/>
              </w:rPr>
              <w:t>0,00</w:t>
            </w:r>
          </w:p>
        </w:tc>
      </w:tr>
      <w:tr w:rsidR="00983D9D" w:rsidRPr="00560D2E" w14:paraId="5A4257AC" w14:textId="77777777" w:rsidTr="00983D9D">
        <w:trPr>
          <w:trHeight w:val="77"/>
        </w:trPr>
        <w:tc>
          <w:tcPr>
            <w:tcW w:w="1590" w:type="dxa"/>
            <w:vMerge/>
            <w:shd w:val="clear" w:color="auto" w:fill="auto"/>
            <w:vAlign w:val="center"/>
            <w:hideMark/>
          </w:tcPr>
          <w:p w14:paraId="62217796" w14:textId="77777777" w:rsidR="00983D9D" w:rsidRPr="00560D2E" w:rsidRDefault="00983D9D" w:rsidP="003A4D0F">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hideMark/>
          </w:tcPr>
          <w:p w14:paraId="38F5964D" w14:textId="77777777" w:rsidR="00983D9D" w:rsidRPr="00560D2E" w:rsidRDefault="00983D9D" w:rsidP="003A4D0F">
            <w:pPr>
              <w:widowControl/>
              <w:rPr>
                <w:rFonts w:ascii="Times New Roman" w:eastAsia="Times New Roman" w:hAnsi="Times New Roman" w:cs="Times New Roman"/>
                <w:color w:val="000000"/>
                <w:lang w:val="ru-RU" w:eastAsia="ru-RU"/>
              </w:rPr>
            </w:pPr>
            <w:r w:rsidRPr="00560D2E">
              <w:rPr>
                <w:rFonts w:ascii="Times New Roman" w:eastAsia="Times New Roman" w:hAnsi="Times New Roman" w:cs="Times New Roman"/>
                <w:color w:val="000000"/>
                <w:lang w:val="ru-RU" w:eastAsia="ru-RU"/>
              </w:rPr>
              <w:t>- ИЖС</w:t>
            </w:r>
          </w:p>
        </w:tc>
        <w:tc>
          <w:tcPr>
            <w:tcW w:w="1118" w:type="dxa"/>
            <w:shd w:val="clear" w:color="auto" w:fill="auto"/>
            <w:noWrap/>
            <w:vAlign w:val="center"/>
          </w:tcPr>
          <w:p w14:paraId="4093D586" w14:textId="34434BF5"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1410,00</w:t>
            </w:r>
          </w:p>
        </w:tc>
        <w:tc>
          <w:tcPr>
            <w:tcW w:w="1118" w:type="dxa"/>
            <w:shd w:val="clear" w:color="auto" w:fill="auto"/>
            <w:noWrap/>
            <w:vAlign w:val="center"/>
          </w:tcPr>
          <w:p w14:paraId="02734F73" w14:textId="14C5CEDF"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1410,00</w:t>
            </w:r>
          </w:p>
        </w:tc>
        <w:tc>
          <w:tcPr>
            <w:tcW w:w="1118" w:type="dxa"/>
            <w:shd w:val="clear" w:color="auto" w:fill="auto"/>
            <w:noWrap/>
            <w:vAlign w:val="center"/>
          </w:tcPr>
          <w:p w14:paraId="1CBB931F" w14:textId="039E04D3"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1410,00</w:t>
            </w:r>
          </w:p>
        </w:tc>
        <w:tc>
          <w:tcPr>
            <w:tcW w:w="1118" w:type="dxa"/>
            <w:shd w:val="clear" w:color="auto" w:fill="auto"/>
            <w:noWrap/>
            <w:vAlign w:val="center"/>
          </w:tcPr>
          <w:p w14:paraId="6307C369" w14:textId="602BD4E3"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1410,00</w:t>
            </w:r>
          </w:p>
        </w:tc>
        <w:tc>
          <w:tcPr>
            <w:tcW w:w="1119" w:type="dxa"/>
            <w:shd w:val="clear" w:color="auto" w:fill="auto"/>
            <w:noWrap/>
            <w:vAlign w:val="center"/>
          </w:tcPr>
          <w:p w14:paraId="3BE07800" w14:textId="0C92F830"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1410,00</w:t>
            </w:r>
          </w:p>
        </w:tc>
        <w:tc>
          <w:tcPr>
            <w:tcW w:w="1118" w:type="dxa"/>
            <w:shd w:val="clear" w:color="auto" w:fill="auto"/>
            <w:noWrap/>
            <w:vAlign w:val="center"/>
          </w:tcPr>
          <w:p w14:paraId="2D685E36" w14:textId="7D47F63E"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1410,00</w:t>
            </w:r>
          </w:p>
        </w:tc>
        <w:tc>
          <w:tcPr>
            <w:tcW w:w="1118" w:type="dxa"/>
            <w:shd w:val="clear" w:color="auto" w:fill="auto"/>
            <w:noWrap/>
            <w:vAlign w:val="center"/>
          </w:tcPr>
          <w:p w14:paraId="17F2F8AA" w14:textId="4CBE9A30"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11210,00</w:t>
            </w:r>
          </w:p>
        </w:tc>
        <w:tc>
          <w:tcPr>
            <w:tcW w:w="1118" w:type="dxa"/>
            <w:vAlign w:val="center"/>
          </w:tcPr>
          <w:p w14:paraId="11B2498D" w14:textId="3107D5A5" w:rsidR="00983D9D" w:rsidRPr="00983D9D" w:rsidRDefault="00983D9D" w:rsidP="00983D9D">
            <w:pPr>
              <w:widowControl/>
              <w:jc w:val="center"/>
              <w:rPr>
                <w:rFonts w:ascii="Times New Roman" w:hAnsi="Times New Roman" w:cs="Times New Roman"/>
                <w:color w:val="000000"/>
                <w:szCs w:val="24"/>
              </w:rPr>
            </w:pPr>
            <w:r w:rsidRPr="00983D9D">
              <w:rPr>
                <w:rFonts w:ascii="Times New Roman" w:hAnsi="Times New Roman" w:cs="Times New Roman"/>
                <w:color w:val="000000"/>
              </w:rPr>
              <w:t>11210,00</w:t>
            </w:r>
          </w:p>
        </w:tc>
        <w:tc>
          <w:tcPr>
            <w:tcW w:w="1119" w:type="dxa"/>
            <w:shd w:val="clear" w:color="auto" w:fill="auto"/>
            <w:noWrap/>
            <w:vAlign w:val="center"/>
          </w:tcPr>
          <w:p w14:paraId="5F3A4A54" w14:textId="3EE7C45F"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color w:val="000000"/>
              </w:rPr>
              <w:t>30880,00</w:t>
            </w:r>
          </w:p>
        </w:tc>
      </w:tr>
      <w:tr w:rsidR="00983D9D" w:rsidRPr="00A34222" w14:paraId="5EE58641" w14:textId="77777777" w:rsidTr="00983D9D">
        <w:trPr>
          <w:trHeight w:val="77"/>
        </w:trPr>
        <w:tc>
          <w:tcPr>
            <w:tcW w:w="1590" w:type="dxa"/>
            <w:vMerge/>
            <w:shd w:val="clear" w:color="auto" w:fill="auto"/>
            <w:vAlign w:val="center"/>
            <w:hideMark/>
          </w:tcPr>
          <w:p w14:paraId="3E2A558C" w14:textId="77777777" w:rsidR="00983D9D" w:rsidRPr="00560D2E" w:rsidRDefault="00983D9D" w:rsidP="003A4D0F">
            <w:pPr>
              <w:widowControl/>
              <w:jc w:val="center"/>
              <w:rPr>
                <w:rFonts w:ascii="Times New Roman" w:eastAsia="Times New Roman" w:hAnsi="Times New Roman" w:cs="Times New Roman"/>
                <w:color w:val="000000"/>
                <w:lang w:val="ru-RU" w:eastAsia="ru-RU"/>
              </w:rPr>
            </w:pPr>
          </w:p>
        </w:tc>
        <w:tc>
          <w:tcPr>
            <w:tcW w:w="3387" w:type="dxa"/>
            <w:shd w:val="clear" w:color="auto" w:fill="auto"/>
            <w:vAlign w:val="center"/>
            <w:hideMark/>
          </w:tcPr>
          <w:p w14:paraId="7920C38F" w14:textId="77777777" w:rsidR="00983D9D" w:rsidRPr="00560D2E" w:rsidRDefault="00983D9D" w:rsidP="003A4D0F">
            <w:pPr>
              <w:widowControl/>
              <w:rPr>
                <w:rFonts w:ascii="Times New Roman" w:eastAsia="Times New Roman" w:hAnsi="Times New Roman" w:cs="Times New Roman"/>
                <w:b/>
                <w:color w:val="000000"/>
                <w:lang w:val="ru-RU" w:eastAsia="ru-RU"/>
              </w:rPr>
            </w:pPr>
            <w:r w:rsidRPr="00560D2E">
              <w:rPr>
                <w:rFonts w:ascii="Times New Roman" w:eastAsia="Times New Roman" w:hAnsi="Times New Roman" w:cs="Times New Roman"/>
                <w:b/>
                <w:color w:val="000000"/>
                <w:lang w:val="ru-RU" w:eastAsia="ru-RU"/>
              </w:rPr>
              <w:t>Административно-деловые строения, в т.ч.</w:t>
            </w:r>
          </w:p>
        </w:tc>
        <w:tc>
          <w:tcPr>
            <w:tcW w:w="1118" w:type="dxa"/>
            <w:shd w:val="clear" w:color="auto" w:fill="auto"/>
            <w:noWrap/>
            <w:vAlign w:val="center"/>
          </w:tcPr>
          <w:p w14:paraId="78FB2DC5" w14:textId="4D84F9FF"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5717E343" w14:textId="017779CB"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4A76758E" w14:textId="5F87FF2A"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3D8897DC" w14:textId="7F54E4B8"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color w:val="000000"/>
                <w:szCs w:val="24"/>
              </w:rPr>
              <w:t>0,00</w:t>
            </w:r>
          </w:p>
        </w:tc>
        <w:tc>
          <w:tcPr>
            <w:tcW w:w="1119" w:type="dxa"/>
            <w:shd w:val="clear" w:color="auto" w:fill="auto"/>
            <w:noWrap/>
            <w:vAlign w:val="center"/>
          </w:tcPr>
          <w:p w14:paraId="3C36B381" w14:textId="76D752D0"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color w:val="000000"/>
                <w:szCs w:val="24"/>
              </w:rPr>
              <w:t>288,00</w:t>
            </w:r>
          </w:p>
        </w:tc>
        <w:tc>
          <w:tcPr>
            <w:tcW w:w="1118" w:type="dxa"/>
            <w:shd w:val="clear" w:color="auto" w:fill="auto"/>
            <w:noWrap/>
            <w:vAlign w:val="center"/>
          </w:tcPr>
          <w:p w14:paraId="19913AE0" w14:textId="3D90EC06"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color w:val="000000"/>
                <w:szCs w:val="24"/>
              </w:rPr>
              <w:t>3600,00</w:t>
            </w:r>
          </w:p>
        </w:tc>
        <w:tc>
          <w:tcPr>
            <w:tcW w:w="1118" w:type="dxa"/>
            <w:shd w:val="clear" w:color="auto" w:fill="auto"/>
            <w:noWrap/>
            <w:vAlign w:val="center"/>
          </w:tcPr>
          <w:p w14:paraId="738C6323" w14:textId="7BBB82C2" w:rsidR="00983D9D" w:rsidRPr="004A25C5" w:rsidRDefault="00983D9D" w:rsidP="00983D9D">
            <w:pPr>
              <w:widowControl/>
              <w:jc w:val="center"/>
              <w:rPr>
                <w:rFonts w:ascii="Times New Roman" w:eastAsia="Times New Roman" w:hAnsi="Times New Roman" w:cs="Times New Roman"/>
                <w:bCs/>
                <w:color w:val="000000"/>
                <w:szCs w:val="24"/>
                <w:lang w:val="ru-RU" w:eastAsia="ru-RU"/>
              </w:rPr>
            </w:pPr>
            <w:r w:rsidRPr="004A25C5">
              <w:rPr>
                <w:rFonts w:ascii="Times New Roman" w:hAnsi="Times New Roman" w:cs="Times New Roman"/>
                <w:color w:val="000000"/>
                <w:szCs w:val="24"/>
              </w:rPr>
              <w:t>0,00</w:t>
            </w:r>
          </w:p>
        </w:tc>
        <w:tc>
          <w:tcPr>
            <w:tcW w:w="1118" w:type="dxa"/>
            <w:vAlign w:val="center"/>
          </w:tcPr>
          <w:p w14:paraId="79C3E2EF" w14:textId="5C653F7C" w:rsidR="00983D9D" w:rsidRPr="00983D9D" w:rsidRDefault="00983D9D" w:rsidP="00983D9D">
            <w:pPr>
              <w:widowControl/>
              <w:jc w:val="center"/>
              <w:rPr>
                <w:rFonts w:ascii="Times New Roman" w:hAnsi="Times New Roman" w:cs="Times New Roman"/>
                <w:color w:val="000000"/>
                <w:szCs w:val="24"/>
              </w:rPr>
            </w:pPr>
            <w:r w:rsidRPr="00983D9D">
              <w:rPr>
                <w:rFonts w:ascii="Times New Roman" w:hAnsi="Times New Roman" w:cs="Times New Roman"/>
                <w:color w:val="000000"/>
              </w:rPr>
              <w:t>0,00</w:t>
            </w:r>
          </w:p>
        </w:tc>
        <w:tc>
          <w:tcPr>
            <w:tcW w:w="1119" w:type="dxa"/>
            <w:shd w:val="clear" w:color="auto" w:fill="auto"/>
            <w:noWrap/>
            <w:vAlign w:val="center"/>
          </w:tcPr>
          <w:p w14:paraId="6BC425A8" w14:textId="6E846564" w:rsidR="00983D9D" w:rsidRPr="00983D9D" w:rsidRDefault="00983D9D" w:rsidP="00983D9D">
            <w:pPr>
              <w:widowControl/>
              <w:jc w:val="center"/>
              <w:rPr>
                <w:rFonts w:ascii="Times New Roman" w:eastAsia="Times New Roman" w:hAnsi="Times New Roman" w:cs="Times New Roman"/>
                <w:bCs/>
                <w:color w:val="000000"/>
                <w:szCs w:val="24"/>
                <w:lang w:val="ru-RU" w:eastAsia="ru-RU"/>
              </w:rPr>
            </w:pPr>
            <w:r w:rsidRPr="00983D9D">
              <w:rPr>
                <w:rFonts w:ascii="Times New Roman" w:hAnsi="Times New Roman" w:cs="Times New Roman"/>
                <w:color w:val="000000"/>
              </w:rPr>
              <w:t>3888,00</w:t>
            </w:r>
          </w:p>
        </w:tc>
      </w:tr>
      <w:tr w:rsidR="00983D9D" w:rsidRPr="00560D2E" w14:paraId="6AC769C7" w14:textId="77777777" w:rsidTr="00983D9D">
        <w:trPr>
          <w:trHeight w:val="77"/>
        </w:trPr>
        <w:tc>
          <w:tcPr>
            <w:tcW w:w="1590" w:type="dxa"/>
            <w:vMerge/>
            <w:shd w:val="clear" w:color="auto" w:fill="auto"/>
            <w:vAlign w:val="center"/>
            <w:hideMark/>
          </w:tcPr>
          <w:p w14:paraId="265C5EEE" w14:textId="77777777" w:rsidR="00983D9D" w:rsidRPr="00560D2E" w:rsidRDefault="00983D9D" w:rsidP="003A4D0F">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hideMark/>
          </w:tcPr>
          <w:p w14:paraId="40B298D8" w14:textId="77777777" w:rsidR="00983D9D" w:rsidRPr="00560D2E" w:rsidRDefault="00983D9D" w:rsidP="003A4D0F">
            <w:pPr>
              <w:widowControl/>
              <w:rPr>
                <w:rFonts w:ascii="Times New Roman" w:eastAsia="Times New Roman" w:hAnsi="Times New Roman" w:cs="Times New Roman"/>
                <w:color w:val="000000"/>
                <w:lang w:val="ru-RU" w:eastAsia="ru-RU"/>
              </w:rPr>
            </w:pPr>
            <w:r w:rsidRPr="00560D2E">
              <w:rPr>
                <w:rFonts w:ascii="Times New Roman" w:eastAsia="Times New Roman" w:hAnsi="Times New Roman" w:cs="Times New Roman"/>
                <w:color w:val="000000"/>
                <w:lang w:val="ru-RU" w:eastAsia="ru-RU"/>
              </w:rPr>
              <w:t>- Бюджетные организации</w:t>
            </w:r>
          </w:p>
        </w:tc>
        <w:tc>
          <w:tcPr>
            <w:tcW w:w="1118" w:type="dxa"/>
            <w:shd w:val="clear" w:color="auto" w:fill="auto"/>
            <w:noWrap/>
            <w:vAlign w:val="center"/>
          </w:tcPr>
          <w:p w14:paraId="1E9E5BC8" w14:textId="4C14D7F5"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3C33BBCF" w14:textId="56ADC1F2"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27B8B7DC" w14:textId="62F648FD"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74724D95" w14:textId="1D5AF737"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9" w:type="dxa"/>
            <w:shd w:val="clear" w:color="auto" w:fill="auto"/>
            <w:noWrap/>
            <w:vAlign w:val="center"/>
          </w:tcPr>
          <w:p w14:paraId="60174516" w14:textId="45CAC2A3"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288,00</w:t>
            </w:r>
          </w:p>
        </w:tc>
        <w:tc>
          <w:tcPr>
            <w:tcW w:w="1118" w:type="dxa"/>
            <w:shd w:val="clear" w:color="auto" w:fill="auto"/>
            <w:noWrap/>
            <w:vAlign w:val="center"/>
          </w:tcPr>
          <w:p w14:paraId="77C255D9" w14:textId="0E99AFE6"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3600,00</w:t>
            </w:r>
          </w:p>
        </w:tc>
        <w:tc>
          <w:tcPr>
            <w:tcW w:w="1118" w:type="dxa"/>
            <w:shd w:val="clear" w:color="auto" w:fill="auto"/>
            <w:noWrap/>
            <w:vAlign w:val="center"/>
          </w:tcPr>
          <w:p w14:paraId="75646582" w14:textId="38FDC560"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vAlign w:val="center"/>
          </w:tcPr>
          <w:p w14:paraId="11F4B79A" w14:textId="683291F4" w:rsidR="00983D9D" w:rsidRPr="00983D9D" w:rsidRDefault="00983D9D" w:rsidP="00983D9D">
            <w:pPr>
              <w:widowControl/>
              <w:jc w:val="center"/>
              <w:rPr>
                <w:rFonts w:ascii="Times New Roman" w:hAnsi="Times New Roman" w:cs="Times New Roman"/>
                <w:color w:val="000000"/>
                <w:szCs w:val="24"/>
              </w:rPr>
            </w:pPr>
            <w:r w:rsidRPr="00983D9D">
              <w:rPr>
                <w:rFonts w:ascii="Times New Roman" w:hAnsi="Times New Roman" w:cs="Times New Roman"/>
                <w:color w:val="000000"/>
              </w:rPr>
              <w:t>0,00</w:t>
            </w:r>
          </w:p>
        </w:tc>
        <w:tc>
          <w:tcPr>
            <w:tcW w:w="1119" w:type="dxa"/>
            <w:shd w:val="clear" w:color="auto" w:fill="auto"/>
            <w:noWrap/>
            <w:vAlign w:val="center"/>
          </w:tcPr>
          <w:p w14:paraId="279719D9" w14:textId="2AFEDCC3"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color w:val="000000"/>
              </w:rPr>
              <w:t>3888,00</w:t>
            </w:r>
          </w:p>
        </w:tc>
      </w:tr>
      <w:tr w:rsidR="00983D9D" w:rsidRPr="00560D2E" w14:paraId="2E40A064" w14:textId="77777777" w:rsidTr="00983D9D">
        <w:trPr>
          <w:trHeight w:val="77"/>
        </w:trPr>
        <w:tc>
          <w:tcPr>
            <w:tcW w:w="1590" w:type="dxa"/>
            <w:vMerge/>
            <w:shd w:val="clear" w:color="auto" w:fill="auto"/>
            <w:vAlign w:val="center"/>
            <w:hideMark/>
          </w:tcPr>
          <w:p w14:paraId="7F31F039" w14:textId="77777777" w:rsidR="00983D9D" w:rsidRPr="00560D2E" w:rsidRDefault="00983D9D" w:rsidP="003A4D0F">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hideMark/>
          </w:tcPr>
          <w:p w14:paraId="39D9C181" w14:textId="77777777" w:rsidR="00983D9D" w:rsidRPr="00560D2E" w:rsidRDefault="00983D9D" w:rsidP="003A4D0F">
            <w:pPr>
              <w:widowControl/>
              <w:rPr>
                <w:rFonts w:ascii="Times New Roman" w:eastAsia="Times New Roman" w:hAnsi="Times New Roman" w:cs="Times New Roman"/>
                <w:color w:val="000000"/>
                <w:lang w:val="ru-RU" w:eastAsia="ru-RU"/>
              </w:rPr>
            </w:pPr>
            <w:r w:rsidRPr="00560D2E">
              <w:rPr>
                <w:rFonts w:ascii="Times New Roman" w:eastAsia="Times New Roman" w:hAnsi="Times New Roman" w:cs="Times New Roman"/>
                <w:color w:val="000000"/>
                <w:lang w:val="ru-RU" w:eastAsia="ru-RU"/>
              </w:rPr>
              <w:t>- Прочие организации</w:t>
            </w:r>
          </w:p>
        </w:tc>
        <w:tc>
          <w:tcPr>
            <w:tcW w:w="1118" w:type="dxa"/>
            <w:shd w:val="clear" w:color="auto" w:fill="auto"/>
            <w:noWrap/>
            <w:vAlign w:val="center"/>
          </w:tcPr>
          <w:p w14:paraId="71E14302" w14:textId="11473271"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69D49910" w14:textId="7366E5B3"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1C00E60A" w14:textId="4D86FD43"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6985BE56" w14:textId="4EAEC948"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9" w:type="dxa"/>
            <w:shd w:val="clear" w:color="auto" w:fill="auto"/>
            <w:noWrap/>
            <w:vAlign w:val="center"/>
          </w:tcPr>
          <w:p w14:paraId="4AE3C5A1" w14:textId="226CB61C"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1F2189E8" w14:textId="3F9319AD"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64B449A5" w14:textId="094CE2F5"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vAlign w:val="center"/>
          </w:tcPr>
          <w:p w14:paraId="16745D6C" w14:textId="0E67FEAF" w:rsidR="00983D9D" w:rsidRPr="00983D9D" w:rsidRDefault="00983D9D" w:rsidP="00983D9D">
            <w:pPr>
              <w:widowControl/>
              <w:jc w:val="center"/>
              <w:rPr>
                <w:rFonts w:ascii="Times New Roman" w:hAnsi="Times New Roman" w:cs="Times New Roman"/>
                <w:color w:val="000000"/>
                <w:szCs w:val="24"/>
              </w:rPr>
            </w:pPr>
            <w:r w:rsidRPr="00983D9D">
              <w:rPr>
                <w:rFonts w:ascii="Times New Roman" w:hAnsi="Times New Roman" w:cs="Times New Roman"/>
                <w:color w:val="000000"/>
              </w:rPr>
              <w:t>0,00</w:t>
            </w:r>
          </w:p>
        </w:tc>
        <w:tc>
          <w:tcPr>
            <w:tcW w:w="1119" w:type="dxa"/>
            <w:shd w:val="clear" w:color="auto" w:fill="auto"/>
            <w:noWrap/>
            <w:vAlign w:val="center"/>
          </w:tcPr>
          <w:p w14:paraId="737A19E7" w14:textId="5653F97D"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color w:val="000000"/>
              </w:rPr>
              <w:t>0,00</w:t>
            </w:r>
          </w:p>
        </w:tc>
      </w:tr>
      <w:tr w:rsidR="00983D9D" w:rsidRPr="00560D2E" w14:paraId="6420E1AD" w14:textId="77777777" w:rsidTr="00983D9D">
        <w:trPr>
          <w:trHeight w:val="96"/>
        </w:trPr>
        <w:tc>
          <w:tcPr>
            <w:tcW w:w="1590" w:type="dxa"/>
            <w:vMerge/>
            <w:shd w:val="clear" w:color="auto" w:fill="auto"/>
            <w:vAlign w:val="center"/>
            <w:hideMark/>
          </w:tcPr>
          <w:p w14:paraId="0055DE58" w14:textId="77777777" w:rsidR="00983D9D" w:rsidRPr="00560D2E" w:rsidRDefault="00983D9D" w:rsidP="003A4D0F">
            <w:pPr>
              <w:widowControl/>
              <w:jc w:val="center"/>
              <w:rPr>
                <w:rFonts w:ascii="Times New Roman" w:eastAsia="Times New Roman" w:hAnsi="Times New Roman" w:cs="Times New Roman"/>
                <w:color w:val="000000"/>
                <w:lang w:val="ru-RU" w:eastAsia="ru-RU"/>
              </w:rPr>
            </w:pPr>
          </w:p>
        </w:tc>
        <w:tc>
          <w:tcPr>
            <w:tcW w:w="3387" w:type="dxa"/>
            <w:shd w:val="clear" w:color="auto" w:fill="auto"/>
            <w:noWrap/>
            <w:vAlign w:val="center"/>
            <w:hideMark/>
          </w:tcPr>
          <w:p w14:paraId="793F8A6A" w14:textId="77777777" w:rsidR="00983D9D" w:rsidRPr="00560D2E" w:rsidRDefault="00983D9D" w:rsidP="003A4D0F">
            <w:pPr>
              <w:widowControl/>
              <w:rPr>
                <w:rFonts w:ascii="Times New Roman" w:eastAsia="Times New Roman" w:hAnsi="Times New Roman" w:cs="Times New Roman"/>
                <w:color w:val="000000"/>
                <w:lang w:val="ru-RU" w:eastAsia="ru-RU"/>
              </w:rPr>
            </w:pPr>
            <w:r w:rsidRPr="00560D2E">
              <w:rPr>
                <w:rFonts w:ascii="Times New Roman" w:eastAsia="Times New Roman" w:hAnsi="Times New Roman" w:cs="Times New Roman"/>
                <w:color w:val="000000"/>
                <w:lang w:val="ru-RU" w:eastAsia="ru-RU"/>
              </w:rPr>
              <w:t>Промышленные строения</w:t>
            </w:r>
          </w:p>
        </w:tc>
        <w:tc>
          <w:tcPr>
            <w:tcW w:w="1118" w:type="dxa"/>
            <w:shd w:val="clear" w:color="auto" w:fill="auto"/>
            <w:noWrap/>
            <w:vAlign w:val="center"/>
          </w:tcPr>
          <w:p w14:paraId="15AE0A69" w14:textId="025C1976"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50D2106C" w14:textId="224969B5"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25CCD481" w14:textId="7569142D"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3E012777" w14:textId="5B3807DE"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9" w:type="dxa"/>
            <w:shd w:val="clear" w:color="auto" w:fill="auto"/>
            <w:noWrap/>
            <w:vAlign w:val="center"/>
          </w:tcPr>
          <w:p w14:paraId="4D53C876" w14:textId="0F92C3DE"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223E349B" w14:textId="0C70C490"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shd w:val="clear" w:color="auto" w:fill="auto"/>
            <w:noWrap/>
            <w:vAlign w:val="center"/>
          </w:tcPr>
          <w:p w14:paraId="4774DAB3" w14:textId="5D318288" w:rsidR="00983D9D" w:rsidRPr="004A25C5" w:rsidRDefault="00983D9D" w:rsidP="00983D9D">
            <w:pPr>
              <w:widowControl/>
              <w:jc w:val="center"/>
              <w:rPr>
                <w:rFonts w:ascii="Times New Roman" w:eastAsia="Times New Roman" w:hAnsi="Times New Roman" w:cs="Times New Roman"/>
                <w:color w:val="000000"/>
                <w:szCs w:val="24"/>
                <w:lang w:val="ru-RU" w:eastAsia="ru-RU"/>
              </w:rPr>
            </w:pPr>
            <w:r w:rsidRPr="004A25C5">
              <w:rPr>
                <w:rFonts w:ascii="Times New Roman" w:hAnsi="Times New Roman" w:cs="Times New Roman"/>
                <w:color w:val="000000"/>
                <w:szCs w:val="24"/>
              </w:rPr>
              <w:t>0,00</w:t>
            </w:r>
          </w:p>
        </w:tc>
        <w:tc>
          <w:tcPr>
            <w:tcW w:w="1118" w:type="dxa"/>
            <w:vAlign w:val="center"/>
          </w:tcPr>
          <w:p w14:paraId="2E1815AF" w14:textId="6E9724FF" w:rsidR="00983D9D" w:rsidRPr="00983D9D" w:rsidRDefault="00983D9D" w:rsidP="00983D9D">
            <w:pPr>
              <w:widowControl/>
              <w:jc w:val="center"/>
              <w:rPr>
                <w:rFonts w:ascii="Times New Roman" w:hAnsi="Times New Roman" w:cs="Times New Roman"/>
                <w:color w:val="000000"/>
                <w:szCs w:val="24"/>
              </w:rPr>
            </w:pPr>
            <w:r w:rsidRPr="00983D9D">
              <w:rPr>
                <w:rFonts w:ascii="Times New Roman" w:hAnsi="Times New Roman" w:cs="Times New Roman"/>
                <w:color w:val="000000"/>
              </w:rPr>
              <w:t>0,00</w:t>
            </w:r>
          </w:p>
        </w:tc>
        <w:tc>
          <w:tcPr>
            <w:tcW w:w="1119" w:type="dxa"/>
            <w:shd w:val="clear" w:color="auto" w:fill="auto"/>
            <w:noWrap/>
            <w:vAlign w:val="center"/>
          </w:tcPr>
          <w:p w14:paraId="68F6EE4D" w14:textId="5AEE842A" w:rsidR="00983D9D" w:rsidRPr="00983D9D" w:rsidRDefault="00983D9D" w:rsidP="00983D9D">
            <w:pPr>
              <w:widowControl/>
              <w:jc w:val="center"/>
              <w:rPr>
                <w:rFonts w:ascii="Times New Roman" w:eastAsia="Times New Roman" w:hAnsi="Times New Roman" w:cs="Times New Roman"/>
                <w:color w:val="000000"/>
                <w:szCs w:val="24"/>
                <w:lang w:val="ru-RU" w:eastAsia="ru-RU"/>
              </w:rPr>
            </w:pPr>
            <w:r w:rsidRPr="00983D9D">
              <w:rPr>
                <w:rFonts w:ascii="Times New Roman" w:hAnsi="Times New Roman" w:cs="Times New Roman"/>
                <w:color w:val="000000"/>
              </w:rPr>
              <w:t>0,00</w:t>
            </w:r>
          </w:p>
        </w:tc>
      </w:tr>
    </w:tbl>
    <w:p w14:paraId="726346C9" w14:textId="0465D175" w:rsidR="005A7BF9" w:rsidRDefault="005A7BF9">
      <w:pPr>
        <w:widowControl/>
        <w:spacing w:after="200" w:line="276" w:lineRule="auto"/>
        <w:rPr>
          <w:rFonts w:ascii="Times New Roman" w:hAnsi="Times New Roman" w:cs="Times New Roman"/>
          <w:sz w:val="24"/>
          <w:szCs w:val="24"/>
          <w:lang w:val="ru-RU"/>
        </w:rPr>
      </w:pPr>
    </w:p>
    <w:p w14:paraId="1D146B48" w14:textId="2697039D" w:rsidR="005A7BF9" w:rsidRDefault="005A7BF9">
      <w:pPr>
        <w:widowControl/>
        <w:spacing w:after="200" w:line="276" w:lineRule="auto"/>
        <w:rPr>
          <w:rFonts w:ascii="Times New Roman" w:hAnsi="Times New Roman" w:cs="Times New Roman"/>
          <w:sz w:val="24"/>
          <w:szCs w:val="24"/>
          <w:lang w:val="ru-RU"/>
        </w:rPr>
      </w:pPr>
      <w:r>
        <w:rPr>
          <w:rFonts w:ascii="Times New Roman" w:hAnsi="Times New Roman" w:cs="Times New Roman"/>
          <w:sz w:val="24"/>
          <w:szCs w:val="24"/>
          <w:lang w:val="ru-RU"/>
        </w:rPr>
        <w:br w:type="page"/>
      </w:r>
    </w:p>
    <w:p w14:paraId="2E7BAAEB" w14:textId="77777777" w:rsidR="0007378E" w:rsidRDefault="0007378E" w:rsidP="0007378E">
      <w:pPr>
        <w:jc w:val="both"/>
        <w:rPr>
          <w:rFonts w:ascii="Times New Roman" w:hAnsi="Times New Roman" w:cs="Times New Roman"/>
          <w:sz w:val="24"/>
          <w:szCs w:val="24"/>
          <w:lang w:val="ru-RU"/>
        </w:rPr>
        <w:sectPr w:rsidR="0007378E" w:rsidSect="0007378E">
          <w:pgSz w:w="16838" w:h="11906" w:orient="landscape"/>
          <w:pgMar w:top="1701" w:right="1134" w:bottom="567" w:left="1134" w:header="709" w:footer="709" w:gutter="0"/>
          <w:cols w:space="708"/>
          <w:titlePg/>
          <w:docGrid w:linePitch="360"/>
        </w:sectPr>
      </w:pPr>
    </w:p>
    <w:p w14:paraId="6CF96DFD" w14:textId="3FE1AC92" w:rsidR="0007378E" w:rsidRDefault="001519F6" w:rsidP="0007378E">
      <w:pPr>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ab/>
        <w:t xml:space="preserve">Динамика изменения обеспеченности жильем </w:t>
      </w:r>
      <w:r w:rsidR="004A25C5">
        <w:rPr>
          <w:rFonts w:ascii="Times New Roman" w:hAnsi="Times New Roman" w:cs="Times New Roman"/>
          <w:sz w:val="24"/>
          <w:szCs w:val="24"/>
          <w:lang w:val="ru-RU"/>
        </w:rPr>
        <w:t>Турунтаевского</w:t>
      </w:r>
      <w:r>
        <w:rPr>
          <w:rFonts w:ascii="Times New Roman" w:hAnsi="Times New Roman" w:cs="Times New Roman"/>
          <w:sz w:val="24"/>
          <w:szCs w:val="24"/>
          <w:lang w:val="ru-RU"/>
        </w:rPr>
        <w:t xml:space="preserve"> СП показана на рис. </w:t>
      </w:r>
      <w:r w:rsidR="0039735F">
        <w:rPr>
          <w:rFonts w:ascii="Times New Roman" w:hAnsi="Times New Roman" w:cs="Times New Roman"/>
          <w:sz w:val="24"/>
          <w:szCs w:val="24"/>
          <w:lang w:val="ru-RU"/>
        </w:rPr>
        <w:t>1</w:t>
      </w:r>
      <w:r>
        <w:rPr>
          <w:rFonts w:ascii="Times New Roman" w:hAnsi="Times New Roman" w:cs="Times New Roman"/>
          <w:sz w:val="24"/>
          <w:szCs w:val="24"/>
          <w:lang w:val="ru-RU"/>
        </w:rPr>
        <w:t>.2.</w:t>
      </w:r>
    </w:p>
    <w:p w14:paraId="13840DC2" w14:textId="64A649D1" w:rsidR="001519F6" w:rsidRDefault="00983D9D" w:rsidP="001519F6">
      <w:pPr>
        <w:jc w:val="center"/>
        <w:rPr>
          <w:rFonts w:ascii="Times New Roman" w:hAnsi="Times New Roman" w:cs="Times New Roman"/>
          <w:sz w:val="24"/>
          <w:szCs w:val="24"/>
          <w:lang w:val="ru-RU"/>
        </w:rPr>
      </w:pPr>
      <w:r>
        <w:rPr>
          <w:noProof/>
          <w:lang w:eastAsia="ru-RU"/>
        </w:rPr>
        <w:drawing>
          <wp:inline distT="0" distB="0" distL="0" distR="0" wp14:anchorId="5A6AC2E5" wp14:editId="1789FF65">
            <wp:extent cx="5180200" cy="3159778"/>
            <wp:effectExtent l="0" t="0" r="1905" b="254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EFF8F15" w14:textId="34554147" w:rsidR="001519F6" w:rsidRPr="005539A8" w:rsidRDefault="005539A8" w:rsidP="005539A8">
      <w:pPr>
        <w:pStyle w:val="1"/>
        <w:jc w:val="center"/>
        <w:rPr>
          <w:b w:val="0"/>
          <w:sz w:val="24"/>
          <w:lang w:val="ru-RU"/>
        </w:rPr>
      </w:pPr>
      <w:bookmarkStart w:id="107" w:name="_Toc406494504"/>
      <w:bookmarkStart w:id="108" w:name="_Toc406495132"/>
      <w:bookmarkStart w:id="109" w:name="_Toc406495730"/>
      <w:bookmarkStart w:id="110" w:name="_Toc406496594"/>
      <w:bookmarkStart w:id="111" w:name="_Toc406496912"/>
      <w:bookmarkStart w:id="112" w:name="_Toc410210606"/>
      <w:bookmarkStart w:id="113" w:name="_Toc410210688"/>
      <w:bookmarkStart w:id="114" w:name="_Toc410210746"/>
      <w:bookmarkStart w:id="115" w:name="_Toc410210907"/>
      <w:bookmarkStart w:id="116" w:name="_Toc410211091"/>
      <w:r w:rsidRPr="005539A8">
        <w:rPr>
          <w:b w:val="0"/>
          <w:sz w:val="24"/>
          <w:lang w:val="ru-RU"/>
        </w:rPr>
        <w:t>Рис.</w:t>
      </w:r>
      <w:r w:rsidR="0039735F">
        <w:rPr>
          <w:b w:val="0"/>
          <w:sz w:val="24"/>
          <w:lang w:val="ru-RU"/>
        </w:rPr>
        <w:t>1</w:t>
      </w:r>
      <w:r w:rsidRPr="005539A8">
        <w:rPr>
          <w:b w:val="0"/>
          <w:sz w:val="24"/>
          <w:lang w:val="ru-RU"/>
        </w:rPr>
        <w:t>.2. Д</w:t>
      </w:r>
      <w:r w:rsidR="001519F6" w:rsidRPr="005539A8">
        <w:rPr>
          <w:b w:val="0"/>
          <w:sz w:val="24"/>
          <w:lang w:val="ru-RU"/>
        </w:rPr>
        <w:t>инамика изменения обеспеченности жильем</w:t>
      </w:r>
      <w:bookmarkEnd w:id="107"/>
      <w:bookmarkEnd w:id="108"/>
      <w:bookmarkEnd w:id="109"/>
      <w:bookmarkEnd w:id="110"/>
      <w:bookmarkEnd w:id="111"/>
      <w:bookmarkEnd w:id="112"/>
      <w:bookmarkEnd w:id="113"/>
      <w:bookmarkEnd w:id="114"/>
      <w:bookmarkEnd w:id="115"/>
      <w:bookmarkEnd w:id="116"/>
    </w:p>
    <w:p w14:paraId="3B21FC8E" w14:textId="77777777" w:rsidR="001519F6" w:rsidRDefault="001519F6" w:rsidP="001519F6">
      <w:pPr>
        <w:jc w:val="center"/>
        <w:rPr>
          <w:rFonts w:ascii="Times New Roman" w:hAnsi="Times New Roman" w:cs="Times New Roman"/>
          <w:sz w:val="24"/>
          <w:szCs w:val="24"/>
          <w:lang w:val="ru-RU"/>
        </w:rPr>
      </w:pPr>
    </w:p>
    <w:p w14:paraId="0CB747B8" w14:textId="2656F533" w:rsidR="001519F6" w:rsidRDefault="0039735F" w:rsidP="001519F6">
      <w:pPr>
        <w:jc w:val="both"/>
        <w:rPr>
          <w:rFonts w:ascii="Times New Roman" w:hAnsi="Times New Roman" w:cs="Times New Roman"/>
          <w:sz w:val="24"/>
          <w:szCs w:val="24"/>
          <w:lang w:val="ru-RU"/>
        </w:rPr>
      </w:pPr>
      <w:r>
        <w:rPr>
          <w:rFonts w:ascii="Times New Roman" w:hAnsi="Times New Roman" w:cs="Times New Roman"/>
          <w:sz w:val="24"/>
          <w:szCs w:val="24"/>
          <w:lang w:val="ru-RU"/>
        </w:rPr>
        <w:tab/>
        <w:t>Из рис. 1</w:t>
      </w:r>
      <w:r w:rsidR="001519F6">
        <w:rPr>
          <w:rFonts w:ascii="Times New Roman" w:hAnsi="Times New Roman" w:cs="Times New Roman"/>
          <w:sz w:val="24"/>
          <w:szCs w:val="24"/>
          <w:lang w:val="ru-RU"/>
        </w:rPr>
        <w:t xml:space="preserve">.1 и </w:t>
      </w:r>
      <w:r>
        <w:rPr>
          <w:rFonts w:ascii="Times New Roman" w:hAnsi="Times New Roman" w:cs="Times New Roman"/>
          <w:sz w:val="24"/>
          <w:szCs w:val="24"/>
          <w:lang w:val="ru-RU"/>
        </w:rPr>
        <w:t>1</w:t>
      </w:r>
      <w:r w:rsidR="001519F6">
        <w:rPr>
          <w:rFonts w:ascii="Times New Roman" w:hAnsi="Times New Roman" w:cs="Times New Roman"/>
          <w:sz w:val="24"/>
          <w:szCs w:val="24"/>
          <w:lang w:val="ru-RU"/>
        </w:rPr>
        <w:t xml:space="preserve">.2. следует, что темпы прироста жилого фонда в </w:t>
      </w:r>
      <w:r w:rsidR="004A25C5">
        <w:rPr>
          <w:rFonts w:ascii="Times New Roman" w:hAnsi="Times New Roman" w:cs="Times New Roman"/>
          <w:sz w:val="24"/>
          <w:szCs w:val="24"/>
          <w:lang w:val="ru-RU"/>
        </w:rPr>
        <w:t>Турунтаевского</w:t>
      </w:r>
      <w:r w:rsidR="00AD331A">
        <w:rPr>
          <w:rFonts w:ascii="Times New Roman" w:hAnsi="Times New Roman" w:cs="Times New Roman"/>
          <w:sz w:val="24"/>
          <w:szCs w:val="24"/>
          <w:lang w:val="ru-RU"/>
        </w:rPr>
        <w:t xml:space="preserve"> СП</w:t>
      </w:r>
      <w:r w:rsidR="004A25C5">
        <w:rPr>
          <w:rFonts w:ascii="Times New Roman" w:hAnsi="Times New Roman" w:cs="Times New Roman"/>
          <w:sz w:val="24"/>
          <w:szCs w:val="24"/>
          <w:lang w:val="ru-RU"/>
        </w:rPr>
        <w:t xml:space="preserve"> с</w:t>
      </w:r>
      <w:r w:rsidR="004A25C5">
        <w:rPr>
          <w:rFonts w:ascii="Times New Roman" w:hAnsi="Times New Roman" w:cs="Times New Roman"/>
          <w:sz w:val="24"/>
          <w:szCs w:val="24"/>
          <w:lang w:val="ru-RU"/>
        </w:rPr>
        <w:t>о</w:t>
      </w:r>
      <w:r w:rsidR="004A25C5">
        <w:rPr>
          <w:rFonts w:ascii="Times New Roman" w:hAnsi="Times New Roman" w:cs="Times New Roman"/>
          <w:sz w:val="24"/>
          <w:szCs w:val="24"/>
          <w:lang w:val="ru-RU"/>
        </w:rPr>
        <w:t xml:space="preserve">ставляет </w:t>
      </w:r>
      <w:r w:rsidR="0094512D">
        <w:rPr>
          <w:rFonts w:ascii="Times New Roman" w:hAnsi="Times New Roman" w:cs="Times New Roman"/>
          <w:sz w:val="24"/>
          <w:szCs w:val="24"/>
          <w:lang w:val="ru-RU"/>
        </w:rPr>
        <w:t>80</w:t>
      </w:r>
      <w:r w:rsidR="004A25C5">
        <w:rPr>
          <w:rFonts w:ascii="Times New Roman" w:hAnsi="Times New Roman" w:cs="Times New Roman"/>
          <w:sz w:val="24"/>
          <w:szCs w:val="24"/>
          <w:lang w:val="ru-RU"/>
        </w:rPr>
        <w:t xml:space="preserve"> %, при этом увеличение обеспеченности жильем составляет </w:t>
      </w:r>
      <w:r w:rsidR="0094512D">
        <w:rPr>
          <w:rFonts w:ascii="Times New Roman" w:hAnsi="Times New Roman" w:cs="Times New Roman"/>
          <w:sz w:val="24"/>
          <w:szCs w:val="24"/>
          <w:lang w:val="ru-RU"/>
        </w:rPr>
        <w:t>49</w:t>
      </w:r>
      <w:r w:rsidR="004A25C5">
        <w:rPr>
          <w:rFonts w:ascii="Times New Roman" w:hAnsi="Times New Roman" w:cs="Times New Roman"/>
          <w:sz w:val="24"/>
          <w:szCs w:val="24"/>
          <w:lang w:val="ru-RU"/>
        </w:rPr>
        <w:t>,</w:t>
      </w:r>
      <w:r w:rsidR="0094512D">
        <w:rPr>
          <w:rFonts w:ascii="Times New Roman" w:hAnsi="Times New Roman" w:cs="Times New Roman"/>
          <w:sz w:val="24"/>
          <w:szCs w:val="24"/>
          <w:lang w:val="ru-RU"/>
        </w:rPr>
        <w:t>5</w:t>
      </w:r>
      <w:r w:rsidR="004A25C5">
        <w:rPr>
          <w:rFonts w:ascii="Times New Roman" w:hAnsi="Times New Roman" w:cs="Times New Roman"/>
          <w:sz w:val="24"/>
          <w:szCs w:val="24"/>
          <w:lang w:val="ru-RU"/>
        </w:rPr>
        <w:t xml:space="preserve"> %</w:t>
      </w:r>
      <w:r w:rsidR="00A954CF">
        <w:rPr>
          <w:rFonts w:ascii="Times New Roman" w:hAnsi="Times New Roman" w:cs="Times New Roman"/>
          <w:sz w:val="24"/>
          <w:szCs w:val="24"/>
          <w:lang w:val="ru-RU"/>
        </w:rPr>
        <w:t>. Весь пр</w:t>
      </w:r>
      <w:r w:rsidR="00A954CF">
        <w:rPr>
          <w:rFonts w:ascii="Times New Roman" w:hAnsi="Times New Roman" w:cs="Times New Roman"/>
          <w:sz w:val="24"/>
          <w:szCs w:val="24"/>
          <w:lang w:val="ru-RU"/>
        </w:rPr>
        <w:t>о</w:t>
      </w:r>
      <w:r w:rsidR="00A954CF">
        <w:rPr>
          <w:rFonts w:ascii="Times New Roman" w:hAnsi="Times New Roman" w:cs="Times New Roman"/>
          <w:sz w:val="24"/>
          <w:szCs w:val="24"/>
          <w:lang w:val="ru-RU"/>
        </w:rPr>
        <w:t>гнозный прирост жилых строений представлен индивидуальными жилыми строениями.</w:t>
      </w:r>
    </w:p>
    <w:p w14:paraId="19156C2D" w14:textId="31084DBF" w:rsidR="007C74CA" w:rsidRPr="007C74CA" w:rsidRDefault="00A954CF" w:rsidP="004A25C5">
      <w:pPr>
        <w:jc w:val="both"/>
        <w:rPr>
          <w:rFonts w:ascii="Times New Roman" w:hAnsi="Times New Roman" w:cs="Times New Roman"/>
          <w:sz w:val="24"/>
          <w:szCs w:val="24"/>
          <w:lang w:val="ru-RU"/>
        </w:rPr>
      </w:pPr>
      <w:r>
        <w:rPr>
          <w:rFonts w:ascii="Times New Roman" w:hAnsi="Times New Roman" w:cs="Times New Roman"/>
          <w:sz w:val="24"/>
          <w:szCs w:val="24"/>
          <w:lang w:val="ru-RU"/>
        </w:rPr>
        <w:tab/>
      </w:r>
    </w:p>
    <w:p w14:paraId="3D535A2A" w14:textId="6330D0D3" w:rsidR="00F96F09" w:rsidRDefault="00F96F09" w:rsidP="00F96F09">
      <w:pPr>
        <w:pStyle w:val="3"/>
        <w:spacing w:before="0"/>
        <w:jc w:val="center"/>
        <w:rPr>
          <w:rFonts w:ascii="Times New Roman" w:hAnsi="Times New Roman" w:cs="Times New Roman"/>
          <w:color w:val="auto"/>
          <w:sz w:val="24"/>
          <w:szCs w:val="24"/>
          <w:lang w:val="ru-RU"/>
        </w:rPr>
      </w:pPr>
      <w:bookmarkStart w:id="117" w:name="_Toc406495135"/>
      <w:bookmarkStart w:id="118" w:name="_Toc406495583"/>
      <w:bookmarkStart w:id="119" w:name="_Toc406496915"/>
      <w:bookmarkStart w:id="120" w:name="_Toc410210747"/>
      <w:bookmarkStart w:id="121" w:name="_Toc410210849"/>
      <w:bookmarkStart w:id="122" w:name="_Toc410210908"/>
      <w:bookmarkStart w:id="123" w:name="_Toc410211092"/>
      <w:r>
        <w:rPr>
          <w:rFonts w:ascii="Times New Roman" w:hAnsi="Times New Roman" w:cs="Times New Roman"/>
          <w:color w:val="auto"/>
          <w:sz w:val="24"/>
          <w:szCs w:val="24"/>
          <w:lang w:val="ru-RU"/>
        </w:rPr>
        <w:t>1</w:t>
      </w:r>
      <w:r w:rsidRPr="00D27042">
        <w:rPr>
          <w:rFonts w:ascii="Times New Roman" w:hAnsi="Times New Roman" w:cs="Times New Roman"/>
          <w:color w:val="auto"/>
          <w:sz w:val="24"/>
          <w:szCs w:val="24"/>
          <w:lang w:val="ru-RU"/>
        </w:rPr>
        <w:t>.</w:t>
      </w:r>
      <w:r w:rsidR="0039735F">
        <w:rPr>
          <w:rFonts w:ascii="Times New Roman" w:hAnsi="Times New Roman" w:cs="Times New Roman"/>
          <w:color w:val="auto"/>
          <w:sz w:val="24"/>
          <w:szCs w:val="24"/>
          <w:lang w:val="ru-RU"/>
        </w:rPr>
        <w:t>2</w:t>
      </w:r>
      <w:r w:rsidRPr="00D27042">
        <w:rPr>
          <w:rFonts w:ascii="Times New Roman" w:hAnsi="Times New Roman" w:cs="Times New Roman"/>
          <w:color w:val="auto"/>
          <w:sz w:val="24"/>
          <w:szCs w:val="24"/>
          <w:lang w:val="ru-RU"/>
        </w:rPr>
        <w:t xml:space="preserve">. </w:t>
      </w:r>
      <w:r>
        <w:rPr>
          <w:rFonts w:ascii="Times New Roman" w:hAnsi="Times New Roman" w:cs="Times New Roman"/>
          <w:color w:val="auto"/>
          <w:sz w:val="24"/>
          <w:szCs w:val="24"/>
          <w:lang w:val="ru-RU"/>
        </w:rPr>
        <w:t>Прогноз приростов объемов потребления тепловой энергии в зонах дейтвия исто</w:t>
      </w:r>
      <w:r>
        <w:rPr>
          <w:rFonts w:ascii="Times New Roman" w:hAnsi="Times New Roman" w:cs="Times New Roman"/>
          <w:color w:val="auto"/>
          <w:sz w:val="24"/>
          <w:szCs w:val="24"/>
          <w:lang w:val="ru-RU"/>
        </w:rPr>
        <w:t>ч</w:t>
      </w:r>
      <w:r>
        <w:rPr>
          <w:rFonts w:ascii="Times New Roman" w:hAnsi="Times New Roman" w:cs="Times New Roman"/>
          <w:color w:val="auto"/>
          <w:sz w:val="24"/>
          <w:szCs w:val="24"/>
          <w:lang w:val="ru-RU"/>
        </w:rPr>
        <w:t>ников тепловой энергии</w:t>
      </w:r>
      <w:bookmarkEnd w:id="117"/>
      <w:bookmarkEnd w:id="118"/>
      <w:bookmarkEnd w:id="119"/>
      <w:bookmarkEnd w:id="120"/>
      <w:bookmarkEnd w:id="121"/>
      <w:bookmarkEnd w:id="122"/>
      <w:bookmarkEnd w:id="123"/>
    </w:p>
    <w:p w14:paraId="42F18CEF" w14:textId="77777777" w:rsidR="00F96F09" w:rsidRPr="00D3756B" w:rsidRDefault="00F96F09" w:rsidP="00D3756B">
      <w:pPr>
        <w:rPr>
          <w:rFonts w:ascii="Times New Roman" w:hAnsi="Times New Roman" w:cs="Times New Roman"/>
          <w:lang w:val="ru-RU"/>
        </w:rPr>
      </w:pPr>
    </w:p>
    <w:p w14:paraId="484E36DD" w14:textId="7CF7684E" w:rsidR="001B26FE" w:rsidRPr="001B26FE" w:rsidRDefault="00D3756B" w:rsidP="001B26FE">
      <w:pPr>
        <w:ind w:firstLine="720"/>
        <w:jc w:val="both"/>
        <w:rPr>
          <w:rFonts w:ascii="Times New Roman" w:hAnsi="Times New Roman" w:cs="Times New Roman"/>
          <w:sz w:val="24"/>
          <w:szCs w:val="24"/>
          <w:lang w:val="ru-RU"/>
        </w:rPr>
      </w:pPr>
      <w:r w:rsidRPr="00D3756B">
        <w:rPr>
          <w:rFonts w:ascii="Times New Roman" w:hAnsi="Times New Roman" w:cs="Times New Roman"/>
          <w:sz w:val="24"/>
          <w:szCs w:val="24"/>
          <w:lang w:val="ru-RU" w:eastAsia="ru-RU"/>
        </w:rPr>
        <w:t xml:space="preserve">Прогноз прироста тепловых нагрузок по </w:t>
      </w:r>
      <w:r w:rsidR="00591003">
        <w:rPr>
          <w:rFonts w:ascii="Times New Roman" w:hAnsi="Times New Roman" w:cs="Times New Roman"/>
          <w:sz w:val="24"/>
          <w:szCs w:val="24"/>
          <w:lang w:val="ru-RU" w:eastAsia="ru-RU"/>
        </w:rPr>
        <w:t>Турунтаевскому</w:t>
      </w:r>
      <w:r>
        <w:rPr>
          <w:rFonts w:ascii="Times New Roman" w:hAnsi="Times New Roman" w:cs="Times New Roman"/>
          <w:sz w:val="24"/>
          <w:szCs w:val="24"/>
          <w:lang w:val="ru-RU" w:eastAsia="ru-RU"/>
        </w:rPr>
        <w:t xml:space="preserve"> сельскому поселению</w:t>
      </w:r>
      <w:r w:rsidRPr="00D3756B">
        <w:rPr>
          <w:rFonts w:ascii="Times New Roman" w:hAnsi="Times New Roman" w:cs="Times New Roman"/>
          <w:sz w:val="24"/>
          <w:szCs w:val="24"/>
          <w:lang w:val="ru-RU" w:eastAsia="ru-RU"/>
        </w:rPr>
        <w:t xml:space="preserve"> сфо</w:t>
      </w:r>
      <w:r w:rsidRPr="00D3756B">
        <w:rPr>
          <w:rFonts w:ascii="Times New Roman" w:hAnsi="Times New Roman" w:cs="Times New Roman"/>
          <w:sz w:val="24"/>
          <w:szCs w:val="24"/>
          <w:lang w:val="ru-RU" w:eastAsia="ru-RU"/>
        </w:rPr>
        <w:t>р</w:t>
      </w:r>
      <w:r w:rsidRPr="00D3756B">
        <w:rPr>
          <w:rFonts w:ascii="Times New Roman" w:hAnsi="Times New Roman" w:cs="Times New Roman"/>
          <w:sz w:val="24"/>
          <w:szCs w:val="24"/>
          <w:lang w:val="ru-RU" w:eastAsia="ru-RU"/>
        </w:rPr>
        <w:t>мирован на основе прогноза перспективной застройки на период до 20</w:t>
      </w:r>
      <w:r>
        <w:rPr>
          <w:rFonts w:ascii="Times New Roman" w:hAnsi="Times New Roman" w:cs="Times New Roman"/>
          <w:sz w:val="24"/>
          <w:szCs w:val="24"/>
          <w:lang w:val="ru-RU" w:eastAsia="ru-RU"/>
        </w:rPr>
        <w:t>24</w:t>
      </w:r>
      <w:r w:rsidRPr="00D3756B">
        <w:rPr>
          <w:rFonts w:ascii="Times New Roman" w:hAnsi="Times New Roman" w:cs="Times New Roman"/>
          <w:sz w:val="24"/>
          <w:szCs w:val="24"/>
          <w:lang w:val="ru-RU" w:eastAsia="ru-RU"/>
        </w:rPr>
        <w:t xml:space="preserve"> г., аналогично пр</w:t>
      </w:r>
      <w:r w:rsidRPr="00D3756B">
        <w:rPr>
          <w:rFonts w:ascii="Times New Roman" w:hAnsi="Times New Roman" w:cs="Times New Roman"/>
          <w:sz w:val="24"/>
          <w:szCs w:val="24"/>
          <w:lang w:val="ru-RU" w:eastAsia="ru-RU"/>
        </w:rPr>
        <w:t>о</w:t>
      </w:r>
      <w:r w:rsidRPr="00D3756B">
        <w:rPr>
          <w:rFonts w:ascii="Times New Roman" w:hAnsi="Times New Roman" w:cs="Times New Roman"/>
          <w:sz w:val="24"/>
          <w:szCs w:val="24"/>
          <w:lang w:val="ru-RU" w:eastAsia="ru-RU"/>
        </w:rPr>
        <w:t>гнозу перспективной застройки, прогноз спроса на тепловую энергию выполнен территор</w:t>
      </w:r>
      <w:r w:rsidRPr="00D3756B">
        <w:rPr>
          <w:rFonts w:ascii="Times New Roman" w:hAnsi="Times New Roman" w:cs="Times New Roman"/>
          <w:sz w:val="24"/>
          <w:szCs w:val="24"/>
          <w:lang w:val="ru-RU" w:eastAsia="ru-RU"/>
        </w:rPr>
        <w:t>и</w:t>
      </w:r>
      <w:r w:rsidRPr="00D3756B">
        <w:rPr>
          <w:rFonts w:ascii="Times New Roman" w:hAnsi="Times New Roman" w:cs="Times New Roman"/>
          <w:sz w:val="24"/>
          <w:szCs w:val="24"/>
          <w:lang w:val="ru-RU" w:eastAsia="ru-RU"/>
        </w:rPr>
        <w:t xml:space="preserve">ально-распределенным способом – для каждой из зон </w:t>
      </w:r>
      <w:r w:rsidRPr="001B26FE">
        <w:rPr>
          <w:rFonts w:ascii="Times New Roman" w:hAnsi="Times New Roman" w:cs="Times New Roman"/>
          <w:sz w:val="24"/>
          <w:szCs w:val="24"/>
          <w:lang w:val="ru-RU" w:eastAsia="ru-RU"/>
        </w:rPr>
        <w:t>планировки.</w:t>
      </w:r>
      <w:r w:rsidR="001B26FE" w:rsidRPr="001B26FE">
        <w:rPr>
          <w:rFonts w:ascii="Times New Roman" w:hAnsi="Times New Roman" w:cs="Times New Roman"/>
          <w:sz w:val="24"/>
          <w:szCs w:val="24"/>
          <w:lang w:val="ru-RU" w:eastAsia="ru-RU"/>
        </w:rPr>
        <w:t xml:space="preserve"> </w:t>
      </w:r>
      <w:r w:rsidR="001B26FE" w:rsidRPr="001B26FE">
        <w:rPr>
          <w:rFonts w:ascii="Times New Roman" w:hAnsi="Times New Roman" w:cs="Times New Roman"/>
          <w:sz w:val="24"/>
          <w:szCs w:val="24"/>
          <w:lang w:val="ru-RU"/>
        </w:rPr>
        <w:t>Для объектов обществе</w:t>
      </w:r>
      <w:r w:rsidR="001B26FE" w:rsidRPr="001B26FE">
        <w:rPr>
          <w:rFonts w:ascii="Times New Roman" w:hAnsi="Times New Roman" w:cs="Times New Roman"/>
          <w:sz w:val="24"/>
          <w:szCs w:val="24"/>
          <w:lang w:val="ru-RU"/>
        </w:rPr>
        <w:t>н</w:t>
      </w:r>
      <w:r w:rsidR="001B26FE" w:rsidRPr="001B26FE">
        <w:rPr>
          <w:rFonts w:ascii="Times New Roman" w:hAnsi="Times New Roman" w:cs="Times New Roman"/>
          <w:sz w:val="24"/>
          <w:szCs w:val="24"/>
          <w:lang w:val="ru-RU"/>
        </w:rPr>
        <w:t>но-делового назначения, административных учреждений и промышленных комплексов, пе</w:t>
      </w:r>
      <w:r w:rsidR="001B26FE" w:rsidRPr="001B26FE">
        <w:rPr>
          <w:rFonts w:ascii="Times New Roman" w:hAnsi="Times New Roman" w:cs="Times New Roman"/>
          <w:sz w:val="24"/>
          <w:szCs w:val="24"/>
          <w:lang w:val="ru-RU"/>
        </w:rPr>
        <w:t>р</w:t>
      </w:r>
      <w:r w:rsidR="001B26FE" w:rsidRPr="001B26FE">
        <w:rPr>
          <w:rFonts w:ascii="Times New Roman" w:hAnsi="Times New Roman" w:cs="Times New Roman"/>
          <w:sz w:val="24"/>
          <w:szCs w:val="24"/>
          <w:lang w:val="ru-RU"/>
        </w:rPr>
        <w:t>спективные тепловые нагрузки до 2030</w:t>
      </w:r>
      <w:r w:rsidR="001B26FE" w:rsidRPr="001B26FE">
        <w:rPr>
          <w:rFonts w:ascii="Times New Roman" w:hAnsi="Times New Roman" w:cs="Times New Roman"/>
          <w:sz w:val="24"/>
          <w:szCs w:val="24"/>
        </w:rPr>
        <w:t> </w:t>
      </w:r>
      <w:r w:rsidR="001B26FE" w:rsidRPr="001B26FE">
        <w:rPr>
          <w:rFonts w:ascii="Times New Roman" w:hAnsi="Times New Roman" w:cs="Times New Roman"/>
          <w:sz w:val="24"/>
          <w:szCs w:val="24"/>
          <w:lang w:val="ru-RU"/>
        </w:rPr>
        <w:t xml:space="preserve">года определялись в соответствии с </w:t>
      </w:r>
      <w:r w:rsidR="001B26FE" w:rsidRPr="001B26FE">
        <w:rPr>
          <w:rFonts w:ascii="Times New Roman" w:hAnsi="Times New Roman" w:cs="Times New Roman"/>
          <w:color w:val="000000"/>
          <w:sz w:val="24"/>
          <w:szCs w:val="24"/>
          <w:shd w:val="clear" w:color="auto" w:fill="FFFFFF"/>
          <w:lang w:val="ru-RU"/>
        </w:rPr>
        <w:t xml:space="preserve">СНиП 23-02-2003 «Тепловая защита зданий» и </w:t>
      </w:r>
      <w:r w:rsidR="001B26FE" w:rsidRPr="001B26FE">
        <w:rPr>
          <w:rFonts w:ascii="Times New Roman" w:hAnsi="Times New Roman" w:cs="Times New Roman"/>
          <w:sz w:val="24"/>
          <w:szCs w:val="24"/>
          <w:lang w:val="ru-RU"/>
        </w:rPr>
        <w:t>СП 50.13330.2012 «</w:t>
      </w:r>
      <w:r w:rsidR="001B26FE" w:rsidRPr="001B26FE">
        <w:rPr>
          <w:rFonts w:ascii="Times New Roman" w:hAnsi="Times New Roman" w:cs="Times New Roman"/>
          <w:color w:val="000000"/>
          <w:sz w:val="24"/>
          <w:szCs w:val="24"/>
          <w:shd w:val="clear" w:color="auto" w:fill="FFFFFF"/>
          <w:lang w:val="ru-RU"/>
        </w:rPr>
        <w:t>Тепловая защита зданий. Актуализирова</w:t>
      </w:r>
      <w:r w:rsidR="001B26FE" w:rsidRPr="001B26FE">
        <w:rPr>
          <w:rFonts w:ascii="Times New Roman" w:hAnsi="Times New Roman" w:cs="Times New Roman"/>
          <w:color w:val="000000"/>
          <w:sz w:val="24"/>
          <w:szCs w:val="24"/>
          <w:shd w:val="clear" w:color="auto" w:fill="FFFFFF"/>
          <w:lang w:val="ru-RU"/>
        </w:rPr>
        <w:t>н</w:t>
      </w:r>
      <w:r w:rsidR="001B26FE" w:rsidRPr="001B26FE">
        <w:rPr>
          <w:rFonts w:ascii="Times New Roman" w:hAnsi="Times New Roman" w:cs="Times New Roman"/>
          <w:color w:val="000000"/>
          <w:sz w:val="24"/>
          <w:szCs w:val="24"/>
          <w:shd w:val="clear" w:color="auto" w:fill="FFFFFF"/>
          <w:lang w:val="ru-RU"/>
        </w:rPr>
        <w:t>ное издание СНиП 23-02-2003».</w:t>
      </w:r>
    </w:p>
    <w:p w14:paraId="6BB88DBD" w14:textId="33A99EC3" w:rsidR="00D3756B" w:rsidRDefault="00D3756B" w:rsidP="00D3756B">
      <w:pPr>
        <w:autoSpaceDE w:val="0"/>
        <w:autoSpaceDN w:val="0"/>
        <w:adjustRightInd w:val="0"/>
        <w:ind w:firstLine="708"/>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Значени</w:t>
      </w:r>
      <w:r w:rsidR="003A4D0F">
        <w:rPr>
          <w:rFonts w:ascii="Times New Roman" w:hAnsi="Times New Roman" w:cs="Times New Roman"/>
          <w:sz w:val="24"/>
          <w:szCs w:val="24"/>
          <w:lang w:val="ru-RU" w:eastAsia="ru-RU"/>
        </w:rPr>
        <w:t xml:space="preserve">я прироста тепловой нагрузки в </w:t>
      </w:r>
      <w:r w:rsidR="004A25C5">
        <w:rPr>
          <w:rFonts w:ascii="Times New Roman" w:hAnsi="Times New Roman" w:cs="Times New Roman"/>
          <w:sz w:val="24"/>
          <w:szCs w:val="24"/>
          <w:lang w:val="ru-RU" w:eastAsia="ru-RU"/>
        </w:rPr>
        <w:t>Турунтаевском</w:t>
      </w:r>
      <w:r>
        <w:rPr>
          <w:rFonts w:ascii="Times New Roman" w:hAnsi="Times New Roman" w:cs="Times New Roman"/>
          <w:sz w:val="24"/>
          <w:szCs w:val="24"/>
          <w:lang w:val="ru-RU" w:eastAsia="ru-RU"/>
        </w:rPr>
        <w:t xml:space="preserve"> СП приведены в таблице </w:t>
      </w:r>
      <w:r w:rsidR="0039735F">
        <w:rPr>
          <w:rFonts w:ascii="Times New Roman" w:hAnsi="Times New Roman" w:cs="Times New Roman"/>
          <w:sz w:val="24"/>
          <w:szCs w:val="24"/>
          <w:lang w:val="ru-RU" w:eastAsia="ru-RU"/>
        </w:rPr>
        <w:t>1</w:t>
      </w:r>
      <w:r>
        <w:rPr>
          <w:rFonts w:ascii="Times New Roman" w:hAnsi="Times New Roman" w:cs="Times New Roman"/>
          <w:sz w:val="24"/>
          <w:szCs w:val="24"/>
          <w:lang w:val="ru-RU" w:eastAsia="ru-RU"/>
        </w:rPr>
        <w:t>.</w:t>
      </w:r>
      <w:r w:rsidR="0039735F">
        <w:rPr>
          <w:rFonts w:ascii="Times New Roman" w:hAnsi="Times New Roman" w:cs="Times New Roman"/>
          <w:sz w:val="24"/>
          <w:szCs w:val="24"/>
          <w:lang w:val="ru-RU" w:eastAsia="ru-RU"/>
        </w:rPr>
        <w:t>2</w:t>
      </w:r>
      <w:r>
        <w:rPr>
          <w:rFonts w:ascii="Times New Roman" w:hAnsi="Times New Roman" w:cs="Times New Roman"/>
          <w:sz w:val="24"/>
          <w:szCs w:val="24"/>
          <w:lang w:val="ru-RU" w:eastAsia="ru-RU"/>
        </w:rPr>
        <w:t xml:space="preserve">. Значения прироста потребления тепловой энергии приведены в таблице </w:t>
      </w:r>
      <w:r w:rsidR="0039735F">
        <w:rPr>
          <w:rFonts w:ascii="Times New Roman" w:hAnsi="Times New Roman" w:cs="Times New Roman"/>
          <w:sz w:val="24"/>
          <w:szCs w:val="24"/>
          <w:lang w:val="ru-RU" w:eastAsia="ru-RU"/>
        </w:rPr>
        <w:t>1</w:t>
      </w:r>
      <w:r>
        <w:rPr>
          <w:rFonts w:ascii="Times New Roman" w:hAnsi="Times New Roman" w:cs="Times New Roman"/>
          <w:sz w:val="24"/>
          <w:szCs w:val="24"/>
          <w:lang w:val="ru-RU" w:eastAsia="ru-RU"/>
        </w:rPr>
        <w:t>.</w:t>
      </w:r>
      <w:r w:rsidR="0039735F">
        <w:rPr>
          <w:rFonts w:ascii="Times New Roman" w:hAnsi="Times New Roman" w:cs="Times New Roman"/>
          <w:sz w:val="24"/>
          <w:szCs w:val="24"/>
          <w:lang w:val="ru-RU" w:eastAsia="ru-RU"/>
        </w:rPr>
        <w:t>3</w:t>
      </w:r>
      <w:r>
        <w:rPr>
          <w:rFonts w:ascii="Times New Roman" w:hAnsi="Times New Roman" w:cs="Times New Roman"/>
          <w:sz w:val="24"/>
          <w:szCs w:val="24"/>
          <w:lang w:val="ru-RU" w:eastAsia="ru-RU"/>
        </w:rPr>
        <w:t>.</w:t>
      </w:r>
    </w:p>
    <w:p w14:paraId="6F30EC0E" w14:textId="77777777" w:rsidR="003A4D0F" w:rsidRDefault="001B26FE" w:rsidP="003A4D0F">
      <w:pPr>
        <w:autoSpaceDE w:val="0"/>
        <w:autoSpaceDN w:val="0"/>
        <w:adjustRightInd w:val="0"/>
        <w:ind w:firstLine="708"/>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Соотношение прироста тепловой нагрузки по </w:t>
      </w:r>
      <w:r w:rsidR="003A4D0F">
        <w:rPr>
          <w:rFonts w:ascii="Times New Roman" w:hAnsi="Times New Roman" w:cs="Times New Roman"/>
          <w:sz w:val="24"/>
          <w:szCs w:val="24"/>
          <w:lang w:val="ru-RU" w:eastAsia="ru-RU"/>
        </w:rPr>
        <w:t>по единицам территориального деления</w:t>
      </w:r>
    </w:p>
    <w:p w14:paraId="68172CB3" w14:textId="61567AC1" w:rsidR="001B26FE" w:rsidRDefault="001B26FE" w:rsidP="003A4D0F">
      <w:pPr>
        <w:autoSpaceDE w:val="0"/>
        <w:autoSpaceDN w:val="0"/>
        <w:adjustRightInd w:val="0"/>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 приведено на рис. </w:t>
      </w:r>
      <w:r w:rsidR="0039735F">
        <w:rPr>
          <w:rFonts w:ascii="Times New Roman" w:hAnsi="Times New Roman" w:cs="Times New Roman"/>
          <w:sz w:val="24"/>
          <w:szCs w:val="24"/>
          <w:lang w:val="ru-RU" w:eastAsia="ru-RU"/>
        </w:rPr>
        <w:t>1</w:t>
      </w:r>
      <w:r>
        <w:rPr>
          <w:rFonts w:ascii="Times New Roman" w:hAnsi="Times New Roman" w:cs="Times New Roman"/>
          <w:sz w:val="24"/>
          <w:szCs w:val="24"/>
          <w:lang w:val="ru-RU" w:eastAsia="ru-RU"/>
        </w:rPr>
        <w:t>.3.</w:t>
      </w:r>
    </w:p>
    <w:p w14:paraId="2EDEE08C" w14:textId="76FF3901" w:rsidR="001B26FE" w:rsidRDefault="00876AAB" w:rsidP="001B26FE">
      <w:pPr>
        <w:autoSpaceDE w:val="0"/>
        <w:autoSpaceDN w:val="0"/>
        <w:adjustRightInd w:val="0"/>
        <w:ind w:firstLine="708"/>
        <w:jc w:val="center"/>
        <w:rPr>
          <w:rFonts w:ascii="Times New Roman" w:hAnsi="Times New Roman" w:cs="Times New Roman"/>
          <w:sz w:val="24"/>
          <w:szCs w:val="24"/>
          <w:lang w:val="ru-RU" w:eastAsia="ru-RU"/>
        </w:rPr>
      </w:pPr>
      <w:r>
        <w:rPr>
          <w:noProof/>
          <w:lang w:eastAsia="ru-RU"/>
        </w:rPr>
        <w:lastRenderedPageBreak/>
        <w:drawing>
          <wp:inline distT="0" distB="0" distL="0" distR="0" wp14:anchorId="383ADBB7" wp14:editId="62E4B073">
            <wp:extent cx="4976813" cy="3033712"/>
            <wp:effectExtent l="0" t="0" r="0" b="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0F7D251" w14:textId="7C312828" w:rsidR="001B26FE" w:rsidRPr="005539A8" w:rsidRDefault="001B26FE" w:rsidP="005539A8">
      <w:pPr>
        <w:pStyle w:val="1"/>
        <w:jc w:val="center"/>
        <w:rPr>
          <w:b w:val="0"/>
          <w:sz w:val="24"/>
          <w:lang w:val="ru-RU" w:eastAsia="ru-RU"/>
        </w:rPr>
      </w:pPr>
      <w:bookmarkStart w:id="124" w:name="_Toc406494508"/>
      <w:bookmarkStart w:id="125" w:name="_Toc406495136"/>
      <w:bookmarkStart w:id="126" w:name="_Toc406495734"/>
      <w:bookmarkStart w:id="127" w:name="_Toc406496598"/>
      <w:bookmarkStart w:id="128" w:name="_Toc406496916"/>
      <w:bookmarkStart w:id="129" w:name="_Toc410210608"/>
      <w:bookmarkStart w:id="130" w:name="_Toc410210690"/>
      <w:bookmarkStart w:id="131" w:name="_Toc410210748"/>
      <w:bookmarkStart w:id="132" w:name="_Toc410210909"/>
      <w:bookmarkStart w:id="133" w:name="_Toc410211093"/>
      <w:r w:rsidRPr="005539A8">
        <w:rPr>
          <w:b w:val="0"/>
          <w:sz w:val="24"/>
          <w:lang w:val="ru-RU" w:eastAsia="ru-RU"/>
        </w:rPr>
        <w:t xml:space="preserve">Рис. </w:t>
      </w:r>
      <w:r w:rsidR="0039735F">
        <w:rPr>
          <w:b w:val="0"/>
          <w:sz w:val="24"/>
          <w:lang w:val="ru-RU" w:eastAsia="ru-RU"/>
        </w:rPr>
        <w:t>1</w:t>
      </w:r>
      <w:r w:rsidRPr="005539A8">
        <w:rPr>
          <w:b w:val="0"/>
          <w:sz w:val="24"/>
          <w:lang w:val="ru-RU" w:eastAsia="ru-RU"/>
        </w:rPr>
        <w:t xml:space="preserve">.3. Соотношение прироста тепловой нагрузки по </w:t>
      </w:r>
      <w:r w:rsidR="003A4D0F" w:rsidRPr="005539A8">
        <w:rPr>
          <w:b w:val="0"/>
          <w:sz w:val="24"/>
          <w:lang w:val="ru-RU" w:eastAsia="ru-RU"/>
        </w:rPr>
        <w:t>единицам территориального деления</w:t>
      </w:r>
      <w:bookmarkEnd w:id="124"/>
      <w:bookmarkEnd w:id="125"/>
      <w:bookmarkEnd w:id="126"/>
      <w:bookmarkEnd w:id="127"/>
      <w:bookmarkEnd w:id="128"/>
      <w:bookmarkEnd w:id="129"/>
      <w:bookmarkEnd w:id="130"/>
      <w:bookmarkEnd w:id="131"/>
      <w:bookmarkEnd w:id="132"/>
      <w:bookmarkEnd w:id="133"/>
    </w:p>
    <w:p w14:paraId="353E36B7" w14:textId="790E6CDF" w:rsidR="00D3756B" w:rsidRDefault="00D3756B">
      <w:pPr>
        <w:widowControl/>
        <w:spacing w:after="200" w:line="276" w:lineRule="auto"/>
        <w:rPr>
          <w:rFonts w:ascii="Times New Roman" w:hAnsi="Times New Roman" w:cs="Times New Roman"/>
          <w:sz w:val="24"/>
          <w:szCs w:val="24"/>
          <w:lang w:val="ru-RU" w:eastAsia="ru-RU"/>
        </w:rPr>
      </w:pPr>
      <w:r>
        <w:rPr>
          <w:rFonts w:ascii="Times New Roman" w:hAnsi="Times New Roman" w:cs="Times New Roman"/>
          <w:sz w:val="24"/>
          <w:szCs w:val="24"/>
          <w:lang w:val="ru-RU" w:eastAsia="ru-RU"/>
        </w:rPr>
        <w:br w:type="page"/>
      </w:r>
    </w:p>
    <w:p w14:paraId="569466E5" w14:textId="77777777" w:rsidR="00D3756B" w:rsidRDefault="00D3756B" w:rsidP="00D3756B">
      <w:pPr>
        <w:autoSpaceDE w:val="0"/>
        <w:autoSpaceDN w:val="0"/>
        <w:adjustRightInd w:val="0"/>
        <w:ind w:firstLine="708"/>
        <w:jc w:val="both"/>
        <w:rPr>
          <w:rFonts w:ascii="Times New Roman" w:hAnsi="Times New Roman" w:cs="Times New Roman"/>
          <w:sz w:val="24"/>
          <w:szCs w:val="24"/>
          <w:lang w:val="ru-RU" w:eastAsia="ru-RU"/>
        </w:rPr>
        <w:sectPr w:rsidR="00D3756B" w:rsidSect="0007378E">
          <w:pgSz w:w="11906" w:h="16838"/>
          <w:pgMar w:top="1134" w:right="567" w:bottom="1134" w:left="1701" w:header="709" w:footer="709" w:gutter="0"/>
          <w:cols w:space="708"/>
          <w:titlePg/>
          <w:docGrid w:linePitch="360"/>
        </w:sectPr>
      </w:pPr>
    </w:p>
    <w:p w14:paraId="45DF00EB" w14:textId="12FEBC72" w:rsidR="004A63D1" w:rsidRPr="00E54487" w:rsidRDefault="004A63D1" w:rsidP="00E54487">
      <w:pPr>
        <w:pStyle w:val="1"/>
        <w:rPr>
          <w:b w:val="0"/>
          <w:sz w:val="24"/>
          <w:lang w:val="ru-RU"/>
        </w:rPr>
      </w:pPr>
      <w:bookmarkStart w:id="134" w:name="_Toc406494509"/>
      <w:bookmarkStart w:id="135" w:name="_Toc406495585"/>
      <w:bookmarkStart w:id="136" w:name="_Toc406495735"/>
      <w:bookmarkStart w:id="137" w:name="_Toc406496599"/>
      <w:bookmarkStart w:id="138" w:name="_Toc410210609"/>
      <w:bookmarkStart w:id="139" w:name="_Toc410210691"/>
      <w:bookmarkStart w:id="140" w:name="_Toc410210749"/>
      <w:bookmarkStart w:id="141" w:name="_Toc410210851"/>
      <w:bookmarkStart w:id="142" w:name="_Toc410210910"/>
      <w:bookmarkStart w:id="143" w:name="_Toc410211094"/>
      <w:r w:rsidRPr="00E54487">
        <w:rPr>
          <w:b w:val="0"/>
          <w:sz w:val="24"/>
          <w:lang w:val="ru-RU"/>
        </w:rPr>
        <w:lastRenderedPageBreak/>
        <w:t xml:space="preserve">Таблица </w:t>
      </w:r>
      <w:r w:rsidR="0039735F">
        <w:rPr>
          <w:b w:val="0"/>
          <w:sz w:val="24"/>
          <w:lang w:val="ru-RU"/>
        </w:rPr>
        <w:t>1</w:t>
      </w:r>
      <w:r w:rsidRPr="00E54487">
        <w:rPr>
          <w:b w:val="0"/>
          <w:sz w:val="24"/>
          <w:lang w:val="ru-RU"/>
        </w:rPr>
        <w:t>.</w:t>
      </w:r>
      <w:r w:rsidR="0039735F">
        <w:rPr>
          <w:b w:val="0"/>
          <w:sz w:val="24"/>
          <w:lang w:val="ru-RU"/>
        </w:rPr>
        <w:t>2</w:t>
      </w:r>
      <w:r w:rsidRPr="00E54487">
        <w:rPr>
          <w:b w:val="0"/>
          <w:sz w:val="24"/>
          <w:lang w:val="ru-RU"/>
        </w:rPr>
        <w:t xml:space="preserve"> – Прогноз </w:t>
      </w:r>
      <w:r w:rsidR="005539A8" w:rsidRPr="00E54487">
        <w:rPr>
          <w:b w:val="0"/>
          <w:sz w:val="24"/>
          <w:lang w:val="ru-RU"/>
        </w:rPr>
        <w:t>прироста</w:t>
      </w:r>
      <w:r w:rsidRPr="00E54487">
        <w:rPr>
          <w:b w:val="0"/>
          <w:sz w:val="24"/>
          <w:lang w:val="ru-RU"/>
        </w:rPr>
        <w:t xml:space="preserve"> тепловой нагрузки</w:t>
      </w:r>
      <w:r w:rsidR="003E47EC" w:rsidRPr="00E54487">
        <w:rPr>
          <w:b w:val="0"/>
          <w:sz w:val="24"/>
          <w:lang w:val="ru-RU"/>
        </w:rPr>
        <w:t>, Гкал/ч</w:t>
      </w:r>
      <w:bookmarkEnd w:id="134"/>
      <w:bookmarkEnd w:id="135"/>
      <w:bookmarkEnd w:id="136"/>
      <w:bookmarkEnd w:id="137"/>
      <w:bookmarkEnd w:id="138"/>
      <w:bookmarkEnd w:id="139"/>
      <w:bookmarkEnd w:id="140"/>
      <w:bookmarkEnd w:id="141"/>
      <w:bookmarkEnd w:id="142"/>
      <w:bookmarkEnd w:id="143"/>
    </w:p>
    <w:tbl>
      <w:tblPr>
        <w:tblW w:w="150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0"/>
        <w:gridCol w:w="3245"/>
        <w:gridCol w:w="1134"/>
        <w:gridCol w:w="1134"/>
        <w:gridCol w:w="1134"/>
        <w:gridCol w:w="1134"/>
        <w:gridCol w:w="1134"/>
        <w:gridCol w:w="1134"/>
        <w:gridCol w:w="1134"/>
        <w:gridCol w:w="1134"/>
        <w:gridCol w:w="1134"/>
      </w:tblGrid>
      <w:tr w:rsidR="0094512D" w:rsidRPr="0007378E" w14:paraId="697CC156" w14:textId="77777777" w:rsidTr="0094512D">
        <w:trPr>
          <w:trHeight w:val="300"/>
          <w:tblHeader/>
        </w:trPr>
        <w:tc>
          <w:tcPr>
            <w:tcW w:w="1590" w:type="dxa"/>
            <w:shd w:val="clear" w:color="auto" w:fill="auto"/>
            <w:noWrap/>
            <w:vAlign w:val="center"/>
            <w:hideMark/>
          </w:tcPr>
          <w:p w14:paraId="17331509" w14:textId="77777777" w:rsidR="0094512D" w:rsidRPr="0007378E" w:rsidRDefault="0094512D" w:rsidP="001B26FE">
            <w:pPr>
              <w:widowControl/>
              <w:jc w:val="center"/>
              <w:rPr>
                <w:rFonts w:ascii="Times New Roman" w:eastAsia="Times New Roman" w:hAnsi="Times New Roman" w:cs="Times New Roman"/>
                <w:color w:val="000000"/>
                <w:lang w:val="ru-RU" w:eastAsia="ru-RU"/>
              </w:rPr>
            </w:pPr>
            <w:r w:rsidRPr="0007378E">
              <w:rPr>
                <w:rFonts w:ascii="Times New Roman" w:eastAsia="Times New Roman" w:hAnsi="Times New Roman" w:cs="Times New Roman"/>
                <w:color w:val="000000"/>
                <w:lang w:val="ru-RU" w:eastAsia="ru-RU"/>
              </w:rPr>
              <w:t>Наименование района пл</w:t>
            </w:r>
            <w:r w:rsidRPr="0007378E">
              <w:rPr>
                <w:rFonts w:ascii="Times New Roman" w:eastAsia="Times New Roman" w:hAnsi="Times New Roman" w:cs="Times New Roman"/>
                <w:color w:val="000000"/>
                <w:lang w:val="ru-RU" w:eastAsia="ru-RU"/>
              </w:rPr>
              <w:t>а</w:t>
            </w:r>
            <w:r w:rsidRPr="0007378E">
              <w:rPr>
                <w:rFonts w:ascii="Times New Roman" w:eastAsia="Times New Roman" w:hAnsi="Times New Roman" w:cs="Times New Roman"/>
                <w:color w:val="000000"/>
                <w:lang w:val="ru-RU" w:eastAsia="ru-RU"/>
              </w:rPr>
              <w:t>нировки</w:t>
            </w:r>
          </w:p>
        </w:tc>
        <w:tc>
          <w:tcPr>
            <w:tcW w:w="3245" w:type="dxa"/>
            <w:shd w:val="clear" w:color="auto" w:fill="auto"/>
            <w:noWrap/>
            <w:vAlign w:val="center"/>
            <w:hideMark/>
          </w:tcPr>
          <w:p w14:paraId="1DBAAFB2" w14:textId="77777777" w:rsidR="0094512D" w:rsidRPr="0007378E" w:rsidRDefault="0094512D" w:rsidP="001B26FE">
            <w:pPr>
              <w:widowControl/>
              <w:jc w:val="center"/>
              <w:rPr>
                <w:rFonts w:ascii="Times New Roman" w:eastAsia="Times New Roman" w:hAnsi="Times New Roman" w:cs="Times New Roman"/>
                <w:color w:val="000000"/>
                <w:lang w:val="ru-RU" w:eastAsia="ru-RU"/>
              </w:rPr>
            </w:pPr>
            <w:r w:rsidRPr="0007378E">
              <w:rPr>
                <w:rFonts w:ascii="Times New Roman" w:eastAsia="Times New Roman" w:hAnsi="Times New Roman" w:cs="Times New Roman"/>
                <w:color w:val="000000"/>
                <w:lang w:val="ru-RU" w:eastAsia="ru-RU"/>
              </w:rPr>
              <w:t>Категория потребителей</w:t>
            </w:r>
          </w:p>
        </w:tc>
        <w:tc>
          <w:tcPr>
            <w:tcW w:w="1134" w:type="dxa"/>
            <w:shd w:val="clear" w:color="auto" w:fill="auto"/>
            <w:noWrap/>
            <w:vAlign w:val="center"/>
            <w:hideMark/>
          </w:tcPr>
          <w:p w14:paraId="1DF306B3" w14:textId="77777777"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eastAsia="Times New Roman" w:hAnsi="Times New Roman" w:cs="Times New Roman"/>
                <w:color w:val="000000"/>
                <w:lang w:val="ru-RU" w:eastAsia="ru-RU"/>
              </w:rPr>
              <w:t>2014</w:t>
            </w:r>
          </w:p>
        </w:tc>
        <w:tc>
          <w:tcPr>
            <w:tcW w:w="1134" w:type="dxa"/>
            <w:shd w:val="clear" w:color="auto" w:fill="auto"/>
            <w:noWrap/>
            <w:vAlign w:val="center"/>
            <w:hideMark/>
          </w:tcPr>
          <w:p w14:paraId="0F54BC00" w14:textId="77777777"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eastAsia="Times New Roman" w:hAnsi="Times New Roman" w:cs="Times New Roman"/>
                <w:color w:val="000000"/>
                <w:lang w:val="ru-RU" w:eastAsia="ru-RU"/>
              </w:rPr>
              <w:t>2015</w:t>
            </w:r>
          </w:p>
        </w:tc>
        <w:tc>
          <w:tcPr>
            <w:tcW w:w="1134" w:type="dxa"/>
            <w:shd w:val="clear" w:color="auto" w:fill="auto"/>
            <w:noWrap/>
            <w:vAlign w:val="center"/>
            <w:hideMark/>
          </w:tcPr>
          <w:p w14:paraId="40BCFD9A" w14:textId="77777777"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eastAsia="Times New Roman" w:hAnsi="Times New Roman" w:cs="Times New Roman"/>
                <w:color w:val="000000"/>
                <w:lang w:val="ru-RU" w:eastAsia="ru-RU"/>
              </w:rPr>
              <w:t>2016</w:t>
            </w:r>
          </w:p>
        </w:tc>
        <w:tc>
          <w:tcPr>
            <w:tcW w:w="1134" w:type="dxa"/>
            <w:shd w:val="clear" w:color="auto" w:fill="auto"/>
            <w:noWrap/>
            <w:vAlign w:val="center"/>
            <w:hideMark/>
          </w:tcPr>
          <w:p w14:paraId="2D59E03A" w14:textId="77777777"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eastAsia="Times New Roman" w:hAnsi="Times New Roman" w:cs="Times New Roman"/>
                <w:color w:val="000000"/>
                <w:lang w:val="ru-RU" w:eastAsia="ru-RU"/>
              </w:rPr>
              <w:t>2017</w:t>
            </w:r>
          </w:p>
        </w:tc>
        <w:tc>
          <w:tcPr>
            <w:tcW w:w="1134" w:type="dxa"/>
            <w:shd w:val="clear" w:color="auto" w:fill="auto"/>
            <w:noWrap/>
            <w:vAlign w:val="center"/>
            <w:hideMark/>
          </w:tcPr>
          <w:p w14:paraId="6BFBDE65" w14:textId="77777777"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eastAsia="Times New Roman" w:hAnsi="Times New Roman" w:cs="Times New Roman"/>
                <w:color w:val="000000"/>
                <w:lang w:val="ru-RU" w:eastAsia="ru-RU"/>
              </w:rPr>
              <w:t>2018</w:t>
            </w:r>
          </w:p>
        </w:tc>
        <w:tc>
          <w:tcPr>
            <w:tcW w:w="1134" w:type="dxa"/>
            <w:shd w:val="clear" w:color="auto" w:fill="auto"/>
            <w:noWrap/>
            <w:vAlign w:val="center"/>
            <w:hideMark/>
          </w:tcPr>
          <w:p w14:paraId="388FB3EA" w14:textId="77777777"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eastAsia="Times New Roman" w:hAnsi="Times New Roman" w:cs="Times New Roman"/>
                <w:color w:val="000000"/>
                <w:lang w:val="ru-RU" w:eastAsia="ru-RU"/>
              </w:rPr>
              <w:t>2019</w:t>
            </w:r>
          </w:p>
        </w:tc>
        <w:tc>
          <w:tcPr>
            <w:tcW w:w="1134" w:type="dxa"/>
            <w:shd w:val="clear" w:color="auto" w:fill="auto"/>
            <w:noWrap/>
            <w:vAlign w:val="center"/>
            <w:hideMark/>
          </w:tcPr>
          <w:p w14:paraId="7BF5EF25" w14:textId="77777777"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eastAsia="Times New Roman" w:hAnsi="Times New Roman" w:cs="Times New Roman"/>
                <w:color w:val="000000"/>
                <w:lang w:val="ru-RU" w:eastAsia="ru-RU"/>
              </w:rPr>
              <w:t>2020-2024</w:t>
            </w:r>
          </w:p>
        </w:tc>
        <w:tc>
          <w:tcPr>
            <w:tcW w:w="1134" w:type="dxa"/>
            <w:vAlign w:val="center"/>
          </w:tcPr>
          <w:p w14:paraId="4B3456CE" w14:textId="2F5E007C"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eastAsia="Times New Roman" w:hAnsi="Times New Roman" w:cs="Times New Roman"/>
                <w:color w:val="000000"/>
                <w:lang w:val="ru-RU" w:eastAsia="ru-RU"/>
              </w:rPr>
              <w:t>2025-2029</w:t>
            </w:r>
          </w:p>
        </w:tc>
        <w:tc>
          <w:tcPr>
            <w:tcW w:w="1134" w:type="dxa"/>
            <w:shd w:val="clear" w:color="auto" w:fill="auto"/>
            <w:noWrap/>
            <w:vAlign w:val="center"/>
            <w:hideMark/>
          </w:tcPr>
          <w:p w14:paraId="24E46829" w14:textId="322FA084"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eastAsia="Times New Roman" w:hAnsi="Times New Roman" w:cs="Times New Roman"/>
                <w:color w:val="000000"/>
                <w:lang w:val="ru-RU" w:eastAsia="ru-RU"/>
              </w:rPr>
              <w:t>2014-2029</w:t>
            </w:r>
          </w:p>
        </w:tc>
      </w:tr>
      <w:tr w:rsidR="0094512D" w:rsidRPr="00876AAB" w14:paraId="0E020A63" w14:textId="77777777" w:rsidTr="0094512D">
        <w:trPr>
          <w:trHeight w:val="77"/>
        </w:trPr>
        <w:tc>
          <w:tcPr>
            <w:tcW w:w="1590" w:type="dxa"/>
            <w:vMerge w:val="restart"/>
            <w:shd w:val="clear" w:color="auto" w:fill="auto"/>
            <w:noWrap/>
            <w:vAlign w:val="center"/>
          </w:tcPr>
          <w:p w14:paraId="7211F547" w14:textId="02CFD818" w:rsidR="0094512D" w:rsidRPr="0007378E" w:rsidRDefault="0094512D" w:rsidP="003A4D0F">
            <w:pPr>
              <w:widowControl/>
              <w:jc w:val="center"/>
              <w:rPr>
                <w:rFonts w:ascii="Times New Roman" w:eastAsia="Times New Roman" w:hAnsi="Times New Roman" w:cs="Times New Roman"/>
                <w:color w:val="000000"/>
                <w:lang w:val="ru-RU" w:eastAsia="ru-RU"/>
              </w:rPr>
            </w:pPr>
            <w:r w:rsidRPr="00560D2E">
              <w:rPr>
                <w:rFonts w:ascii="Times New Roman" w:eastAsia="Times New Roman" w:hAnsi="Times New Roman" w:cs="Times New Roman"/>
                <w:color w:val="000000"/>
                <w:lang w:val="ru-RU" w:eastAsia="ru-RU"/>
              </w:rPr>
              <w:t xml:space="preserve">с. </w:t>
            </w:r>
            <w:r>
              <w:rPr>
                <w:rFonts w:ascii="Times New Roman" w:eastAsia="Times New Roman" w:hAnsi="Times New Roman" w:cs="Times New Roman"/>
                <w:color w:val="000000"/>
                <w:lang w:val="ru-RU" w:eastAsia="ru-RU"/>
              </w:rPr>
              <w:t>Турунтаево</w:t>
            </w:r>
          </w:p>
        </w:tc>
        <w:tc>
          <w:tcPr>
            <w:tcW w:w="3245" w:type="dxa"/>
            <w:shd w:val="clear" w:color="auto" w:fill="auto"/>
            <w:noWrap/>
            <w:vAlign w:val="center"/>
            <w:hideMark/>
          </w:tcPr>
          <w:p w14:paraId="35FB9A5B" w14:textId="525812D1" w:rsidR="0094512D" w:rsidRPr="000E4BE4" w:rsidRDefault="0094512D" w:rsidP="00876AAB">
            <w:pPr>
              <w:widowControl/>
              <w:rPr>
                <w:rFonts w:ascii="Times New Roman" w:eastAsia="Times New Roman" w:hAnsi="Times New Roman" w:cs="Times New Roman"/>
                <w:b/>
                <w:color w:val="000000"/>
                <w:lang w:val="ru-RU" w:eastAsia="ru-RU"/>
              </w:rPr>
            </w:pPr>
            <w:r>
              <w:rPr>
                <w:rFonts w:ascii="Times New Roman" w:eastAsia="Times New Roman" w:hAnsi="Times New Roman" w:cs="Times New Roman"/>
                <w:b/>
                <w:color w:val="000000"/>
                <w:lang w:val="ru-RU" w:eastAsia="ru-RU"/>
              </w:rPr>
              <w:t>Всего по с. Турунтаево</w:t>
            </w:r>
            <w:r w:rsidRPr="000E4BE4">
              <w:rPr>
                <w:rFonts w:ascii="Times New Roman" w:eastAsia="Times New Roman" w:hAnsi="Times New Roman" w:cs="Times New Roman"/>
                <w:b/>
                <w:color w:val="000000"/>
                <w:lang w:val="ru-RU" w:eastAsia="ru-RU"/>
              </w:rPr>
              <w:t>, в т.ч.</w:t>
            </w:r>
          </w:p>
        </w:tc>
        <w:tc>
          <w:tcPr>
            <w:tcW w:w="1134" w:type="dxa"/>
            <w:shd w:val="clear" w:color="auto" w:fill="auto"/>
            <w:noWrap/>
            <w:vAlign w:val="center"/>
          </w:tcPr>
          <w:p w14:paraId="105D6EC0" w14:textId="5129103F"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0,0472</w:t>
            </w:r>
          </w:p>
        </w:tc>
        <w:tc>
          <w:tcPr>
            <w:tcW w:w="1134" w:type="dxa"/>
            <w:shd w:val="clear" w:color="auto" w:fill="auto"/>
            <w:noWrap/>
            <w:vAlign w:val="center"/>
          </w:tcPr>
          <w:p w14:paraId="6B6E7F7C" w14:textId="2F611FF9"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0,0472</w:t>
            </w:r>
          </w:p>
        </w:tc>
        <w:tc>
          <w:tcPr>
            <w:tcW w:w="1134" w:type="dxa"/>
            <w:shd w:val="clear" w:color="auto" w:fill="auto"/>
            <w:noWrap/>
            <w:vAlign w:val="center"/>
          </w:tcPr>
          <w:p w14:paraId="091D99AF" w14:textId="3C145A31"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0,0472</w:t>
            </w:r>
          </w:p>
        </w:tc>
        <w:tc>
          <w:tcPr>
            <w:tcW w:w="1134" w:type="dxa"/>
            <w:shd w:val="clear" w:color="auto" w:fill="auto"/>
            <w:noWrap/>
            <w:vAlign w:val="center"/>
          </w:tcPr>
          <w:p w14:paraId="4F9D75C3" w14:textId="73D4CF42"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0,0472</w:t>
            </w:r>
          </w:p>
        </w:tc>
        <w:tc>
          <w:tcPr>
            <w:tcW w:w="1134" w:type="dxa"/>
            <w:shd w:val="clear" w:color="auto" w:fill="auto"/>
            <w:noWrap/>
            <w:vAlign w:val="center"/>
          </w:tcPr>
          <w:p w14:paraId="66BB939A" w14:textId="461FFF6D"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0,0641</w:t>
            </w:r>
          </w:p>
        </w:tc>
        <w:tc>
          <w:tcPr>
            <w:tcW w:w="1134" w:type="dxa"/>
            <w:shd w:val="clear" w:color="auto" w:fill="auto"/>
            <w:noWrap/>
            <w:vAlign w:val="center"/>
          </w:tcPr>
          <w:p w14:paraId="451A6C03" w14:textId="5496DA87"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0,2520</w:t>
            </w:r>
          </w:p>
        </w:tc>
        <w:tc>
          <w:tcPr>
            <w:tcW w:w="1134" w:type="dxa"/>
            <w:shd w:val="clear" w:color="auto" w:fill="auto"/>
            <w:noWrap/>
            <w:vAlign w:val="center"/>
          </w:tcPr>
          <w:p w14:paraId="21AE8C9A" w14:textId="3A4A5665"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0,2358</w:t>
            </w:r>
          </w:p>
        </w:tc>
        <w:tc>
          <w:tcPr>
            <w:tcW w:w="1134" w:type="dxa"/>
            <w:vAlign w:val="center"/>
          </w:tcPr>
          <w:p w14:paraId="52528C7B" w14:textId="5A0379A2"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0,2358</w:t>
            </w:r>
          </w:p>
        </w:tc>
        <w:tc>
          <w:tcPr>
            <w:tcW w:w="1134" w:type="dxa"/>
            <w:shd w:val="clear" w:color="auto" w:fill="auto"/>
            <w:noWrap/>
            <w:vAlign w:val="center"/>
          </w:tcPr>
          <w:p w14:paraId="4054BDCC" w14:textId="01E57146"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0,9763</w:t>
            </w:r>
          </w:p>
        </w:tc>
      </w:tr>
      <w:tr w:rsidR="0094512D" w:rsidRPr="00876AAB" w14:paraId="5B09AA9E" w14:textId="77777777" w:rsidTr="0094512D">
        <w:trPr>
          <w:trHeight w:val="77"/>
        </w:trPr>
        <w:tc>
          <w:tcPr>
            <w:tcW w:w="1590" w:type="dxa"/>
            <w:vMerge/>
            <w:shd w:val="clear" w:color="auto" w:fill="auto"/>
            <w:vAlign w:val="center"/>
          </w:tcPr>
          <w:p w14:paraId="7F55322E" w14:textId="77777777" w:rsidR="0094512D" w:rsidRPr="0007378E" w:rsidRDefault="0094512D" w:rsidP="001B26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02731416" w14:textId="77777777" w:rsidR="0094512D" w:rsidRPr="000E4BE4" w:rsidRDefault="0094512D" w:rsidP="001B26FE">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Жилые строения, в т.ч.</w:t>
            </w:r>
          </w:p>
        </w:tc>
        <w:tc>
          <w:tcPr>
            <w:tcW w:w="1134" w:type="dxa"/>
            <w:shd w:val="clear" w:color="auto" w:fill="auto"/>
            <w:noWrap/>
            <w:vAlign w:val="center"/>
          </w:tcPr>
          <w:p w14:paraId="13D64FC2" w14:textId="6808ADAF"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0,0472</w:t>
            </w:r>
          </w:p>
        </w:tc>
        <w:tc>
          <w:tcPr>
            <w:tcW w:w="1134" w:type="dxa"/>
            <w:shd w:val="clear" w:color="auto" w:fill="auto"/>
            <w:noWrap/>
            <w:vAlign w:val="center"/>
          </w:tcPr>
          <w:p w14:paraId="1FBE8F10" w14:textId="2FFC07FD"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0,0472</w:t>
            </w:r>
          </w:p>
        </w:tc>
        <w:tc>
          <w:tcPr>
            <w:tcW w:w="1134" w:type="dxa"/>
            <w:shd w:val="clear" w:color="auto" w:fill="auto"/>
            <w:noWrap/>
            <w:vAlign w:val="center"/>
          </w:tcPr>
          <w:p w14:paraId="6C830B29" w14:textId="72CB4096"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0,0472</w:t>
            </w:r>
          </w:p>
        </w:tc>
        <w:tc>
          <w:tcPr>
            <w:tcW w:w="1134" w:type="dxa"/>
            <w:shd w:val="clear" w:color="auto" w:fill="auto"/>
            <w:noWrap/>
            <w:vAlign w:val="center"/>
          </w:tcPr>
          <w:p w14:paraId="7A50267E" w14:textId="7A79A5DC"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0,0472</w:t>
            </w:r>
          </w:p>
        </w:tc>
        <w:tc>
          <w:tcPr>
            <w:tcW w:w="1134" w:type="dxa"/>
            <w:shd w:val="clear" w:color="auto" w:fill="auto"/>
            <w:noWrap/>
            <w:vAlign w:val="center"/>
          </w:tcPr>
          <w:p w14:paraId="6FE1A0B0" w14:textId="27DCF45D"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0,0472</w:t>
            </w:r>
          </w:p>
        </w:tc>
        <w:tc>
          <w:tcPr>
            <w:tcW w:w="1134" w:type="dxa"/>
            <w:shd w:val="clear" w:color="auto" w:fill="auto"/>
            <w:noWrap/>
            <w:vAlign w:val="center"/>
          </w:tcPr>
          <w:p w14:paraId="3DDE75F3" w14:textId="62976EF9"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0,0472</w:t>
            </w:r>
          </w:p>
        </w:tc>
        <w:tc>
          <w:tcPr>
            <w:tcW w:w="1134" w:type="dxa"/>
            <w:shd w:val="clear" w:color="auto" w:fill="auto"/>
            <w:noWrap/>
            <w:vAlign w:val="center"/>
          </w:tcPr>
          <w:p w14:paraId="1A5FC86A" w14:textId="66892278"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0,2358</w:t>
            </w:r>
          </w:p>
        </w:tc>
        <w:tc>
          <w:tcPr>
            <w:tcW w:w="1134" w:type="dxa"/>
            <w:vAlign w:val="center"/>
          </w:tcPr>
          <w:p w14:paraId="26310E20" w14:textId="5A373E47"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0,2358</w:t>
            </w:r>
          </w:p>
        </w:tc>
        <w:tc>
          <w:tcPr>
            <w:tcW w:w="1134" w:type="dxa"/>
            <w:shd w:val="clear" w:color="auto" w:fill="auto"/>
            <w:noWrap/>
            <w:vAlign w:val="center"/>
          </w:tcPr>
          <w:p w14:paraId="67985BE1" w14:textId="5360987C"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0,7544</w:t>
            </w:r>
          </w:p>
        </w:tc>
      </w:tr>
      <w:tr w:rsidR="0094512D" w:rsidRPr="0007378E" w14:paraId="7FA2D540" w14:textId="77777777" w:rsidTr="0094512D">
        <w:trPr>
          <w:trHeight w:val="77"/>
        </w:trPr>
        <w:tc>
          <w:tcPr>
            <w:tcW w:w="1590" w:type="dxa"/>
            <w:vMerge/>
            <w:shd w:val="clear" w:color="auto" w:fill="auto"/>
            <w:vAlign w:val="center"/>
          </w:tcPr>
          <w:p w14:paraId="1CE34E1C" w14:textId="77777777" w:rsidR="0094512D" w:rsidRPr="0007378E" w:rsidRDefault="0094512D" w:rsidP="001B26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5738526D" w14:textId="77777777" w:rsidR="0094512D" w:rsidRPr="0007378E" w:rsidRDefault="0094512D" w:rsidP="001B26FE">
            <w:pPr>
              <w:widowControl/>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Многоквартирные жилые д</w:t>
            </w:r>
            <w:r w:rsidRPr="0007378E">
              <w:rPr>
                <w:rFonts w:ascii="Times New Roman" w:eastAsia="Times New Roman" w:hAnsi="Times New Roman" w:cs="Times New Roman"/>
                <w:color w:val="000000"/>
                <w:lang w:val="ru-RU" w:eastAsia="ru-RU"/>
              </w:rPr>
              <w:t>о</w:t>
            </w:r>
            <w:r w:rsidRPr="0007378E">
              <w:rPr>
                <w:rFonts w:ascii="Times New Roman" w:eastAsia="Times New Roman" w:hAnsi="Times New Roman" w:cs="Times New Roman"/>
                <w:color w:val="000000"/>
                <w:lang w:val="ru-RU" w:eastAsia="ru-RU"/>
              </w:rPr>
              <w:t>ма</w:t>
            </w:r>
          </w:p>
        </w:tc>
        <w:tc>
          <w:tcPr>
            <w:tcW w:w="1134" w:type="dxa"/>
            <w:shd w:val="clear" w:color="auto" w:fill="auto"/>
            <w:noWrap/>
            <w:vAlign w:val="center"/>
          </w:tcPr>
          <w:p w14:paraId="26BEF9AA" w14:textId="2705036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077CAEFA" w14:textId="065F52F8"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5551537B" w14:textId="11FEA673"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2BFC8B66" w14:textId="71443FA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127C893F" w14:textId="624AB425"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4EA9EA69" w14:textId="66EDDE8F"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6792A4A5" w14:textId="4E7FFC19"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vAlign w:val="center"/>
          </w:tcPr>
          <w:p w14:paraId="308FC791" w14:textId="3BC6BA71"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0,0000</w:t>
            </w:r>
          </w:p>
        </w:tc>
        <w:tc>
          <w:tcPr>
            <w:tcW w:w="1134" w:type="dxa"/>
            <w:shd w:val="clear" w:color="auto" w:fill="auto"/>
            <w:noWrap/>
            <w:vAlign w:val="center"/>
          </w:tcPr>
          <w:p w14:paraId="7FC33A5C" w14:textId="4E2A219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r>
      <w:tr w:rsidR="0094512D" w:rsidRPr="0007378E" w14:paraId="6C88AFFE" w14:textId="77777777" w:rsidTr="0094512D">
        <w:trPr>
          <w:trHeight w:val="77"/>
        </w:trPr>
        <w:tc>
          <w:tcPr>
            <w:tcW w:w="1590" w:type="dxa"/>
            <w:vMerge/>
            <w:shd w:val="clear" w:color="auto" w:fill="auto"/>
            <w:vAlign w:val="center"/>
          </w:tcPr>
          <w:p w14:paraId="24DC05F1" w14:textId="77777777" w:rsidR="0094512D" w:rsidRPr="0007378E" w:rsidRDefault="0094512D" w:rsidP="001B26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27DCB49C" w14:textId="77777777" w:rsidR="0094512D" w:rsidRPr="0007378E" w:rsidRDefault="0094512D" w:rsidP="001B26FE">
            <w:pPr>
              <w:widowControl/>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ИЖС</w:t>
            </w:r>
          </w:p>
        </w:tc>
        <w:tc>
          <w:tcPr>
            <w:tcW w:w="1134" w:type="dxa"/>
            <w:shd w:val="clear" w:color="auto" w:fill="auto"/>
            <w:noWrap/>
            <w:vAlign w:val="center"/>
          </w:tcPr>
          <w:p w14:paraId="59099824" w14:textId="0D136398"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0,0472</w:t>
            </w:r>
          </w:p>
        </w:tc>
        <w:tc>
          <w:tcPr>
            <w:tcW w:w="1134" w:type="dxa"/>
            <w:shd w:val="clear" w:color="auto" w:fill="auto"/>
            <w:noWrap/>
            <w:vAlign w:val="center"/>
          </w:tcPr>
          <w:p w14:paraId="601E8441" w14:textId="3BE0874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0,0472</w:t>
            </w:r>
          </w:p>
        </w:tc>
        <w:tc>
          <w:tcPr>
            <w:tcW w:w="1134" w:type="dxa"/>
            <w:shd w:val="clear" w:color="auto" w:fill="auto"/>
            <w:noWrap/>
            <w:vAlign w:val="center"/>
          </w:tcPr>
          <w:p w14:paraId="0DC49007" w14:textId="2FB26617"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0,0472</w:t>
            </w:r>
          </w:p>
        </w:tc>
        <w:tc>
          <w:tcPr>
            <w:tcW w:w="1134" w:type="dxa"/>
            <w:shd w:val="clear" w:color="auto" w:fill="auto"/>
            <w:noWrap/>
            <w:vAlign w:val="center"/>
          </w:tcPr>
          <w:p w14:paraId="48D60AEC" w14:textId="6A035C24"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0,0472</w:t>
            </w:r>
          </w:p>
        </w:tc>
        <w:tc>
          <w:tcPr>
            <w:tcW w:w="1134" w:type="dxa"/>
            <w:shd w:val="clear" w:color="auto" w:fill="auto"/>
            <w:noWrap/>
            <w:vAlign w:val="center"/>
          </w:tcPr>
          <w:p w14:paraId="566DEA48" w14:textId="1DF2BE7A"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0,0472</w:t>
            </w:r>
          </w:p>
        </w:tc>
        <w:tc>
          <w:tcPr>
            <w:tcW w:w="1134" w:type="dxa"/>
            <w:shd w:val="clear" w:color="auto" w:fill="auto"/>
            <w:noWrap/>
            <w:vAlign w:val="center"/>
          </w:tcPr>
          <w:p w14:paraId="51C1B13C" w14:textId="0482094B"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0,0472</w:t>
            </w:r>
          </w:p>
        </w:tc>
        <w:tc>
          <w:tcPr>
            <w:tcW w:w="1134" w:type="dxa"/>
            <w:shd w:val="clear" w:color="auto" w:fill="auto"/>
            <w:noWrap/>
            <w:vAlign w:val="center"/>
          </w:tcPr>
          <w:p w14:paraId="0EB925EA" w14:textId="0BAB33DA"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0,2358</w:t>
            </w:r>
          </w:p>
        </w:tc>
        <w:tc>
          <w:tcPr>
            <w:tcW w:w="1134" w:type="dxa"/>
            <w:vAlign w:val="center"/>
          </w:tcPr>
          <w:p w14:paraId="54158F10" w14:textId="41569AF5"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0,2358</w:t>
            </w:r>
          </w:p>
        </w:tc>
        <w:tc>
          <w:tcPr>
            <w:tcW w:w="1134" w:type="dxa"/>
            <w:shd w:val="clear" w:color="auto" w:fill="auto"/>
            <w:noWrap/>
            <w:vAlign w:val="center"/>
          </w:tcPr>
          <w:p w14:paraId="6FF030AF" w14:textId="785F5FBC"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0,7544</w:t>
            </w:r>
          </w:p>
        </w:tc>
      </w:tr>
      <w:tr w:rsidR="0094512D" w:rsidRPr="00876AAB" w14:paraId="28C40E17" w14:textId="77777777" w:rsidTr="0094512D">
        <w:trPr>
          <w:trHeight w:val="337"/>
        </w:trPr>
        <w:tc>
          <w:tcPr>
            <w:tcW w:w="1590" w:type="dxa"/>
            <w:vMerge/>
            <w:shd w:val="clear" w:color="auto" w:fill="auto"/>
            <w:vAlign w:val="center"/>
          </w:tcPr>
          <w:p w14:paraId="52D49E61" w14:textId="77777777" w:rsidR="0094512D" w:rsidRPr="0007378E" w:rsidRDefault="0094512D" w:rsidP="001B26FE">
            <w:pPr>
              <w:widowControl/>
              <w:jc w:val="center"/>
              <w:rPr>
                <w:rFonts w:ascii="Times New Roman" w:eastAsia="Times New Roman" w:hAnsi="Times New Roman" w:cs="Times New Roman"/>
                <w:color w:val="000000"/>
                <w:lang w:val="ru-RU" w:eastAsia="ru-RU"/>
              </w:rPr>
            </w:pPr>
          </w:p>
        </w:tc>
        <w:tc>
          <w:tcPr>
            <w:tcW w:w="3245" w:type="dxa"/>
            <w:shd w:val="clear" w:color="auto" w:fill="auto"/>
            <w:vAlign w:val="center"/>
            <w:hideMark/>
          </w:tcPr>
          <w:p w14:paraId="41CCD9DD" w14:textId="77777777" w:rsidR="0094512D" w:rsidRPr="000E4BE4" w:rsidRDefault="0094512D" w:rsidP="001B26FE">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Административно-деловые строения, в т.ч.</w:t>
            </w:r>
          </w:p>
        </w:tc>
        <w:tc>
          <w:tcPr>
            <w:tcW w:w="1134" w:type="dxa"/>
            <w:shd w:val="clear" w:color="auto" w:fill="auto"/>
            <w:noWrap/>
            <w:vAlign w:val="center"/>
          </w:tcPr>
          <w:p w14:paraId="6ACEB8F7" w14:textId="5311F8DC"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179AD917" w14:textId="7384FB24"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2A86F67D" w14:textId="4FA39182"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16AAD68E" w14:textId="511204C3"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32F5C174" w14:textId="3B4D9331"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0,0170</w:t>
            </w:r>
          </w:p>
        </w:tc>
        <w:tc>
          <w:tcPr>
            <w:tcW w:w="1134" w:type="dxa"/>
            <w:shd w:val="clear" w:color="auto" w:fill="auto"/>
            <w:noWrap/>
            <w:vAlign w:val="center"/>
          </w:tcPr>
          <w:p w14:paraId="190B5E01" w14:textId="2A149D49"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0,2049</w:t>
            </w:r>
          </w:p>
        </w:tc>
        <w:tc>
          <w:tcPr>
            <w:tcW w:w="1134" w:type="dxa"/>
            <w:shd w:val="clear" w:color="auto" w:fill="auto"/>
            <w:noWrap/>
            <w:vAlign w:val="center"/>
          </w:tcPr>
          <w:p w14:paraId="6421FE30" w14:textId="73E2D53B"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0,0000</w:t>
            </w:r>
          </w:p>
        </w:tc>
        <w:tc>
          <w:tcPr>
            <w:tcW w:w="1134" w:type="dxa"/>
            <w:vAlign w:val="center"/>
          </w:tcPr>
          <w:p w14:paraId="52DD8A19" w14:textId="7DE8ACB9"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0,0000</w:t>
            </w:r>
          </w:p>
        </w:tc>
        <w:tc>
          <w:tcPr>
            <w:tcW w:w="1134" w:type="dxa"/>
            <w:shd w:val="clear" w:color="auto" w:fill="auto"/>
            <w:noWrap/>
            <w:vAlign w:val="center"/>
          </w:tcPr>
          <w:p w14:paraId="07216FA0" w14:textId="7B704A3B"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0,2218</w:t>
            </w:r>
          </w:p>
        </w:tc>
      </w:tr>
      <w:tr w:rsidR="0094512D" w:rsidRPr="0007378E" w14:paraId="3AE5560D" w14:textId="77777777" w:rsidTr="0094512D">
        <w:trPr>
          <w:trHeight w:val="77"/>
        </w:trPr>
        <w:tc>
          <w:tcPr>
            <w:tcW w:w="1590" w:type="dxa"/>
            <w:vMerge/>
            <w:shd w:val="clear" w:color="auto" w:fill="auto"/>
            <w:vAlign w:val="center"/>
          </w:tcPr>
          <w:p w14:paraId="045D4E58" w14:textId="77777777" w:rsidR="0094512D" w:rsidRPr="0007378E" w:rsidRDefault="0094512D" w:rsidP="001B26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0A932C1C" w14:textId="77777777" w:rsidR="0094512D" w:rsidRPr="0007378E" w:rsidRDefault="0094512D" w:rsidP="001B26FE">
            <w:pPr>
              <w:widowControl/>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Бюджетные организации</w:t>
            </w:r>
          </w:p>
        </w:tc>
        <w:tc>
          <w:tcPr>
            <w:tcW w:w="1134" w:type="dxa"/>
            <w:shd w:val="clear" w:color="auto" w:fill="auto"/>
            <w:noWrap/>
            <w:vAlign w:val="center"/>
          </w:tcPr>
          <w:p w14:paraId="4B0FF31B" w14:textId="0B7BC374"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3DEE30D8" w14:textId="2605F157"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75D4A6BB" w14:textId="4D0852EC"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7A0D5315" w14:textId="53620A0A"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6C395645" w14:textId="73280775"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0,0170</w:t>
            </w:r>
          </w:p>
        </w:tc>
        <w:tc>
          <w:tcPr>
            <w:tcW w:w="1134" w:type="dxa"/>
            <w:shd w:val="clear" w:color="auto" w:fill="auto"/>
            <w:noWrap/>
            <w:vAlign w:val="center"/>
          </w:tcPr>
          <w:p w14:paraId="6EAF88D4" w14:textId="61B30DEF"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0,2049</w:t>
            </w:r>
          </w:p>
        </w:tc>
        <w:tc>
          <w:tcPr>
            <w:tcW w:w="1134" w:type="dxa"/>
            <w:shd w:val="clear" w:color="auto" w:fill="auto"/>
            <w:noWrap/>
            <w:vAlign w:val="center"/>
          </w:tcPr>
          <w:p w14:paraId="5F211F48" w14:textId="2D2A8289"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vAlign w:val="center"/>
          </w:tcPr>
          <w:p w14:paraId="7E18E4B1" w14:textId="1DDCC541"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0,0000</w:t>
            </w:r>
          </w:p>
        </w:tc>
        <w:tc>
          <w:tcPr>
            <w:tcW w:w="1134" w:type="dxa"/>
            <w:shd w:val="clear" w:color="auto" w:fill="auto"/>
            <w:noWrap/>
            <w:vAlign w:val="center"/>
          </w:tcPr>
          <w:p w14:paraId="14B9E726" w14:textId="317481A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0,2218</w:t>
            </w:r>
          </w:p>
        </w:tc>
      </w:tr>
      <w:tr w:rsidR="0094512D" w:rsidRPr="0007378E" w14:paraId="2344FB30" w14:textId="77777777" w:rsidTr="0094512D">
        <w:trPr>
          <w:trHeight w:val="77"/>
        </w:trPr>
        <w:tc>
          <w:tcPr>
            <w:tcW w:w="1590" w:type="dxa"/>
            <w:vMerge/>
            <w:shd w:val="clear" w:color="auto" w:fill="auto"/>
            <w:vAlign w:val="center"/>
          </w:tcPr>
          <w:p w14:paraId="0B2301E0" w14:textId="77777777" w:rsidR="0094512D" w:rsidRPr="0007378E" w:rsidRDefault="0094512D" w:rsidP="001B26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590B96FC" w14:textId="77777777" w:rsidR="0094512D" w:rsidRPr="0007378E" w:rsidRDefault="0094512D" w:rsidP="001B26FE">
            <w:pPr>
              <w:widowControl/>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Прочие организации</w:t>
            </w:r>
          </w:p>
        </w:tc>
        <w:tc>
          <w:tcPr>
            <w:tcW w:w="1134" w:type="dxa"/>
            <w:shd w:val="clear" w:color="auto" w:fill="auto"/>
            <w:noWrap/>
            <w:vAlign w:val="center"/>
          </w:tcPr>
          <w:p w14:paraId="2CAC2C9F" w14:textId="3ED9BA4E"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643898E4" w14:textId="41CD117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6A4E4774" w14:textId="7323AE83"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58182B2B" w14:textId="3AEABED7"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323CFE64" w14:textId="5AA823A2"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68F82023" w14:textId="7F6BDC68"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11F5C871" w14:textId="67F38AD3"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vAlign w:val="center"/>
          </w:tcPr>
          <w:p w14:paraId="550DCF4C" w14:textId="5D9E96FE"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0,0000</w:t>
            </w:r>
          </w:p>
        </w:tc>
        <w:tc>
          <w:tcPr>
            <w:tcW w:w="1134" w:type="dxa"/>
            <w:shd w:val="clear" w:color="auto" w:fill="auto"/>
            <w:noWrap/>
            <w:vAlign w:val="center"/>
          </w:tcPr>
          <w:p w14:paraId="1D1755D8" w14:textId="0DFDB62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r>
      <w:tr w:rsidR="0094512D" w:rsidRPr="0007378E" w14:paraId="287C4569" w14:textId="77777777" w:rsidTr="0094512D">
        <w:trPr>
          <w:trHeight w:val="77"/>
        </w:trPr>
        <w:tc>
          <w:tcPr>
            <w:tcW w:w="1590" w:type="dxa"/>
            <w:vMerge/>
            <w:shd w:val="clear" w:color="auto" w:fill="auto"/>
            <w:vAlign w:val="center"/>
          </w:tcPr>
          <w:p w14:paraId="2865315D" w14:textId="77777777" w:rsidR="0094512D" w:rsidRPr="0007378E" w:rsidRDefault="0094512D" w:rsidP="001B26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4D2376DB" w14:textId="77777777" w:rsidR="0094512D" w:rsidRPr="000E4BE4" w:rsidRDefault="0094512D" w:rsidP="001B26FE">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Промышленные строения</w:t>
            </w:r>
          </w:p>
        </w:tc>
        <w:tc>
          <w:tcPr>
            <w:tcW w:w="1134" w:type="dxa"/>
            <w:shd w:val="clear" w:color="auto" w:fill="auto"/>
            <w:noWrap/>
            <w:vAlign w:val="center"/>
          </w:tcPr>
          <w:p w14:paraId="649380A1" w14:textId="767856B3"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09BA8EDC" w14:textId="01A30758"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550756C0" w14:textId="665D674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1597F2DF" w14:textId="284EE98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014D16CE" w14:textId="7660C457"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05707C62" w14:textId="79592C92"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47608123" w14:textId="6D0FDDB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vAlign w:val="center"/>
          </w:tcPr>
          <w:p w14:paraId="7925C09B" w14:textId="594176EB"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0,0000</w:t>
            </w:r>
          </w:p>
        </w:tc>
        <w:tc>
          <w:tcPr>
            <w:tcW w:w="1134" w:type="dxa"/>
            <w:shd w:val="clear" w:color="auto" w:fill="auto"/>
            <w:noWrap/>
            <w:vAlign w:val="center"/>
          </w:tcPr>
          <w:p w14:paraId="5C46F044" w14:textId="0F868873"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r>
      <w:tr w:rsidR="0094512D" w:rsidRPr="00876AAB" w14:paraId="0BD9491B" w14:textId="77777777" w:rsidTr="0094512D">
        <w:trPr>
          <w:trHeight w:val="77"/>
        </w:trPr>
        <w:tc>
          <w:tcPr>
            <w:tcW w:w="1590" w:type="dxa"/>
            <w:vMerge w:val="restart"/>
            <w:shd w:val="clear" w:color="auto" w:fill="auto"/>
            <w:vAlign w:val="center"/>
          </w:tcPr>
          <w:p w14:paraId="6AC635EB" w14:textId="7AA1D02E" w:rsidR="0094512D" w:rsidRPr="0007378E" w:rsidRDefault="0094512D" w:rsidP="001B26FE">
            <w:pPr>
              <w:widowControl/>
              <w:jc w:val="center"/>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с</w:t>
            </w:r>
            <w:r w:rsidRPr="00560D2E">
              <w:rPr>
                <w:rFonts w:ascii="Times New Roman" w:eastAsia="Times New Roman" w:hAnsi="Times New Roman" w:cs="Times New Roman"/>
                <w:color w:val="000000"/>
                <w:lang w:val="ru-RU" w:eastAsia="ru-RU"/>
              </w:rPr>
              <w:t>.</w:t>
            </w:r>
            <w:r>
              <w:rPr>
                <w:rFonts w:ascii="Times New Roman" w:eastAsia="Times New Roman" w:hAnsi="Times New Roman" w:cs="Times New Roman"/>
                <w:color w:val="000000"/>
                <w:lang w:val="ru-RU" w:eastAsia="ru-RU"/>
              </w:rPr>
              <w:t xml:space="preserve"> Новоарха</w:t>
            </w:r>
            <w:r>
              <w:rPr>
                <w:rFonts w:ascii="Times New Roman" w:eastAsia="Times New Roman" w:hAnsi="Times New Roman" w:cs="Times New Roman"/>
                <w:color w:val="000000"/>
                <w:lang w:val="ru-RU" w:eastAsia="ru-RU"/>
              </w:rPr>
              <w:t>н</w:t>
            </w:r>
            <w:r>
              <w:rPr>
                <w:rFonts w:ascii="Times New Roman" w:eastAsia="Times New Roman" w:hAnsi="Times New Roman" w:cs="Times New Roman"/>
                <w:color w:val="000000"/>
                <w:lang w:val="ru-RU" w:eastAsia="ru-RU"/>
              </w:rPr>
              <w:t>гельское</w:t>
            </w:r>
          </w:p>
        </w:tc>
        <w:tc>
          <w:tcPr>
            <w:tcW w:w="3245" w:type="dxa"/>
            <w:shd w:val="clear" w:color="auto" w:fill="auto"/>
            <w:noWrap/>
            <w:vAlign w:val="center"/>
          </w:tcPr>
          <w:p w14:paraId="510F66BD" w14:textId="4221BFF2" w:rsidR="0094512D" w:rsidRPr="000E4BE4" w:rsidRDefault="0094512D" w:rsidP="00876AAB">
            <w:pPr>
              <w:widowControl/>
              <w:rPr>
                <w:rFonts w:ascii="Times New Roman" w:eastAsia="Times New Roman" w:hAnsi="Times New Roman" w:cs="Times New Roman"/>
                <w:b/>
                <w:color w:val="000000"/>
                <w:lang w:val="ru-RU" w:eastAsia="ru-RU"/>
              </w:rPr>
            </w:pPr>
            <w:r>
              <w:rPr>
                <w:rFonts w:ascii="Times New Roman" w:eastAsia="Times New Roman" w:hAnsi="Times New Roman" w:cs="Times New Roman"/>
                <w:b/>
                <w:color w:val="000000"/>
                <w:lang w:val="ru-RU" w:eastAsia="ru-RU"/>
              </w:rPr>
              <w:t>Всего по с. Новоархангел</w:t>
            </w:r>
            <w:r>
              <w:rPr>
                <w:rFonts w:ascii="Times New Roman" w:eastAsia="Times New Roman" w:hAnsi="Times New Roman" w:cs="Times New Roman"/>
                <w:b/>
                <w:color w:val="000000"/>
                <w:lang w:val="ru-RU" w:eastAsia="ru-RU"/>
              </w:rPr>
              <w:t>ь</w:t>
            </w:r>
            <w:r>
              <w:rPr>
                <w:rFonts w:ascii="Times New Roman" w:eastAsia="Times New Roman" w:hAnsi="Times New Roman" w:cs="Times New Roman"/>
                <w:b/>
                <w:color w:val="000000"/>
                <w:lang w:val="ru-RU" w:eastAsia="ru-RU"/>
              </w:rPr>
              <w:t>ское</w:t>
            </w:r>
            <w:r w:rsidRPr="000E4BE4">
              <w:rPr>
                <w:rFonts w:ascii="Times New Roman" w:eastAsia="Times New Roman" w:hAnsi="Times New Roman" w:cs="Times New Roman"/>
                <w:b/>
                <w:color w:val="000000"/>
                <w:lang w:val="ru-RU" w:eastAsia="ru-RU"/>
              </w:rPr>
              <w:t>, в т.ч.</w:t>
            </w:r>
          </w:p>
        </w:tc>
        <w:tc>
          <w:tcPr>
            <w:tcW w:w="1134" w:type="dxa"/>
            <w:shd w:val="clear" w:color="auto" w:fill="auto"/>
            <w:noWrap/>
            <w:vAlign w:val="center"/>
          </w:tcPr>
          <w:p w14:paraId="56E54FED" w14:textId="0A8B63D9"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0,0118</w:t>
            </w:r>
          </w:p>
        </w:tc>
        <w:tc>
          <w:tcPr>
            <w:tcW w:w="1134" w:type="dxa"/>
            <w:shd w:val="clear" w:color="auto" w:fill="auto"/>
            <w:noWrap/>
            <w:vAlign w:val="center"/>
          </w:tcPr>
          <w:p w14:paraId="36382D30" w14:textId="208228CB"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0,0118</w:t>
            </w:r>
          </w:p>
        </w:tc>
        <w:tc>
          <w:tcPr>
            <w:tcW w:w="1134" w:type="dxa"/>
            <w:shd w:val="clear" w:color="auto" w:fill="auto"/>
            <w:noWrap/>
            <w:vAlign w:val="center"/>
          </w:tcPr>
          <w:p w14:paraId="242A481B" w14:textId="3C63A69F"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0,0118</w:t>
            </w:r>
          </w:p>
        </w:tc>
        <w:tc>
          <w:tcPr>
            <w:tcW w:w="1134" w:type="dxa"/>
            <w:shd w:val="clear" w:color="auto" w:fill="auto"/>
            <w:noWrap/>
            <w:vAlign w:val="center"/>
          </w:tcPr>
          <w:p w14:paraId="051CFA18" w14:textId="55FC086A"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0,0118</w:t>
            </w:r>
          </w:p>
        </w:tc>
        <w:tc>
          <w:tcPr>
            <w:tcW w:w="1134" w:type="dxa"/>
            <w:shd w:val="clear" w:color="auto" w:fill="auto"/>
            <w:noWrap/>
            <w:vAlign w:val="center"/>
          </w:tcPr>
          <w:p w14:paraId="43B32CBB" w14:textId="40DB9E8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0,0118</w:t>
            </w:r>
          </w:p>
        </w:tc>
        <w:tc>
          <w:tcPr>
            <w:tcW w:w="1134" w:type="dxa"/>
            <w:shd w:val="clear" w:color="auto" w:fill="auto"/>
            <w:noWrap/>
            <w:vAlign w:val="center"/>
          </w:tcPr>
          <w:p w14:paraId="4BC7DCBF" w14:textId="445C8617"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0,0118</w:t>
            </w:r>
          </w:p>
        </w:tc>
        <w:tc>
          <w:tcPr>
            <w:tcW w:w="1134" w:type="dxa"/>
            <w:shd w:val="clear" w:color="auto" w:fill="auto"/>
            <w:noWrap/>
            <w:vAlign w:val="center"/>
          </w:tcPr>
          <w:p w14:paraId="4D6C6AEB" w14:textId="2C910848"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0,0589</w:t>
            </w:r>
          </w:p>
        </w:tc>
        <w:tc>
          <w:tcPr>
            <w:tcW w:w="1134" w:type="dxa"/>
            <w:vAlign w:val="center"/>
          </w:tcPr>
          <w:p w14:paraId="157A2311" w14:textId="372D5A8D"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bCs/>
                <w:iCs/>
                <w:color w:val="000000"/>
              </w:rPr>
              <w:t>0,0589</w:t>
            </w:r>
          </w:p>
        </w:tc>
        <w:tc>
          <w:tcPr>
            <w:tcW w:w="1134" w:type="dxa"/>
            <w:shd w:val="clear" w:color="auto" w:fill="auto"/>
            <w:noWrap/>
            <w:vAlign w:val="center"/>
          </w:tcPr>
          <w:p w14:paraId="534EA9EA" w14:textId="74723F18"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0,1886</w:t>
            </w:r>
          </w:p>
        </w:tc>
      </w:tr>
      <w:tr w:rsidR="0094512D" w:rsidRPr="00876AAB" w14:paraId="71A41EEB" w14:textId="77777777" w:rsidTr="0094512D">
        <w:trPr>
          <w:trHeight w:val="77"/>
        </w:trPr>
        <w:tc>
          <w:tcPr>
            <w:tcW w:w="1590" w:type="dxa"/>
            <w:vMerge/>
            <w:shd w:val="clear" w:color="auto" w:fill="auto"/>
            <w:vAlign w:val="center"/>
          </w:tcPr>
          <w:p w14:paraId="2C47D459" w14:textId="77777777" w:rsidR="0094512D" w:rsidRPr="0007378E" w:rsidRDefault="0094512D" w:rsidP="001B26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tcPr>
          <w:p w14:paraId="5AAA136D" w14:textId="373558BC" w:rsidR="0094512D" w:rsidRPr="000E4BE4" w:rsidRDefault="0094512D" w:rsidP="001B26FE">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Жилые строения, в т.ч.</w:t>
            </w:r>
          </w:p>
        </w:tc>
        <w:tc>
          <w:tcPr>
            <w:tcW w:w="1134" w:type="dxa"/>
            <w:shd w:val="clear" w:color="auto" w:fill="auto"/>
            <w:noWrap/>
            <w:vAlign w:val="center"/>
          </w:tcPr>
          <w:p w14:paraId="49B8262C" w14:textId="7D63AB93"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0,0118</w:t>
            </w:r>
          </w:p>
        </w:tc>
        <w:tc>
          <w:tcPr>
            <w:tcW w:w="1134" w:type="dxa"/>
            <w:shd w:val="clear" w:color="auto" w:fill="auto"/>
            <w:noWrap/>
            <w:vAlign w:val="center"/>
          </w:tcPr>
          <w:p w14:paraId="389D3D34" w14:textId="73BA14B2"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0,0118</w:t>
            </w:r>
          </w:p>
        </w:tc>
        <w:tc>
          <w:tcPr>
            <w:tcW w:w="1134" w:type="dxa"/>
            <w:shd w:val="clear" w:color="auto" w:fill="auto"/>
            <w:noWrap/>
            <w:vAlign w:val="center"/>
          </w:tcPr>
          <w:p w14:paraId="0341B7DB" w14:textId="44B8D8E4"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0,0118</w:t>
            </w:r>
          </w:p>
        </w:tc>
        <w:tc>
          <w:tcPr>
            <w:tcW w:w="1134" w:type="dxa"/>
            <w:shd w:val="clear" w:color="auto" w:fill="auto"/>
            <w:noWrap/>
            <w:vAlign w:val="center"/>
          </w:tcPr>
          <w:p w14:paraId="0B36F65F" w14:textId="02656FC9"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0,0118</w:t>
            </w:r>
          </w:p>
        </w:tc>
        <w:tc>
          <w:tcPr>
            <w:tcW w:w="1134" w:type="dxa"/>
            <w:shd w:val="clear" w:color="auto" w:fill="auto"/>
            <w:noWrap/>
            <w:vAlign w:val="center"/>
          </w:tcPr>
          <w:p w14:paraId="56965BA0" w14:textId="087E140A"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0,0118</w:t>
            </w:r>
          </w:p>
        </w:tc>
        <w:tc>
          <w:tcPr>
            <w:tcW w:w="1134" w:type="dxa"/>
            <w:shd w:val="clear" w:color="auto" w:fill="auto"/>
            <w:noWrap/>
            <w:vAlign w:val="center"/>
          </w:tcPr>
          <w:p w14:paraId="6145F409" w14:textId="67D388F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0,0118</w:t>
            </w:r>
          </w:p>
        </w:tc>
        <w:tc>
          <w:tcPr>
            <w:tcW w:w="1134" w:type="dxa"/>
            <w:shd w:val="clear" w:color="auto" w:fill="auto"/>
            <w:noWrap/>
            <w:vAlign w:val="center"/>
          </w:tcPr>
          <w:p w14:paraId="53AFF5E7" w14:textId="3939770F"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0,0589</w:t>
            </w:r>
          </w:p>
        </w:tc>
        <w:tc>
          <w:tcPr>
            <w:tcW w:w="1134" w:type="dxa"/>
            <w:vAlign w:val="center"/>
          </w:tcPr>
          <w:p w14:paraId="59B4CB9B" w14:textId="5DEB80CA"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bCs/>
                <w:iCs/>
                <w:color w:val="000000"/>
              </w:rPr>
              <w:t>0,0589</w:t>
            </w:r>
          </w:p>
        </w:tc>
        <w:tc>
          <w:tcPr>
            <w:tcW w:w="1134" w:type="dxa"/>
            <w:shd w:val="clear" w:color="auto" w:fill="auto"/>
            <w:noWrap/>
            <w:vAlign w:val="center"/>
          </w:tcPr>
          <w:p w14:paraId="207989B1" w14:textId="7F2AF80F"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0,1886</w:t>
            </w:r>
          </w:p>
        </w:tc>
      </w:tr>
      <w:tr w:rsidR="0094512D" w:rsidRPr="0007378E" w14:paraId="2E0324E1" w14:textId="77777777" w:rsidTr="0094512D">
        <w:trPr>
          <w:trHeight w:val="77"/>
        </w:trPr>
        <w:tc>
          <w:tcPr>
            <w:tcW w:w="1590" w:type="dxa"/>
            <w:vMerge/>
            <w:shd w:val="clear" w:color="auto" w:fill="auto"/>
            <w:vAlign w:val="center"/>
          </w:tcPr>
          <w:p w14:paraId="1A0AC525" w14:textId="77777777" w:rsidR="0094512D" w:rsidRPr="0007378E" w:rsidRDefault="0094512D" w:rsidP="001B26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tcPr>
          <w:p w14:paraId="2A39D5FD" w14:textId="1499FFF0" w:rsidR="0094512D" w:rsidRPr="000E4BE4" w:rsidRDefault="0094512D" w:rsidP="001B26FE">
            <w:pPr>
              <w:widowControl/>
              <w:rPr>
                <w:rFonts w:ascii="Times New Roman" w:eastAsia="Times New Roman" w:hAnsi="Times New Roman" w:cs="Times New Roman"/>
                <w:b/>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Многоквартирные жилые д</w:t>
            </w:r>
            <w:r w:rsidRPr="0007378E">
              <w:rPr>
                <w:rFonts w:ascii="Times New Roman" w:eastAsia="Times New Roman" w:hAnsi="Times New Roman" w:cs="Times New Roman"/>
                <w:color w:val="000000"/>
                <w:lang w:val="ru-RU" w:eastAsia="ru-RU"/>
              </w:rPr>
              <w:t>о</w:t>
            </w:r>
            <w:r w:rsidRPr="0007378E">
              <w:rPr>
                <w:rFonts w:ascii="Times New Roman" w:eastAsia="Times New Roman" w:hAnsi="Times New Roman" w:cs="Times New Roman"/>
                <w:color w:val="000000"/>
                <w:lang w:val="ru-RU" w:eastAsia="ru-RU"/>
              </w:rPr>
              <w:t>ма</w:t>
            </w:r>
          </w:p>
        </w:tc>
        <w:tc>
          <w:tcPr>
            <w:tcW w:w="1134" w:type="dxa"/>
            <w:shd w:val="clear" w:color="auto" w:fill="auto"/>
            <w:noWrap/>
            <w:vAlign w:val="center"/>
          </w:tcPr>
          <w:p w14:paraId="07D31192" w14:textId="500A1AA7"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4755CC87" w14:textId="2EAD46F8"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4194439D" w14:textId="48886AD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6FF2BF70" w14:textId="34769BC8"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4EA730FC" w14:textId="454328EA"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7F0F12C7" w14:textId="3C856A0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00505754" w14:textId="65408FC3"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vAlign w:val="center"/>
          </w:tcPr>
          <w:p w14:paraId="306285B1" w14:textId="2E7B6464"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bCs/>
                <w:iCs/>
                <w:color w:val="000000"/>
              </w:rPr>
              <w:t>0,0000</w:t>
            </w:r>
          </w:p>
        </w:tc>
        <w:tc>
          <w:tcPr>
            <w:tcW w:w="1134" w:type="dxa"/>
            <w:shd w:val="clear" w:color="auto" w:fill="auto"/>
            <w:noWrap/>
            <w:vAlign w:val="center"/>
          </w:tcPr>
          <w:p w14:paraId="2532EEE2" w14:textId="47C0DB47"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r>
      <w:tr w:rsidR="0094512D" w:rsidRPr="0007378E" w14:paraId="295438EA" w14:textId="77777777" w:rsidTr="0094512D">
        <w:trPr>
          <w:trHeight w:val="77"/>
        </w:trPr>
        <w:tc>
          <w:tcPr>
            <w:tcW w:w="1590" w:type="dxa"/>
            <w:vMerge/>
            <w:shd w:val="clear" w:color="auto" w:fill="auto"/>
            <w:vAlign w:val="center"/>
          </w:tcPr>
          <w:p w14:paraId="7C4E1D08" w14:textId="77777777" w:rsidR="0094512D" w:rsidRPr="0007378E" w:rsidRDefault="0094512D" w:rsidP="001B26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tcPr>
          <w:p w14:paraId="5BBCC6E6" w14:textId="72FC5348" w:rsidR="0094512D" w:rsidRPr="000E4BE4" w:rsidRDefault="0094512D" w:rsidP="001B26FE">
            <w:pPr>
              <w:widowControl/>
              <w:rPr>
                <w:rFonts w:ascii="Times New Roman" w:eastAsia="Times New Roman" w:hAnsi="Times New Roman" w:cs="Times New Roman"/>
                <w:b/>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ИЖС</w:t>
            </w:r>
          </w:p>
        </w:tc>
        <w:tc>
          <w:tcPr>
            <w:tcW w:w="1134" w:type="dxa"/>
            <w:shd w:val="clear" w:color="auto" w:fill="auto"/>
            <w:noWrap/>
            <w:vAlign w:val="center"/>
          </w:tcPr>
          <w:p w14:paraId="74273D4B" w14:textId="163009EA"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0,0118</w:t>
            </w:r>
          </w:p>
        </w:tc>
        <w:tc>
          <w:tcPr>
            <w:tcW w:w="1134" w:type="dxa"/>
            <w:shd w:val="clear" w:color="auto" w:fill="auto"/>
            <w:noWrap/>
            <w:vAlign w:val="center"/>
          </w:tcPr>
          <w:p w14:paraId="20675AFD" w14:textId="4BF91B77"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0,0118</w:t>
            </w:r>
          </w:p>
        </w:tc>
        <w:tc>
          <w:tcPr>
            <w:tcW w:w="1134" w:type="dxa"/>
            <w:shd w:val="clear" w:color="auto" w:fill="auto"/>
            <w:noWrap/>
            <w:vAlign w:val="center"/>
          </w:tcPr>
          <w:p w14:paraId="381A4F63" w14:textId="2E9F8CAF"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0,0118</w:t>
            </w:r>
          </w:p>
        </w:tc>
        <w:tc>
          <w:tcPr>
            <w:tcW w:w="1134" w:type="dxa"/>
            <w:shd w:val="clear" w:color="auto" w:fill="auto"/>
            <w:noWrap/>
            <w:vAlign w:val="center"/>
          </w:tcPr>
          <w:p w14:paraId="64645AA3" w14:textId="39E4D0FE"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0,0118</w:t>
            </w:r>
          </w:p>
        </w:tc>
        <w:tc>
          <w:tcPr>
            <w:tcW w:w="1134" w:type="dxa"/>
            <w:shd w:val="clear" w:color="auto" w:fill="auto"/>
            <w:noWrap/>
            <w:vAlign w:val="center"/>
          </w:tcPr>
          <w:p w14:paraId="78F5F89A" w14:textId="1A327BB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0,0118</w:t>
            </w:r>
          </w:p>
        </w:tc>
        <w:tc>
          <w:tcPr>
            <w:tcW w:w="1134" w:type="dxa"/>
            <w:shd w:val="clear" w:color="auto" w:fill="auto"/>
            <w:noWrap/>
            <w:vAlign w:val="center"/>
          </w:tcPr>
          <w:p w14:paraId="0F4F2089" w14:textId="1DBFD97E"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0,0118</w:t>
            </w:r>
          </w:p>
        </w:tc>
        <w:tc>
          <w:tcPr>
            <w:tcW w:w="1134" w:type="dxa"/>
            <w:shd w:val="clear" w:color="auto" w:fill="auto"/>
            <w:noWrap/>
            <w:vAlign w:val="center"/>
          </w:tcPr>
          <w:p w14:paraId="699FF385" w14:textId="64078658"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0,0589</w:t>
            </w:r>
          </w:p>
        </w:tc>
        <w:tc>
          <w:tcPr>
            <w:tcW w:w="1134" w:type="dxa"/>
            <w:vAlign w:val="center"/>
          </w:tcPr>
          <w:p w14:paraId="453FA2D8" w14:textId="4CA91639"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bCs/>
                <w:iCs/>
                <w:color w:val="000000"/>
              </w:rPr>
              <w:t>0,0589</w:t>
            </w:r>
          </w:p>
        </w:tc>
        <w:tc>
          <w:tcPr>
            <w:tcW w:w="1134" w:type="dxa"/>
            <w:shd w:val="clear" w:color="auto" w:fill="auto"/>
            <w:noWrap/>
            <w:vAlign w:val="center"/>
          </w:tcPr>
          <w:p w14:paraId="384E27A8" w14:textId="0EF60414"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0,1886</w:t>
            </w:r>
          </w:p>
        </w:tc>
      </w:tr>
      <w:tr w:rsidR="0094512D" w:rsidRPr="00876AAB" w14:paraId="74BEC76B" w14:textId="77777777" w:rsidTr="0094512D">
        <w:trPr>
          <w:trHeight w:val="77"/>
        </w:trPr>
        <w:tc>
          <w:tcPr>
            <w:tcW w:w="1590" w:type="dxa"/>
            <w:vMerge/>
            <w:shd w:val="clear" w:color="auto" w:fill="auto"/>
            <w:vAlign w:val="center"/>
          </w:tcPr>
          <w:p w14:paraId="22FA0EFC" w14:textId="77777777" w:rsidR="0094512D" w:rsidRPr="0007378E" w:rsidRDefault="0094512D" w:rsidP="001B26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tcPr>
          <w:p w14:paraId="6E1D8C1F" w14:textId="5513DABB" w:rsidR="0094512D" w:rsidRPr="000E4BE4" w:rsidRDefault="0094512D" w:rsidP="001B26FE">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Административно-деловые строения, в т.ч.</w:t>
            </w:r>
          </w:p>
        </w:tc>
        <w:tc>
          <w:tcPr>
            <w:tcW w:w="1134" w:type="dxa"/>
            <w:shd w:val="clear" w:color="auto" w:fill="auto"/>
            <w:noWrap/>
            <w:vAlign w:val="center"/>
          </w:tcPr>
          <w:p w14:paraId="7E957266" w14:textId="67FD561F"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0,0000</w:t>
            </w:r>
          </w:p>
        </w:tc>
        <w:tc>
          <w:tcPr>
            <w:tcW w:w="1134" w:type="dxa"/>
            <w:shd w:val="clear" w:color="auto" w:fill="auto"/>
            <w:noWrap/>
            <w:vAlign w:val="center"/>
          </w:tcPr>
          <w:p w14:paraId="4652BE0C" w14:textId="7CDDCAE2"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0,0000</w:t>
            </w:r>
          </w:p>
        </w:tc>
        <w:tc>
          <w:tcPr>
            <w:tcW w:w="1134" w:type="dxa"/>
            <w:shd w:val="clear" w:color="auto" w:fill="auto"/>
            <w:noWrap/>
            <w:vAlign w:val="center"/>
          </w:tcPr>
          <w:p w14:paraId="6F51AA19" w14:textId="63BD4852"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0,0000</w:t>
            </w:r>
          </w:p>
        </w:tc>
        <w:tc>
          <w:tcPr>
            <w:tcW w:w="1134" w:type="dxa"/>
            <w:shd w:val="clear" w:color="auto" w:fill="auto"/>
            <w:noWrap/>
            <w:vAlign w:val="center"/>
          </w:tcPr>
          <w:p w14:paraId="2AF775D2" w14:textId="6F8C545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0,0000</w:t>
            </w:r>
          </w:p>
        </w:tc>
        <w:tc>
          <w:tcPr>
            <w:tcW w:w="1134" w:type="dxa"/>
            <w:shd w:val="clear" w:color="auto" w:fill="auto"/>
            <w:noWrap/>
            <w:vAlign w:val="center"/>
          </w:tcPr>
          <w:p w14:paraId="726FD320" w14:textId="758BA228"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0,0000</w:t>
            </w:r>
          </w:p>
        </w:tc>
        <w:tc>
          <w:tcPr>
            <w:tcW w:w="1134" w:type="dxa"/>
            <w:shd w:val="clear" w:color="auto" w:fill="auto"/>
            <w:noWrap/>
            <w:vAlign w:val="center"/>
          </w:tcPr>
          <w:p w14:paraId="47036AA9" w14:textId="08D8C6C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0,0000</w:t>
            </w:r>
          </w:p>
        </w:tc>
        <w:tc>
          <w:tcPr>
            <w:tcW w:w="1134" w:type="dxa"/>
            <w:shd w:val="clear" w:color="auto" w:fill="auto"/>
            <w:noWrap/>
            <w:vAlign w:val="center"/>
          </w:tcPr>
          <w:p w14:paraId="691FAEEF" w14:textId="7F4D9514"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0,0000</w:t>
            </w:r>
          </w:p>
        </w:tc>
        <w:tc>
          <w:tcPr>
            <w:tcW w:w="1134" w:type="dxa"/>
            <w:vAlign w:val="center"/>
          </w:tcPr>
          <w:p w14:paraId="69C202B8" w14:textId="0F0724B9"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bCs/>
                <w:iCs/>
                <w:color w:val="000000"/>
              </w:rPr>
              <w:t>0,0000</w:t>
            </w:r>
          </w:p>
        </w:tc>
        <w:tc>
          <w:tcPr>
            <w:tcW w:w="1134" w:type="dxa"/>
            <w:shd w:val="clear" w:color="auto" w:fill="auto"/>
            <w:noWrap/>
            <w:vAlign w:val="center"/>
          </w:tcPr>
          <w:p w14:paraId="7F86E2FC" w14:textId="6661130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r>
      <w:tr w:rsidR="0094512D" w:rsidRPr="0007378E" w14:paraId="37403A22" w14:textId="77777777" w:rsidTr="0094512D">
        <w:trPr>
          <w:trHeight w:val="77"/>
        </w:trPr>
        <w:tc>
          <w:tcPr>
            <w:tcW w:w="1590" w:type="dxa"/>
            <w:vMerge/>
            <w:shd w:val="clear" w:color="auto" w:fill="auto"/>
            <w:vAlign w:val="center"/>
          </w:tcPr>
          <w:p w14:paraId="6542AE91" w14:textId="77777777" w:rsidR="0094512D" w:rsidRPr="0007378E" w:rsidRDefault="0094512D" w:rsidP="001B26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tcPr>
          <w:p w14:paraId="4A2FF034" w14:textId="75BB0F39" w:rsidR="0094512D" w:rsidRPr="000E4BE4" w:rsidRDefault="0094512D" w:rsidP="001B26FE">
            <w:pPr>
              <w:widowControl/>
              <w:rPr>
                <w:rFonts w:ascii="Times New Roman" w:eastAsia="Times New Roman" w:hAnsi="Times New Roman" w:cs="Times New Roman"/>
                <w:b/>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Бюджетные организации</w:t>
            </w:r>
          </w:p>
        </w:tc>
        <w:tc>
          <w:tcPr>
            <w:tcW w:w="1134" w:type="dxa"/>
            <w:shd w:val="clear" w:color="auto" w:fill="auto"/>
            <w:noWrap/>
            <w:vAlign w:val="center"/>
          </w:tcPr>
          <w:p w14:paraId="2C1EDA93" w14:textId="356B90A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36B41185" w14:textId="7A990B9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3510E62C" w14:textId="5C5D9CA8"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645AEB11" w14:textId="0E4FB0ED"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0EF8D727" w14:textId="22432A0C"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7B629CD3" w14:textId="05B0DFCF"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11274A8F" w14:textId="6D86CCAE"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vAlign w:val="center"/>
          </w:tcPr>
          <w:p w14:paraId="415D37AE" w14:textId="3522F7D6"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bCs/>
                <w:iCs/>
                <w:color w:val="000000"/>
              </w:rPr>
              <w:t>0,0000</w:t>
            </w:r>
          </w:p>
        </w:tc>
        <w:tc>
          <w:tcPr>
            <w:tcW w:w="1134" w:type="dxa"/>
            <w:shd w:val="clear" w:color="auto" w:fill="auto"/>
            <w:noWrap/>
            <w:vAlign w:val="center"/>
          </w:tcPr>
          <w:p w14:paraId="2B6405D3" w14:textId="77C94C6D"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r>
      <w:tr w:rsidR="0094512D" w:rsidRPr="0007378E" w14:paraId="35115896" w14:textId="77777777" w:rsidTr="0094512D">
        <w:trPr>
          <w:trHeight w:val="77"/>
        </w:trPr>
        <w:tc>
          <w:tcPr>
            <w:tcW w:w="1590" w:type="dxa"/>
            <w:vMerge/>
            <w:shd w:val="clear" w:color="auto" w:fill="auto"/>
            <w:vAlign w:val="center"/>
          </w:tcPr>
          <w:p w14:paraId="5B1A06C2" w14:textId="77777777" w:rsidR="0094512D" w:rsidRPr="0007378E" w:rsidRDefault="0094512D" w:rsidP="001B26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tcPr>
          <w:p w14:paraId="108227E1" w14:textId="2443EF00" w:rsidR="0094512D" w:rsidRPr="000E4BE4" w:rsidRDefault="0094512D" w:rsidP="001B26FE">
            <w:pPr>
              <w:widowControl/>
              <w:rPr>
                <w:rFonts w:ascii="Times New Roman" w:eastAsia="Times New Roman" w:hAnsi="Times New Roman" w:cs="Times New Roman"/>
                <w:b/>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Прочие организации</w:t>
            </w:r>
          </w:p>
        </w:tc>
        <w:tc>
          <w:tcPr>
            <w:tcW w:w="1134" w:type="dxa"/>
            <w:shd w:val="clear" w:color="auto" w:fill="auto"/>
            <w:noWrap/>
            <w:vAlign w:val="center"/>
          </w:tcPr>
          <w:p w14:paraId="6C40AFB0" w14:textId="7CAF85F5"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08A0E1AF" w14:textId="74B30BE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1EFEBC09" w14:textId="13DB8498"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2D80675C" w14:textId="677A6434"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3209EFD7" w14:textId="5D63067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4242E685" w14:textId="3AFAF7F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1B9246DF" w14:textId="490698B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vAlign w:val="center"/>
          </w:tcPr>
          <w:p w14:paraId="69718BD2" w14:textId="0085ECA2"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bCs/>
                <w:iCs/>
                <w:color w:val="000000"/>
              </w:rPr>
              <w:t>0,0000</w:t>
            </w:r>
          </w:p>
        </w:tc>
        <w:tc>
          <w:tcPr>
            <w:tcW w:w="1134" w:type="dxa"/>
            <w:shd w:val="clear" w:color="auto" w:fill="auto"/>
            <w:noWrap/>
            <w:vAlign w:val="center"/>
          </w:tcPr>
          <w:p w14:paraId="55B5A896" w14:textId="5281F51E"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r>
      <w:tr w:rsidR="0094512D" w:rsidRPr="0007378E" w14:paraId="594A9FCC" w14:textId="77777777" w:rsidTr="0094512D">
        <w:trPr>
          <w:trHeight w:val="77"/>
        </w:trPr>
        <w:tc>
          <w:tcPr>
            <w:tcW w:w="1590" w:type="dxa"/>
            <w:vMerge/>
            <w:shd w:val="clear" w:color="auto" w:fill="auto"/>
            <w:vAlign w:val="center"/>
          </w:tcPr>
          <w:p w14:paraId="6CAAEB41" w14:textId="77777777" w:rsidR="0094512D" w:rsidRPr="0007378E" w:rsidRDefault="0094512D" w:rsidP="001B26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tcPr>
          <w:p w14:paraId="740FFE64" w14:textId="5D349F0D" w:rsidR="0094512D" w:rsidRPr="000E4BE4" w:rsidRDefault="0094512D" w:rsidP="001B26FE">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Промышленные строения</w:t>
            </w:r>
          </w:p>
        </w:tc>
        <w:tc>
          <w:tcPr>
            <w:tcW w:w="1134" w:type="dxa"/>
            <w:shd w:val="clear" w:color="auto" w:fill="auto"/>
            <w:noWrap/>
            <w:vAlign w:val="center"/>
          </w:tcPr>
          <w:p w14:paraId="249F442E" w14:textId="6A0E90E4"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0D076A50" w14:textId="4BD9620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70862B1E" w14:textId="6D919EC5"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6631169B" w14:textId="0684E6AD"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043D2A21" w14:textId="33923F1C"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3985E418" w14:textId="0C8BDADC"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608C37B8" w14:textId="6C57DA8C"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vAlign w:val="center"/>
          </w:tcPr>
          <w:p w14:paraId="61A3CA94" w14:textId="5EA55DE5"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bCs/>
                <w:iCs/>
                <w:color w:val="000000"/>
              </w:rPr>
              <w:t>0,0000</w:t>
            </w:r>
          </w:p>
        </w:tc>
        <w:tc>
          <w:tcPr>
            <w:tcW w:w="1134" w:type="dxa"/>
            <w:shd w:val="clear" w:color="auto" w:fill="auto"/>
            <w:noWrap/>
            <w:vAlign w:val="center"/>
          </w:tcPr>
          <w:p w14:paraId="7E428739" w14:textId="4630F023"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r>
      <w:tr w:rsidR="0094512D" w:rsidRPr="00876AAB" w14:paraId="6A378507" w14:textId="77777777" w:rsidTr="0094512D">
        <w:trPr>
          <w:trHeight w:val="77"/>
        </w:trPr>
        <w:tc>
          <w:tcPr>
            <w:tcW w:w="1590" w:type="dxa"/>
            <w:vMerge w:val="restart"/>
            <w:shd w:val="clear" w:color="auto" w:fill="auto"/>
            <w:vAlign w:val="center"/>
          </w:tcPr>
          <w:p w14:paraId="7BB4249E" w14:textId="2CBC6F26" w:rsidR="0094512D" w:rsidRPr="0007378E" w:rsidRDefault="0094512D" w:rsidP="001B26FE">
            <w:pPr>
              <w:widowControl/>
              <w:jc w:val="center"/>
              <w:rPr>
                <w:rFonts w:ascii="Times New Roman" w:eastAsia="Times New Roman" w:hAnsi="Times New Roman" w:cs="Times New Roman"/>
                <w:color w:val="000000"/>
                <w:lang w:val="ru-RU" w:eastAsia="ru-RU"/>
              </w:rPr>
            </w:pPr>
            <w:r w:rsidRPr="00560D2E">
              <w:rPr>
                <w:rFonts w:ascii="Times New Roman" w:eastAsia="Times New Roman" w:hAnsi="Times New Roman" w:cs="Times New Roman"/>
                <w:color w:val="000000"/>
                <w:lang w:val="ru-RU" w:eastAsia="ru-RU"/>
              </w:rPr>
              <w:t>д.</w:t>
            </w:r>
            <w:r>
              <w:rPr>
                <w:rFonts w:ascii="Times New Roman" w:eastAsia="Times New Roman" w:hAnsi="Times New Roman" w:cs="Times New Roman"/>
                <w:color w:val="000000"/>
                <w:lang w:val="ru-RU" w:eastAsia="ru-RU"/>
              </w:rPr>
              <w:t xml:space="preserve"> Спасо-Яйское</w:t>
            </w:r>
          </w:p>
        </w:tc>
        <w:tc>
          <w:tcPr>
            <w:tcW w:w="3245" w:type="dxa"/>
            <w:shd w:val="clear" w:color="auto" w:fill="auto"/>
            <w:noWrap/>
            <w:vAlign w:val="center"/>
          </w:tcPr>
          <w:p w14:paraId="48EDBA68" w14:textId="10B77D4F" w:rsidR="0094512D" w:rsidRPr="000E4BE4" w:rsidRDefault="0094512D" w:rsidP="00876AAB">
            <w:pPr>
              <w:widowControl/>
              <w:rPr>
                <w:rFonts w:ascii="Times New Roman" w:eastAsia="Times New Roman" w:hAnsi="Times New Roman" w:cs="Times New Roman"/>
                <w:b/>
                <w:color w:val="000000"/>
                <w:lang w:val="ru-RU" w:eastAsia="ru-RU"/>
              </w:rPr>
            </w:pPr>
            <w:r>
              <w:rPr>
                <w:rFonts w:ascii="Times New Roman" w:eastAsia="Times New Roman" w:hAnsi="Times New Roman" w:cs="Times New Roman"/>
                <w:b/>
                <w:color w:val="000000"/>
                <w:lang w:val="ru-RU" w:eastAsia="ru-RU"/>
              </w:rPr>
              <w:t>Всего по с. Спасо-Яйское</w:t>
            </w:r>
            <w:r w:rsidRPr="000E4BE4">
              <w:rPr>
                <w:rFonts w:ascii="Times New Roman" w:eastAsia="Times New Roman" w:hAnsi="Times New Roman" w:cs="Times New Roman"/>
                <w:b/>
                <w:color w:val="000000"/>
                <w:lang w:val="ru-RU" w:eastAsia="ru-RU"/>
              </w:rPr>
              <w:t>, в т.ч.</w:t>
            </w:r>
          </w:p>
        </w:tc>
        <w:tc>
          <w:tcPr>
            <w:tcW w:w="1134" w:type="dxa"/>
            <w:shd w:val="clear" w:color="auto" w:fill="auto"/>
            <w:noWrap/>
            <w:vAlign w:val="center"/>
          </w:tcPr>
          <w:p w14:paraId="63150F1B" w14:textId="13EBF81E"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0,0039</w:t>
            </w:r>
          </w:p>
        </w:tc>
        <w:tc>
          <w:tcPr>
            <w:tcW w:w="1134" w:type="dxa"/>
            <w:shd w:val="clear" w:color="auto" w:fill="auto"/>
            <w:noWrap/>
            <w:vAlign w:val="center"/>
          </w:tcPr>
          <w:p w14:paraId="39F16B28" w14:textId="5E9A56E3"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0,0039</w:t>
            </w:r>
          </w:p>
        </w:tc>
        <w:tc>
          <w:tcPr>
            <w:tcW w:w="1134" w:type="dxa"/>
            <w:shd w:val="clear" w:color="auto" w:fill="auto"/>
            <w:noWrap/>
            <w:vAlign w:val="center"/>
          </w:tcPr>
          <w:p w14:paraId="7DA8AA08" w14:textId="62042C73"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0,0039</w:t>
            </w:r>
          </w:p>
        </w:tc>
        <w:tc>
          <w:tcPr>
            <w:tcW w:w="1134" w:type="dxa"/>
            <w:shd w:val="clear" w:color="auto" w:fill="auto"/>
            <w:noWrap/>
            <w:vAlign w:val="center"/>
          </w:tcPr>
          <w:p w14:paraId="4A8FE034" w14:textId="552A222D"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0,0039</w:t>
            </w:r>
          </w:p>
        </w:tc>
        <w:tc>
          <w:tcPr>
            <w:tcW w:w="1134" w:type="dxa"/>
            <w:shd w:val="clear" w:color="auto" w:fill="auto"/>
            <w:noWrap/>
            <w:vAlign w:val="center"/>
          </w:tcPr>
          <w:p w14:paraId="0C9908EE" w14:textId="4C6DEF7D"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0,0039</w:t>
            </w:r>
          </w:p>
        </w:tc>
        <w:tc>
          <w:tcPr>
            <w:tcW w:w="1134" w:type="dxa"/>
            <w:shd w:val="clear" w:color="auto" w:fill="auto"/>
            <w:noWrap/>
            <w:vAlign w:val="center"/>
          </w:tcPr>
          <w:p w14:paraId="65F8445C" w14:textId="308971C4"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0,0039</w:t>
            </w:r>
          </w:p>
        </w:tc>
        <w:tc>
          <w:tcPr>
            <w:tcW w:w="1134" w:type="dxa"/>
            <w:shd w:val="clear" w:color="auto" w:fill="auto"/>
            <w:noWrap/>
            <w:vAlign w:val="center"/>
          </w:tcPr>
          <w:p w14:paraId="00637C94" w14:textId="23DE408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0,0196</w:t>
            </w:r>
          </w:p>
        </w:tc>
        <w:tc>
          <w:tcPr>
            <w:tcW w:w="1134" w:type="dxa"/>
            <w:vAlign w:val="center"/>
          </w:tcPr>
          <w:p w14:paraId="7B09D2C5" w14:textId="5E793C7D"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0,0196</w:t>
            </w:r>
          </w:p>
        </w:tc>
        <w:tc>
          <w:tcPr>
            <w:tcW w:w="1134" w:type="dxa"/>
            <w:shd w:val="clear" w:color="auto" w:fill="auto"/>
            <w:noWrap/>
            <w:vAlign w:val="center"/>
          </w:tcPr>
          <w:p w14:paraId="03AEF69D" w14:textId="1B48C1F9"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0,0629</w:t>
            </w:r>
          </w:p>
        </w:tc>
      </w:tr>
      <w:tr w:rsidR="0094512D" w:rsidRPr="00876AAB" w14:paraId="06792FA2" w14:textId="77777777" w:rsidTr="0094512D">
        <w:trPr>
          <w:trHeight w:val="77"/>
        </w:trPr>
        <w:tc>
          <w:tcPr>
            <w:tcW w:w="1590" w:type="dxa"/>
            <w:vMerge/>
            <w:shd w:val="clear" w:color="auto" w:fill="auto"/>
            <w:vAlign w:val="center"/>
          </w:tcPr>
          <w:p w14:paraId="35AF1139" w14:textId="77777777" w:rsidR="0094512D" w:rsidRPr="0007378E" w:rsidRDefault="0094512D" w:rsidP="001B26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tcPr>
          <w:p w14:paraId="18347513" w14:textId="3B325CB1" w:rsidR="0094512D" w:rsidRPr="000E4BE4" w:rsidRDefault="0094512D" w:rsidP="001B26FE">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Жилые строения, в т.ч.</w:t>
            </w:r>
          </w:p>
        </w:tc>
        <w:tc>
          <w:tcPr>
            <w:tcW w:w="1134" w:type="dxa"/>
            <w:shd w:val="clear" w:color="auto" w:fill="auto"/>
            <w:noWrap/>
            <w:vAlign w:val="center"/>
          </w:tcPr>
          <w:p w14:paraId="2F7C2AAD" w14:textId="31EA0E9A"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0,0039</w:t>
            </w:r>
          </w:p>
        </w:tc>
        <w:tc>
          <w:tcPr>
            <w:tcW w:w="1134" w:type="dxa"/>
            <w:shd w:val="clear" w:color="auto" w:fill="auto"/>
            <w:noWrap/>
            <w:vAlign w:val="center"/>
          </w:tcPr>
          <w:p w14:paraId="497E0158" w14:textId="7B3F02CF"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0,0039</w:t>
            </w:r>
          </w:p>
        </w:tc>
        <w:tc>
          <w:tcPr>
            <w:tcW w:w="1134" w:type="dxa"/>
            <w:shd w:val="clear" w:color="auto" w:fill="auto"/>
            <w:noWrap/>
            <w:vAlign w:val="center"/>
          </w:tcPr>
          <w:p w14:paraId="0206664A" w14:textId="3B5BA96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0,0039</w:t>
            </w:r>
          </w:p>
        </w:tc>
        <w:tc>
          <w:tcPr>
            <w:tcW w:w="1134" w:type="dxa"/>
            <w:shd w:val="clear" w:color="auto" w:fill="auto"/>
            <w:noWrap/>
            <w:vAlign w:val="center"/>
          </w:tcPr>
          <w:p w14:paraId="4A8EC5C7" w14:textId="467D8A3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0,0039</w:t>
            </w:r>
          </w:p>
        </w:tc>
        <w:tc>
          <w:tcPr>
            <w:tcW w:w="1134" w:type="dxa"/>
            <w:shd w:val="clear" w:color="auto" w:fill="auto"/>
            <w:noWrap/>
            <w:vAlign w:val="center"/>
          </w:tcPr>
          <w:p w14:paraId="6246332B" w14:textId="592B23C2"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0,0039</w:t>
            </w:r>
          </w:p>
        </w:tc>
        <w:tc>
          <w:tcPr>
            <w:tcW w:w="1134" w:type="dxa"/>
            <w:shd w:val="clear" w:color="auto" w:fill="auto"/>
            <w:noWrap/>
            <w:vAlign w:val="center"/>
          </w:tcPr>
          <w:p w14:paraId="3A25DB3A" w14:textId="6707BEE3"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0,0039</w:t>
            </w:r>
          </w:p>
        </w:tc>
        <w:tc>
          <w:tcPr>
            <w:tcW w:w="1134" w:type="dxa"/>
            <w:shd w:val="clear" w:color="auto" w:fill="auto"/>
            <w:noWrap/>
            <w:vAlign w:val="center"/>
          </w:tcPr>
          <w:p w14:paraId="59581B68" w14:textId="2F32FC82"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0,0196</w:t>
            </w:r>
          </w:p>
        </w:tc>
        <w:tc>
          <w:tcPr>
            <w:tcW w:w="1134" w:type="dxa"/>
            <w:vAlign w:val="center"/>
          </w:tcPr>
          <w:p w14:paraId="53EF154F" w14:textId="514625BA"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0,0196</w:t>
            </w:r>
          </w:p>
        </w:tc>
        <w:tc>
          <w:tcPr>
            <w:tcW w:w="1134" w:type="dxa"/>
            <w:shd w:val="clear" w:color="auto" w:fill="auto"/>
            <w:noWrap/>
            <w:vAlign w:val="center"/>
          </w:tcPr>
          <w:p w14:paraId="24204EBB" w14:textId="3B205487"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0,0629</w:t>
            </w:r>
          </w:p>
        </w:tc>
      </w:tr>
      <w:tr w:rsidR="0094512D" w:rsidRPr="0007378E" w14:paraId="6FE58689" w14:textId="77777777" w:rsidTr="0094512D">
        <w:trPr>
          <w:trHeight w:val="77"/>
        </w:trPr>
        <w:tc>
          <w:tcPr>
            <w:tcW w:w="1590" w:type="dxa"/>
            <w:vMerge/>
            <w:shd w:val="clear" w:color="auto" w:fill="auto"/>
            <w:vAlign w:val="center"/>
          </w:tcPr>
          <w:p w14:paraId="2CABE55E" w14:textId="77777777" w:rsidR="0094512D" w:rsidRPr="0007378E" w:rsidRDefault="0094512D" w:rsidP="001B26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tcPr>
          <w:p w14:paraId="598B1CF1" w14:textId="161AD416" w:rsidR="0094512D" w:rsidRPr="000E4BE4" w:rsidRDefault="0094512D" w:rsidP="001B26FE">
            <w:pPr>
              <w:widowControl/>
              <w:rPr>
                <w:rFonts w:ascii="Times New Roman" w:eastAsia="Times New Roman" w:hAnsi="Times New Roman" w:cs="Times New Roman"/>
                <w:b/>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Многоквартирные жилые д</w:t>
            </w:r>
            <w:r w:rsidRPr="0007378E">
              <w:rPr>
                <w:rFonts w:ascii="Times New Roman" w:eastAsia="Times New Roman" w:hAnsi="Times New Roman" w:cs="Times New Roman"/>
                <w:color w:val="000000"/>
                <w:lang w:val="ru-RU" w:eastAsia="ru-RU"/>
              </w:rPr>
              <w:t>о</w:t>
            </w:r>
            <w:r w:rsidRPr="0007378E">
              <w:rPr>
                <w:rFonts w:ascii="Times New Roman" w:eastAsia="Times New Roman" w:hAnsi="Times New Roman" w:cs="Times New Roman"/>
                <w:color w:val="000000"/>
                <w:lang w:val="ru-RU" w:eastAsia="ru-RU"/>
              </w:rPr>
              <w:t>ма</w:t>
            </w:r>
          </w:p>
        </w:tc>
        <w:tc>
          <w:tcPr>
            <w:tcW w:w="1134" w:type="dxa"/>
            <w:shd w:val="clear" w:color="auto" w:fill="auto"/>
            <w:noWrap/>
            <w:vAlign w:val="center"/>
          </w:tcPr>
          <w:p w14:paraId="48E22291" w14:textId="7660FECC"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2654E66D" w14:textId="021BD29F"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22189D98" w14:textId="006BD0A4"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25629A53" w14:textId="432FE3DE"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52C72E47" w14:textId="1F45A6A4"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3E47489D" w14:textId="4E16B6FF"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4FB97B50" w14:textId="5877312C"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vAlign w:val="center"/>
          </w:tcPr>
          <w:p w14:paraId="30891748" w14:textId="6257A53E"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0,0000</w:t>
            </w:r>
          </w:p>
        </w:tc>
        <w:tc>
          <w:tcPr>
            <w:tcW w:w="1134" w:type="dxa"/>
            <w:shd w:val="clear" w:color="auto" w:fill="auto"/>
            <w:noWrap/>
            <w:vAlign w:val="center"/>
          </w:tcPr>
          <w:p w14:paraId="19BC8275" w14:textId="467AB047"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r>
      <w:tr w:rsidR="0094512D" w:rsidRPr="0007378E" w14:paraId="716E30A0" w14:textId="77777777" w:rsidTr="0094512D">
        <w:trPr>
          <w:trHeight w:val="77"/>
        </w:trPr>
        <w:tc>
          <w:tcPr>
            <w:tcW w:w="1590" w:type="dxa"/>
            <w:vMerge/>
            <w:shd w:val="clear" w:color="auto" w:fill="auto"/>
            <w:vAlign w:val="center"/>
          </w:tcPr>
          <w:p w14:paraId="21BE7738" w14:textId="77777777" w:rsidR="0094512D" w:rsidRPr="0007378E" w:rsidRDefault="0094512D" w:rsidP="001B26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tcPr>
          <w:p w14:paraId="22F057B1" w14:textId="1E47050B" w:rsidR="0094512D" w:rsidRPr="000E4BE4" w:rsidRDefault="0094512D" w:rsidP="001B26FE">
            <w:pPr>
              <w:widowControl/>
              <w:rPr>
                <w:rFonts w:ascii="Times New Roman" w:eastAsia="Times New Roman" w:hAnsi="Times New Roman" w:cs="Times New Roman"/>
                <w:b/>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ИЖС</w:t>
            </w:r>
          </w:p>
        </w:tc>
        <w:tc>
          <w:tcPr>
            <w:tcW w:w="1134" w:type="dxa"/>
            <w:shd w:val="clear" w:color="auto" w:fill="auto"/>
            <w:noWrap/>
            <w:vAlign w:val="center"/>
          </w:tcPr>
          <w:p w14:paraId="7960EB8D" w14:textId="59A500BA"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0,0039</w:t>
            </w:r>
          </w:p>
        </w:tc>
        <w:tc>
          <w:tcPr>
            <w:tcW w:w="1134" w:type="dxa"/>
            <w:shd w:val="clear" w:color="auto" w:fill="auto"/>
            <w:noWrap/>
            <w:vAlign w:val="center"/>
          </w:tcPr>
          <w:p w14:paraId="163980A7" w14:textId="2A19BB5C"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0,0039</w:t>
            </w:r>
          </w:p>
        </w:tc>
        <w:tc>
          <w:tcPr>
            <w:tcW w:w="1134" w:type="dxa"/>
            <w:shd w:val="clear" w:color="auto" w:fill="auto"/>
            <w:noWrap/>
            <w:vAlign w:val="center"/>
          </w:tcPr>
          <w:p w14:paraId="37094708" w14:textId="38357F74"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0,0039</w:t>
            </w:r>
          </w:p>
        </w:tc>
        <w:tc>
          <w:tcPr>
            <w:tcW w:w="1134" w:type="dxa"/>
            <w:shd w:val="clear" w:color="auto" w:fill="auto"/>
            <w:noWrap/>
            <w:vAlign w:val="center"/>
          </w:tcPr>
          <w:p w14:paraId="79F6D8DE" w14:textId="77676678"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0,0039</w:t>
            </w:r>
          </w:p>
        </w:tc>
        <w:tc>
          <w:tcPr>
            <w:tcW w:w="1134" w:type="dxa"/>
            <w:shd w:val="clear" w:color="auto" w:fill="auto"/>
            <w:noWrap/>
            <w:vAlign w:val="center"/>
          </w:tcPr>
          <w:p w14:paraId="0DEAAA1F" w14:textId="54D307EC"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0,0039</w:t>
            </w:r>
          </w:p>
        </w:tc>
        <w:tc>
          <w:tcPr>
            <w:tcW w:w="1134" w:type="dxa"/>
            <w:shd w:val="clear" w:color="auto" w:fill="auto"/>
            <w:noWrap/>
            <w:vAlign w:val="center"/>
          </w:tcPr>
          <w:p w14:paraId="7E8D2945" w14:textId="3EE3CC2A"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0,0039</w:t>
            </w:r>
          </w:p>
        </w:tc>
        <w:tc>
          <w:tcPr>
            <w:tcW w:w="1134" w:type="dxa"/>
            <w:shd w:val="clear" w:color="auto" w:fill="auto"/>
            <w:noWrap/>
            <w:vAlign w:val="center"/>
          </w:tcPr>
          <w:p w14:paraId="08753D3F" w14:textId="441C4285"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0,0196</w:t>
            </w:r>
          </w:p>
        </w:tc>
        <w:tc>
          <w:tcPr>
            <w:tcW w:w="1134" w:type="dxa"/>
            <w:vAlign w:val="center"/>
          </w:tcPr>
          <w:p w14:paraId="6DD042DE" w14:textId="6BC97978"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0,0196</w:t>
            </w:r>
          </w:p>
        </w:tc>
        <w:tc>
          <w:tcPr>
            <w:tcW w:w="1134" w:type="dxa"/>
            <w:shd w:val="clear" w:color="auto" w:fill="auto"/>
            <w:noWrap/>
            <w:vAlign w:val="center"/>
          </w:tcPr>
          <w:p w14:paraId="14BB530F" w14:textId="323F95CC"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0,0629</w:t>
            </w:r>
          </w:p>
        </w:tc>
      </w:tr>
      <w:tr w:rsidR="0094512D" w:rsidRPr="00876AAB" w14:paraId="777F6FCF" w14:textId="77777777" w:rsidTr="0094512D">
        <w:trPr>
          <w:trHeight w:val="77"/>
        </w:trPr>
        <w:tc>
          <w:tcPr>
            <w:tcW w:w="1590" w:type="dxa"/>
            <w:vMerge/>
            <w:shd w:val="clear" w:color="auto" w:fill="auto"/>
            <w:vAlign w:val="center"/>
          </w:tcPr>
          <w:p w14:paraId="096B11B0" w14:textId="77777777" w:rsidR="0094512D" w:rsidRPr="0007378E" w:rsidRDefault="0094512D" w:rsidP="001B26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tcPr>
          <w:p w14:paraId="6B92455B" w14:textId="2599418D" w:rsidR="0094512D" w:rsidRPr="000E4BE4" w:rsidRDefault="0094512D" w:rsidP="001B26FE">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Административно-деловые строения, в т.ч.</w:t>
            </w:r>
          </w:p>
        </w:tc>
        <w:tc>
          <w:tcPr>
            <w:tcW w:w="1134" w:type="dxa"/>
            <w:shd w:val="clear" w:color="auto" w:fill="auto"/>
            <w:noWrap/>
            <w:vAlign w:val="center"/>
          </w:tcPr>
          <w:p w14:paraId="657BABA4" w14:textId="69F3FA6C"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5474AEE2" w14:textId="4FDAFCF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1B65FB0E" w14:textId="1F267F1F"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325D1197" w14:textId="22E78C6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3778AEF7" w14:textId="2800F6A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2BDCFCCB" w14:textId="480210FF"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57DAC106" w14:textId="1252DB4F"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vAlign w:val="center"/>
          </w:tcPr>
          <w:p w14:paraId="10B69E7E" w14:textId="4C626FCD"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0,0000</w:t>
            </w:r>
          </w:p>
        </w:tc>
        <w:tc>
          <w:tcPr>
            <w:tcW w:w="1134" w:type="dxa"/>
            <w:shd w:val="clear" w:color="auto" w:fill="auto"/>
            <w:noWrap/>
            <w:vAlign w:val="center"/>
          </w:tcPr>
          <w:p w14:paraId="7E2BF5BE" w14:textId="6892B732"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r>
      <w:tr w:rsidR="0094512D" w:rsidRPr="0007378E" w14:paraId="718875C6" w14:textId="77777777" w:rsidTr="0094512D">
        <w:trPr>
          <w:trHeight w:val="77"/>
        </w:trPr>
        <w:tc>
          <w:tcPr>
            <w:tcW w:w="1590" w:type="dxa"/>
            <w:vMerge/>
            <w:shd w:val="clear" w:color="auto" w:fill="auto"/>
            <w:vAlign w:val="center"/>
          </w:tcPr>
          <w:p w14:paraId="56AE1AE2" w14:textId="77777777" w:rsidR="0094512D" w:rsidRPr="0007378E" w:rsidRDefault="0094512D" w:rsidP="001B26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tcPr>
          <w:p w14:paraId="704A2C69" w14:textId="03748DCD" w:rsidR="0094512D" w:rsidRPr="000E4BE4" w:rsidRDefault="0094512D" w:rsidP="001B26FE">
            <w:pPr>
              <w:widowControl/>
              <w:rPr>
                <w:rFonts w:ascii="Times New Roman" w:eastAsia="Times New Roman" w:hAnsi="Times New Roman" w:cs="Times New Roman"/>
                <w:b/>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Бюджетные организации</w:t>
            </w:r>
          </w:p>
        </w:tc>
        <w:tc>
          <w:tcPr>
            <w:tcW w:w="1134" w:type="dxa"/>
            <w:shd w:val="clear" w:color="auto" w:fill="auto"/>
            <w:noWrap/>
            <w:vAlign w:val="center"/>
          </w:tcPr>
          <w:p w14:paraId="6896AFF4" w14:textId="0CAC543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77E90E8F" w14:textId="4A274FFE"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42E08BDF" w14:textId="61349BD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3B62B0AB" w14:textId="3A4B5568"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542074F9" w14:textId="7718498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7C346106" w14:textId="79C8A1B7"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007B2AF4" w14:textId="20F0F12E"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vAlign w:val="center"/>
          </w:tcPr>
          <w:p w14:paraId="7D1C90BC" w14:textId="5F8AF578"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0,0000</w:t>
            </w:r>
          </w:p>
        </w:tc>
        <w:tc>
          <w:tcPr>
            <w:tcW w:w="1134" w:type="dxa"/>
            <w:shd w:val="clear" w:color="auto" w:fill="auto"/>
            <w:noWrap/>
            <w:vAlign w:val="center"/>
          </w:tcPr>
          <w:p w14:paraId="102B8B37" w14:textId="70E13B5D"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r>
      <w:tr w:rsidR="0094512D" w:rsidRPr="0007378E" w14:paraId="38904462" w14:textId="77777777" w:rsidTr="0094512D">
        <w:trPr>
          <w:trHeight w:val="77"/>
        </w:trPr>
        <w:tc>
          <w:tcPr>
            <w:tcW w:w="1590" w:type="dxa"/>
            <w:vMerge/>
            <w:shd w:val="clear" w:color="auto" w:fill="auto"/>
            <w:vAlign w:val="center"/>
          </w:tcPr>
          <w:p w14:paraId="2E1DEEC7" w14:textId="77777777" w:rsidR="0094512D" w:rsidRPr="0007378E" w:rsidRDefault="0094512D" w:rsidP="001B26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tcPr>
          <w:p w14:paraId="4D5E123F" w14:textId="2970A134" w:rsidR="0094512D" w:rsidRPr="000E4BE4" w:rsidRDefault="0094512D" w:rsidP="001B26FE">
            <w:pPr>
              <w:widowControl/>
              <w:rPr>
                <w:rFonts w:ascii="Times New Roman" w:eastAsia="Times New Roman" w:hAnsi="Times New Roman" w:cs="Times New Roman"/>
                <w:b/>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Прочие организации</w:t>
            </w:r>
          </w:p>
        </w:tc>
        <w:tc>
          <w:tcPr>
            <w:tcW w:w="1134" w:type="dxa"/>
            <w:shd w:val="clear" w:color="auto" w:fill="auto"/>
            <w:noWrap/>
            <w:vAlign w:val="center"/>
          </w:tcPr>
          <w:p w14:paraId="2CEEDF71" w14:textId="6797773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62FEC2BF" w14:textId="38C5423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62820B47" w14:textId="0288F0AD"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31F7803B" w14:textId="5A85CA07"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7EFF1E50" w14:textId="59A45CB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1C3ADCD3" w14:textId="1184BD3B"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19364493" w14:textId="2C5C4C7D"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vAlign w:val="center"/>
          </w:tcPr>
          <w:p w14:paraId="5421114A" w14:textId="0BAF3FF8"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0,0000</w:t>
            </w:r>
          </w:p>
        </w:tc>
        <w:tc>
          <w:tcPr>
            <w:tcW w:w="1134" w:type="dxa"/>
            <w:shd w:val="clear" w:color="auto" w:fill="auto"/>
            <w:noWrap/>
            <w:vAlign w:val="center"/>
          </w:tcPr>
          <w:p w14:paraId="51F17E8A" w14:textId="758D8BA7"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r>
      <w:tr w:rsidR="0094512D" w:rsidRPr="0007378E" w14:paraId="7667B407" w14:textId="77777777" w:rsidTr="0094512D">
        <w:trPr>
          <w:trHeight w:val="77"/>
        </w:trPr>
        <w:tc>
          <w:tcPr>
            <w:tcW w:w="1590" w:type="dxa"/>
            <w:vMerge/>
            <w:shd w:val="clear" w:color="auto" w:fill="auto"/>
            <w:vAlign w:val="center"/>
          </w:tcPr>
          <w:p w14:paraId="07870F5A" w14:textId="77777777" w:rsidR="0094512D" w:rsidRPr="0007378E" w:rsidRDefault="0094512D" w:rsidP="001B26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tcPr>
          <w:p w14:paraId="636498E7" w14:textId="60E5166A" w:rsidR="0094512D" w:rsidRPr="000E4BE4" w:rsidRDefault="0094512D" w:rsidP="001B26FE">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Промышленные строения</w:t>
            </w:r>
          </w:p>
        </w:tc>
        <w:tc>
          <w:tcPr>
            <w:tcW w:w="1134" w:type="dxa"/>
            <w:shd w:val="clear" w:color="auto" w:fill="auto"/>
            <w:noWrap/>
            <w:vAlign w:val="center"/>
          </w:tcPr>
          <w:p w14:paraId="254AD260" w14:textId="4E9AFFF4"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42757B66" w14:textId="2B5A09BC"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300BDFAF" w14:textId="38343FD3"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5290F811" w14:textId="478142EA"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1E89868F" w14:textId="44F0ECDD"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1CFBE262" w14:textId="69BBBCAA"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0628998E" w14:textId="6241B28D"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vAlign w:val="center"/>
          </w:tcPr>
          <w:p w14:paraId="25F2BFE8" w14:textId="5233747C"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0,0000</w:t>
            </w:r>
          </w:p>
        </w:tc>
        <w:tc>
          <w:tcPr>
            <w:tcW w:w="1134" w:type="dxa"/>
            <w:shd w:val="clear" w:color="auto" w:fill="auto"/>
            <w:noWrap/>
            <w:vAlign w:val="center"/>
          </w:tcPr>
          <w:p w14:paraId="5E9788CB" w14:textId="36B23534"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r>
      <w:tr w:rsidR="0094512D" w:rsidRPr="00876AAB" w14:paraId="308B4E83" w14:textId="77777777" w:rsidTr="0094512D">
        <w:trPr>
          <w:trHeight w:val="77"/>
        </w:trPr>
        <w:tc>
          <w:tcPr>
            <w:tcW w:w="1590" w:type="dxa"/>
            <w:vMerge w:val="restart"/>
            <w:shd w:val="clear" w:color="auto" w:fill="auto"/>
            <w:vAlign w:val="center"/>
          </w:tcPr>
          <w:p w14:paraId="359A3E36" w14:textId="5400C7B7" w:rsidR="0094512D" w:rsidRPr="0007378E" w:rsidRDefault="0094512D" w:rsidP="001B26FE">
            <w:pPr>
              <w:widowControl/>
              <w:jc w:val="center"/>
              <w:rPr>
                <w:rFonts w:ascii="Times New Roman" w:eastAsia="Times New Roman" w:hAnsi="Times New Roman" w:cs="Times New Roman"/>
                <w:color w:val="000000"/>
                <w:lang w:val="ru-RU" w:eastAsia="ru-RU"/>
              </w:rPr>
            </w:pPr>
            <w:r w:rsidRPr="00560D2E">
              <w:rPr>
                <w:rFonts w:ascii="Times New Roman" w:eastAsia="Times New Roman" w:hAnsi="Times New Roman" w:cs="Times New Roman"/>
                <w:color w:val="000000"/>
                <w:lang w:val="ru-RU" w:eastAsia="ru-RU"/>
              </w:rPr>
              <w:lastRenderedPageBreak/>
              <w:t>д.</w:t>
            </w:r>
            <w:r>
              <w:rPr>
                <w:rFonts w:ascii="Times New Roman" w:eastAsia="Times New Roman" w:hAnsi="Times New Roman" w:cs="Times New Roman"/>
                <w:color w:val="000000"/>
                <w:lang w:val="ru-RU" w:eastAsia="ru-RU"/>
              </w:rPr>
              <w:t xml:space="preserve"> Подломск</w:t>
            </w:r>
          </w:p>
        </w:tc>
        <w:tc>
          <w:tcPr>
            <w:tcW w:w="3245" w:type="dxa"/>
            <w:shd w:val="clear" w:color="auto" w:fill="auto"/>
            <w:noWrap/>
            <w:vAlign w:val="center"/>
          </w:tcPr>
          <w:p w14:paraId="79517EA5" w14:textId="43488E56" w:rsidR="0094512D" w:rsidRPr="000E4BE4" w:rsidRDefault="0094512D" w:rsidP="00876AAB">
            <w:pPr>
              <w:widowControl/>
              <w:rPr>
                <w:rFonts w:ascii="Times New Roman" w:eastAsia="Times New Roman" w:hAnsi="Times New Roman" w:cs="Times New Roman"/>
                <w:b/>
                <w:color w:val="000000"/>
                <w:lang w:val="ru-RU" w:eastAsia="ru-RU"/>
              </w:rPr>
            </w:pPr>
            <w:r>
              <w:rPr>
                <w:rFonts w:ascii="Times New Roman" w:eastAsia="Times New Roman" w:hAnsi="Times New Roman" w:cs="Times New Roman"/>
                <w:b/>
                <w:color w:val="000000"/>
                <w:lang w:val="ru-RU" w:eastAsia="ru-RU"/>
              </w:rPr>
              <w:t>Всего по д. Подломск</w:t>
            </w:r>
            <w:r w:rsidRPr="000E4BE4">
              <w:rPr>
                <w:rFonts w:ascii="Times New Roman" w:eastAsia="Times New Roman" w:hAnsi="Times New Roman" w:cs="Times New Roman"/>
                <w:b/>
                <w:color w:val="000000"/>
                <w:lang w:val="ru-RU" w:eastAsia="ru-RU"/>
              </w:rPr>
              <w:t>, в т.ч.</w:t>
            </w:r>
          </w:p>
        </w:tc>
        <w:tc>
          <w:tcPr>
            <w:tcW w:w="1134" w:type="dxa"/>
            <w:shd w:val="clear" w:color="auto" w:fill="auto"/>
            <w:noWrap/>
            <w:vAlign w:val="center"/>
          </w:tcPr>
          <w:p w14:paraId="467488C3" w14:textId="79EC775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0,0062</w:t>
            </w:r>
          </w:p>
        </w:tc>
        <w:tc>
          <w:tcPr>
            <w:tcW w:w="1134" w:type="dxa"/>
            <w:shd w:val="clear" w:color="auto" w:fill="auto"/>
            <w:noWrap/>
            <w:vAlign w:val="center"/>
          </w:tcPr>
          <w:p w14:paraId="7FAF6E63" w14:textId="7FAB24E3"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0,0062</w:t>
            </w:r>
          </w:p>
        </w:tc>
        <w:tc>
          <w:tcPr>
            <w:tcW w:w="1134" w:type="dxa"/>
            <w:shd w:val="clear" w:color="auto" w:fill="auto"/>
            <w:noWrap/>
            <w:vAlign w:val="center"/>
          </w:tcPr>
          <w:p w14:paraId="082ACC19" w14:textId="63B30209"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0,0062</w:t>
            </w:r>
          </w:p>
        </w:tc>
        <w:tc>
          <w:tcPr>
            <w:tcW w:w="1134" w:type="dxa"/>
            <w:shd w:val="clear" w:color="auto" w:fill="auto"/>
            <w:noWrap/>
            <w:vAlign w:val="center"/>
          </w:tcPr>
          <w:p w14:paraId="6CE47F92" w14:textId="656210EC"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0,0062</w:t>
            </w:r>
          </w:p>
        </w:tc>
        <w:tc>
          <w:tcPr>
            <w:tcW w:w="1134" w:type="dxa"/>
            <w:shd w:val="clear" w:color="auto" w:fill="auto"/>
            <w:noWrap/>
            <w:vAlign w:val="center"/>
          </w:tcPr>
          <w:p w14:paraId="14FEEF7D" w14:textId="7E301F0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0,0062</w:t>
            </w:r>
          </w:p>
        </w:tc>
        <w:tc>
          <w:tcPr>
            <w:tcW w:w="1134" w:type="dxa"/>
            <w:shd w:val="clear" w:color="auto" w:fill="auto"/>
            <w:noWrap/>
            <w:vAlign w:val="center"/>
          </w:tcPr>
          <w:p w14:paraId="1336542C" w14:textId="17231B99"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0,0062</w:t>
            </w:r>
          </w:p>
        </w:tc>
        <w:tc>
          <w:tcPr>
            <w:tcW w:w="1134" w:type="dxa"/>
            <w:shd w:val="clear" w:color="auto" w:fill="auto"/>
            <w:noWrap/>
            <w:vAlign w:val="center"/>
          </w:tcPr>
          <w:p w14:paraId="2647D395" w14:textId="38E67E25"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0,0298</w:t>
            </w:r>
          </w:p>
        </w:tc>
        <w:tc>
          <w:tcPr>
            <w:tcW w:w="1134" w:type="dxa"/>
            <w:vAlign w:val="center"/>
          </w:tcPr>
          <w:p w14:paraId="104D355C" w14:textId="6DAFCBCD"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0,0298</w:t>
            </w:r>
          </w:p>
        </w:tc>
        <w:tc>
          <w:tcPr>
            <w:tcW w:w="1134" w:type="dxa"/>
            <w:shd w:val="clear" w:color="auto" w:fill="auto"/>
            <w:noWrap/>
            <w:vAlign w:val="center"/>
          </w:tcPr>
          <w:p w14:paraId="2C8CCC6D" w14:textId="53E4DD87"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0,0966</w:t>
            </w:r>
          </w:p>
        </w:tc>
      </w:tr>
      <w:tr w:rsidR="0094512D" w:rsidRPr="00876AAB" w14:paraId="4D7B096F" w14:textId="77777777" w:rsidTr="0094512D">
        <w:trPr>
          <w:trHeight w:val="77"/>
        </w:trPr>
        <w:tc>
          <w:tcPr>
            <w:tcW w:w="1590" w:type="dxa"/>
            <w:vMerge/>
            <w:shd w:val="clear" w:color="auto" w:fill="auto"/>
            <w:vAlign w:val="center"/>
          </w:tcPr>
          <w:p w14:paraId="335E4049" w14:textId="77777777" w:rsidR="0094512D" w:rsidRPr="0007378E" w:rsidRDefault="0094512D" w:rsidP="001B26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tcPr>
          <w:p w14:paraId="41D4FF92" w14:textId="3E84EC2F" w:rsidR="0094512D" w:rsidRPr="000E4BE4" w:rsidRDefault="0094512D" w:rsidP="001B26FE">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Жилые строения, в т.ч.</w:t>
            </w:r>
          </w:p>
        </w:tc>
        <w:tc>
          <w:tcPr>
            <w:tcW w:w="1134" w:type="dxa"/>
            <w:shd w:val="clear" w:color="auto" w:fill="auto"/>
            <w:noWrap/>
            <w:vAlign w:val="center"/>
          </w:tcPr>
          <w:p w14:paraId="235D4FB8" w14:textId="05645F1A"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0,0062</w:t>
            </w:r>
          </w:p>
        </w:tc>
        <w:tc>
          <w:tcPr>
            <w:tcW w:w="1134" w:type="dxa"/>
            <w:shd w:val="clear" w:color="auto" w:fill="auto"/>
            <w:noWrap/>
            <w:vAlign w:val="center"/>
          </w:tcPr>
          <w:p w14:paraId="4DC80ADA" w14:textId="76A10A1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0,0062</w:t>
            </w:r>
          </w:p>
        </w:tc>
        <w:tc>
          <w:tcPr>
            <w:tcW w:w="1134" w:type="dxa"/>
            <w:shd w:val="clear" w:color="auto" w:fill="auto"/>
            <w:noWrap/>
            <w:vAlign w:val="center"/>
          </w:tcPr>
          <w:p w14:paraId="0E553234" w14:textId="1B0CDD3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0,0062</w:t>
            </w:r>
          </w:p>
        </w:tc>
        <w:tc>
          <w:tcPr>
            <w:tcW w:w="1134" w:type="dxa"/>
            <w:shd w:val="clear" w:color="auto" w:fill="auto"/>
            <w:noWrap/>
            <w:vAlign w:val="center"/>
          </w:tcPr>
          <w:p w14:paraId="7573A2AB" w14:textId="578E433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0,0062</w:t>
            </w:r>
          </w:p>
        </w:tc>
        <w:tc>
          <w:tcPr>
            <w:tcW w:w="1134" w:type="dxa"/>
            <w:shd w:val="clear" w:color="auto" w:fill="auto"/>
            <w:noWrap/>
            <w:vAlign w:val="center"/>
          </w:tcPr>
          <w:p w14:paraId="703479A5" w14:textId="07B496F4"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0,0062</w:t>
            </w:r>
          </w:p>
        </w:tc>
        <w:tc>
          <w:tcPr>
            <w:tcW w:w="1134" w:type="dxa"/>
            <w:shd w:val="clear" w:color="auto" w:fill="auto"/>
            <w:noWrap/>
            <w:vAlign w:val="center"/>
          </w:tcPr>
          <w:p w14:paraId="282BB524" w14:textId="360FD48D"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0,0062</w:t>
            </w:r>
          </w:p>
        </w:tc>
        <w:tc>
          <w:tcPr>
            <w:tcW w:w="1134" w:type="dxa"/>
            <w:shd w:val="clear" w:color="auto" w:fill="auto"/>
            <w:noWrap/>
            <w:vAlign w:val="center"/>
          </w:tcPr>
          <w:p w14:paraId="2FD0E5D8" w14:textId="1859EAC2"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0,0298</w:t>
            </w:r>
          </w:p>
        </w:tc>
        <w:tc>
          <w:tcPr>
            <w:tcW w:w="1134" w:type="dxa"/>
            <w:vAlign w:val="center"/>
          </w:tcPr>
          <w:p w14:paraId="3AF2E6D9" w14:textId="0E136A19"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0,0298</w:t>
            </w:r>
          </w:p>
        </w:tc>
        <w:tc>
          <w:tcPr>
            <w:tcW w:w="1134" w:type="dxa"/>
            <w:shd w:val="clear" w:color="auto" w:fill="auto"/>
            <w:noWrap/>
            <w:vAlign w:val="center"/>
          </w:tcPr>
          <w:p w14:paraId="7C0E590C" w14:textId="5BCC897F"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0,0966</w:t>
            </w:r>
          </w:p>
        </w:tc>
      </w:tr>
      <w:tr w:rsidR="0094512D" w:rsidRPr="00876AAB" w14:paraId="6DDB40C1" w14:textId="77777777" w:rsidTr="0094512D">
        <w:trPr>
          <w:trHeight w:val="77"/>
        </w:trPr>
        <w:tc>
          <w:tcPr>
            <w:tcW w:w="1590" w:type="dxa"/>
            <w:vMerge/>
            <w:shd w:val="clear" w:color="auto" w:fill="auto"/>
            <w:vAlign w:val="center"/>
          </w:tcPr>
          <w:p w14:paraId="2D8EBFA5" w14:textId="77777777" w:rsidR="0094512D" w:rsidRPr="0007378E" w:rsidRDefault="0094512D" w:rsidP="001B26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tcPr>
          <w:p w14:paraId="585AF26F" w14:textId="0C65A75C" w:rsidR="0094512D" w:rsidRPr="000E4BE4" w:rsidRDefault="0094512D" w:rsidP="001B26FE">
            <w:pPr>
              <w:widowControl/>
              <w:rPr>
                <w:rFonts w:ascii="Times New Roman" w:eastAsia="Times New Roman" w:hAnsi="Times New Roman" w:cs="Times New Roman"/>
                <w:b/>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Многоквартирные жилые д</w:t>
            </w:r>
            <w:r w:rsidRPr="0007378E">
              <w:rPr>
                <w:rFonts w:ascii="Times New Roman" w:eastAsia="Times New Roman" w:hAnsi="Times New Roman" w:cs="Times New Roman"/>
                <w:color w:val="000000"/>
                <w:lang w:val="ru-RU" w:eastAsia="ru-RU"/>
              </w:rPr>
              <w:t>о</w:t>
            </w:r>
            <w:r w:rsidRPr="0007378E">
              <w:rPr>
                <w:rFonts w:ascii="Times New Roman" w:eastAsia="Times New Roman" w:hAnsi="Times New Roman" w:cs="Times New Roman"/>
                <w:color w:val="000000"/>
                <w:lang w:val="ru-RU" w:eastAsia="ru-RU"/>
              </w:rPr>
              <w:t>ма</w:t>
            </w:r>
          </w:p>
        </w:tc>
        <w:tc>
          <w:tcPr>
            <w:tcW w:w="1134" w:type="dxa"/>
            <w:shd w:val="clear" w:color="auto" w:fill="auto"/>
            <w:noWrap/>
            <w:vAlign w:val="center"/>
          </w:tcPr>
          <w:p w14:paraId="34136FD4" w14:textId="4632881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68B5FA3F" w14:textId="1B9ACFF7"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284E21BF" w14:textId="1D28FDC4"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58717493" w14:textId="489C032C"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13922397" w14:textId="243286F4"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686C18D1" w14:textId="416FFB8F"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1600F646" w14:textId="00126A48"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vAlign w:val="center"/>
          </w:tcPr>
          <w:p w14:paraId="6A73F2AD" w14:textId="50C3B210"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0,0000</w:t>
            </w:r>
          </w:p>
        </w:tc>
        <w:tc>
          <w:tcPr>
            <w:tcW w:w="1134" w:type="dxa"/>
            <w:shd w:val="clear" w:color="auto" w:fill="auto"/>
            <w:noWrap/>
            <w:vAlign w:val="center"/>
          </w:tcPr>
          <w:p w14:paraId="3DF4A7EF" w14:textId="68F470FB"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r>
      <w:tr w:rsidR="0094512D" w:rsidRPr="00876AAB" w14:paraId="03ED4E02" w14:textId="77777777" w:rsidTr="0094512D">
        <w:trPr>
          <w:trHeight w:val="77"/>
        </w:trPr>
        <w:tc>
          <w:tcPr>
            <w:tcW w:w="1590" w:type="dxa"/>
            <w:vMerge/>
            <w:shd w:val="clear" w:color="auto" w:fill="auto"/>
            <w:vAlign w:val="center"/>
          </w:tcPr>
          <w:p w14:paraId="07F0ECB8" w14:textId="77777777" w:rsidR="0094512D" w:rsidRPr="0007378E" w:rsidRDefault="0094512D" w:rsidP="001B26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tcPr>
          <w:p w14:paraId="40B5F4AF" w14:textId="32D2378F" w:rsidR="0094512D" w:rsidRPr="000E4BE4" w:rsidRDefault="0094512D" w:rsidP="001B26FE">
            <w:pPr>
              <w:widowControl/>
              <w:rPr>
                <w:rFonts w:ascii="Times New Roman" w:eastAsia="Times New Roman" w:hAnsi="Times New Roman" w:cs="Times New Roman"/>
                <w:b/>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ИЖС</w:t>
            </w:r>
          </w:p>
        </w:tc>
        <w:tc>
          <w:tcPr>
            <w:tcW w:w="1134" w:type="dxa"/>
            <w:shd w:val="clear" w:color="auto" w:fill="auto"/>
            <w:noWrap/>
            <w:vAlign w:val="center"/>
          </w:tcPr>
          <w:p w14:paraId="1F78AD00" w14:textId="28CDDFBD"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0,0062</w:t>
            </w:r>
          </w:p>
        </w:tc>
        <w:tc>
          <w:tcPr>
            <w:tcW w:w="1134" w:type="dxa"/>
            <w:shd w:val="clear" w:color="auto" w:fill="auto"/>
            <w:noWrap/>
            <w:vAlign w:val="center"/>
          </w:tcPr>
          <w:p w14:paraId="7391A127" w14:textId="7D0D195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0,0062</w:t>
            </w:r>
          </w:p>
        </w:tc>
        <w:tc>
          <w:tcPr>
            <w:tcW w:w="1134" w:type="dxa"/>
            <w:shd w:val="clear" w:color="auto" w:fill="auto"/>
            <w:noWrap/>
            <w:vAlign w:val="center"/>
          </w:tcPr>
          <w:p w14:paraId="34E0524D" w14:textId="7A913973"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0,0062</w:t>
            </w:r>
          </w:p>
        </w:tc>
        <w:tc>
          <w:tcPr>
            <w:tcW w:w="1134" w:type="dxa"/>
            <w:shd w:val="clear" w:color="auto" w:fill="auto"/>
            <w:noWrap/>
            <w:vAlign w:val="center"/>
          </w:tcPr>
          <w:p w14:paraId="1CC214A3" w14:textId="3055E8E4"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0,0062</w:t>
            </w:r>
          </w:p>
        </w:tc>
        <w:tc>
          <w:tcPr>
            <w:tcW w:w="1134" w:type="dxa"/>
            <w:shd w:val="clear" w:color="auto" w:fill="auto"/>
            <w:noWrap/>
            <w:vAlign w:val="center"/>
          </w:tcPr>
          <w:p w14:paraId="5C9E81B0" w14:textId="6AD42CE5"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0,0062</w:t>
            </w:r>
          </w:p>
        </w:tc>
        <w:tc>
          <w:tcPr>
            <w:tcW w:w="1134" w:type="dxa"/>
            <w:shd w:val="clear" w:color="auto" w:fill="auto"/>
            <w:noWrap/>
            <w:vAlign w:val="center"/>
          </w:tcPr>
          <w:p w14:paraId="47E219EC" w14:textId="68CB44A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0,0062</w:t>
            </w:r>
          </w:p>
        </w:tc>
        <w:tc>
          <w:tcPr>
            <w:tcW w:w="1134" w:type="dxa"/>
            <w:shd w:val="clear" w:color="auto" w:fill="auto"/>
            <w:noWrap/>
            <w:vAlign w:val="center"/>
          </w:tcPr>
          <w:p w14:paraId="48095C88" w14:textId="59149CA5"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0,0298</w:t>
            </w:r>
          </w:p>
        </w:tc>
        <w:tc>
          <w:tcPr>
            <w:tcW w:w="1134" w:type="dxa"/>
            <w:vAlign w:val="center"/>
          </w:tcPr>
          <w:p w14:paraId="78484B1B" w14:textId="049F2C92"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0,0298</w:t>
            </w:r>
          </w:p>
        </w:tc>
        <w:tc>
          <w:tcPr>
            <w:tcW w:w="1134" w:type="dxa"/>
            <w:shd w:val="clear" w:color="auto" w:fill="auto"/>
            <w:noWrap/>
            <w:vAlign w:val="center"/>
          </w:tcPr>
          <w:p w14:paraId="2A2FB988" w14:textId="126E3A7F"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0,0966</w:t>
            </w:r>
          </w:p>
        </w:tc>
      </w:tr>
      <w:tr w:rsidR="0094512D" w:rsidRPr="00876AAB" w14:paraId="79B7BACB" w14:textId="77777777" w:rsidTr="0094512D">
        <w:trPr>
          <w:trHeight w:val="77"/>
        </w:trPr>
        <w:tc>
          <w:tcPr>
            <w:tcW w:w="1590" w:type="dxa"/>
            <w:vMerge/>
            <w:shd w:val="clear" w:color="auto" w:fill="auto"/>
            <w:vAlign w:val="center"/>
          </w:tcPr>
          <w:p w14:paraId="7D41D265" w14:textId="77777777" w:rsidR="0094512D" w:rsidRPr="0007378E" w:rsidRDefault="0094512D" w:rsidP="001B26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tcPr>
          <w:p w14:paraId="613168D9" w14:textId="45AA3933" w:rsidR="0094512D" w:rsidRPr="000E4BE4" w:rsidRDefault="0094512D" w:rsidP="001B26FE">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Административно-деловые строения, в т.ч.</w:t>
            </w:r>
          </w:p>
        </w:tc>
        <w:tc>
          <w:tcPr>
            <w:tcW w:w="1134" w:type="dxa"/>
            <w:shd w:val="clear" w:color="auto" w:fill="auto"/>
            <w:noWrap/>
            <w:vAlign w:val="center"/>
          </w:tcPr>
          <w:p w14:paraId="3F9025EC" w14:textId="1787D2A2"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0,0000</w:t>
            </w:r>
          </w:p>
        </w:tc>
        <w:tc>
          <w:tcPr>
            <w:tcW w:w="1134" w:type="dxa"/>
            <w:shd w:val="clear" w:color="auto" w:fill="auto"/>
            <w:noWrap/>
            <w:vAlign w:val="center"/>
          </w:tcPr>
          <w:p w14:paraId="180BA774" w14:textId="50A85363"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0,0000</w:t>
            </w:r>
          </w:p>
        </w:tc>
        <w:tc>
          <w:tcPr>
            <w:tcW w:w="1134" w:type="dxa"/>
            <w:shd w:val="clear" w:color="auto" w:fill="auto"/>
            <w:noWrap/>
            <w:vAlign w:val="center"/>
          </w:tcPr>
          <w:p w14:paraId="1223C304" w14:textId="6493E23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0,0000</w:t>
            </w:r>
          </w:p>
        </w:tc>
        <w:tc>
          <w:tcPr>
            <w:tcW w:w="1134" w:type="dxa"/>
            <w:shd w:val="clear" w:color="auto" w:fill="auto"/>
            <w:noWrap/>
            <w:vAlign w:val="center"/>
          </w:tcPr>
          <w:p w14:paraId="00FD3AF0" w14:textId="18595ADA"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0,0000</w:t>
            </w:r>
          </w:p>
        </w:tc>
        <w:tc>
          <w:tcPr>
            <w:tcW w:w="1134" w:type="dxa"/>
            <w:shd w:val="clear" w:color="auto" w:fill="auto"/>
            <w:noWrap/>
            <w:vAlign w:val="center"/>
          </w:tcPr>
          <w:p w14:paraId="0DCAAB6F" w14:textId="36FF29FF"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0,0000</w:t>
            </w:r>
          </w:p>
        </w:tc>
        <w:tc>
          <w:tcPr>
            <w:tcW w:w="1134" w:type="dxa"/>
            <w:shd w:val="clear" w:color="auto" w:fill="auto"/>
            <w:noWrap/>
            <w:vAlign w:val="center"/>
          </w:tcPr>
          <w:p w14:paraId="331F752D" w14:textId="75FAFC7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0,0000</w:t>
            </w:r>
          </w:p>
        </w:tc>
        <w:tc>
          <w:tcPr>
            <w:tcW w:w="1134" w:type="dxa"/>
            <w:shd w:val="clear" w:color="auto" w:fill="auto"/>
            <w:noWrap/>
            <w:vAlign w:val="center"/>
          </w:tcPr>
          <w:p w14:paraId="58DF1900" w14:textId="38B36EF7"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0,0000</w:t>
            </w:r>
          </w:p>
        </w:tc>
        <w:tc>
          <w:tcPr>
            <w:tcW w:w="1134" w:type="dxa"/>
            <w:vAlign w:val="center"/>
          </w:tcPr>
          <w:p w14:paraId="391DB265" w14:textId="29C6DDB9"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0,0000</w:t>
            </w:r>
          </w:p>
        </w:tc>
        <w:tc>
          <w:tcPr>
            <w:tcW w:w="1134" w:type="dxa"/>
            <w:shd w:val="clear" w:color="auto" w:fill="auto"/>
            <w:noWrap/>
            <w:vAlign w:val="center"/>
          </w:tcPr>
          <w:p w14:paraId="01CEE870" w14:textId="7EFED4A2"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r>
      <w:tr w:rsidR="0094512D" w:rsidRPr="0007378E" w14:paraId="7E2F533A" w14:textId="77777777" w:rsidTr="0094512D">
        <w:trPr>
          <w:trHeight w:val="77"/>
        </w:trPr>
        <w:tc>
          <w:tcPr>
            <w:tcW w:w="1590" w:type="dxa"/>
            <w:vMerge/>
            <w:shd w:val="clear" w:color="auto" w:fill="auto"/>
            <w:vAlign w:val="center"/>
          </w:tcPr>
          <w:p w14:paraId="3C2E396A" w14:textId="77777777" w:rsidR="0094512D" w:rsidRPr="0007378E" w:rsidRDefault="0094512D" w:rsidP="001B26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tcPr>
          <w:p w14:paraId="545D710C" w14:textId="2E61219C" w:rsidR="0094512D" w:rsidRPr="000E4BE4" w:rsidRDefault="0094512D" w:rsidP="001B26FE">
            <w:pPr>
              <w:widowControl/>
              <w:rPr>
                <w:rFonts w:ascii="Times New Roman" w:eastAsia="Times New Roman" w:hAnsi="Times New Roman" w:cs="Times New Roman"/>
                <w:b/>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Бюджетные организации</w:t>
            </w:r>
          </w:p>
        </w:tc>
        <w:tc>
          <w:tcPr>
            <w:tcW w:w="1134" w:type="dxa"/>
            <w:shd w:val="clear" w:color="auto" w:fill="auto"/>
            <w:noWrap/>
            <w:vAlign w:val="center"/>
          </w:tcPr>
          <w:p w14:paraId="1FC6B586" w14:textId="722559B5"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252E9931" w14:textId="1DEF7482"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07B7B988" w14:textId="06556D88"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2E5549E2" w14:textId="1657A6C4"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190034C7" w14:textId="3BA5750F"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37F56952" w14:textId="5588A1B5"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5CD63D03" w14:textId="75B06DC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vAlign w:val="center"/>
          </w:tcPr>
          <w:p w14:paraId="2D85AB8E" w14:textId="11304344"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0,0000</w:t>
            </w:r>
          </w:p>
        </w:tc>
        <w:tc>
          <w:tcPr>
            <w:tcW w:w="1134" w:type="dxa"/>
            <w:shd w:val="clear" w:color="auto" w:fill="auto"/>
            <w:noWrap/>
            <w:vAlign w:val="center"/>
          </w:tcPr>
          <w:p w14:paraId="21EF8E35" w14:textId="7502AC1B"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r>
      <w:tr w:rsidR="0094512D" w:rsidRPr="0007378E" w14:paraId="76CDDC6F" w14:textId="77777777" w:rsidTr="0094512D">
        <w:trPr>
          <w:trHeight w:val="77"/>
        </w:trPr>
        <w:tc>
          <w:tcPr>
            <w:tcW w:w="1590" w:type="dxa"/>
            <w:vMerge/>
            <w:shd w:val="clear" w:color="auto" w:fill="auto"/>
            <w:vAlign w:val="center"/>
          </w:tcPr>
          <w:p w14:paraId="1417B3DE" w14:textId="77777777" w:rsidR="0094512D" w:rsidRPr="0007378E" w:rsidRDefault="0094512D" w:rsidP="001B26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tcPr>
          <w:p w14:paraId="6C5C0617" w14:textId="5F532D78" w:rsidR="0094512D" w:rsidRPr="000E4BE4" w:rsidRDefault="0094512D" w:rsidP="001B26FE">
            <w:pPr>
              <w:widowControl/>
              <w:rPr>
                <w:rFonts w:ascii="Times New Roman" w:eastAsia="Times New Roman" w:hAnsi="Times New Roman" w:cs="Times New Roman"/>
                <w:b/>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Прочие организации</w:t>
            </w:r>
          </w:p>
        </w:tc>
        <w:tc>
          <w:tcPr>
            <w:tcW w:w="1134" w:type="dxa"/>
            <w:shd w:val="clear" w:color="auto" w:fill="auto"/>
            <w:noWrap/>
            <w:vAlign w:val="center"/>
          </w:tcPr>
          <w:p w14:paraId="21629446" w14:textId="23E3131F"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5DDEF4E7" w14:textId="596154A4"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4D6639F4" w14:textId="05F9034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65CA1F07" w14:textId="3CFE88C4"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16154422" w14:textId="0BD18ADE"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48E3981B" w14:textId="00C91AF4"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5E4F0FC9" w14:textId="3E1BADE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vAlign w:val="center"/>
          </w:tcPr>
          <w:p w14:paraId="07D25BD6" w14:textId="029177AE"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0,0000</w:t>
            </w:r>
          </w:p>
        </w:tc>
        <w:tc>
          <w:tcPr>
            <w:tcW w:w="1134" w:type="dxa"/>
            <w:shd w:val="clear" w:color="auto" w:fill="auto"/>
            <w:noWrap/>
            <w:vAlign w:val="center"/>
          </w:tcPr>
          <w:p w14:paraId="1A1D72E8" w14:textId="6CCC41EF"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r>
      <w:tr w:rsidR="0094512D" w:rsidRPr="0007378E" w14:paraId="6593CCB4" w14:textId="77777777" w:rsidTr="0094512D">
        <w:trPr>
          <w:trHeight w:val="77"/>
        </w:trPr>
        <w:tc>
          <w:tcPr>
            <w:tcW w:w="1590" w:type="dxa"/>
            <w:vMerge/>
            <w:shd w:val="clear" w:color="auto" w:fill="auto"/>
            <w:vAlign w:val="center"/>
          </w:tcPr>
          <w:p w14:paraId="4E222A65" w14:textId="77777777" w:rsidR="0094512D" w:rsidRPr="0007378E" w:rsidRDefault="0094512D" w:rsidP="001B26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tcPr>
          <w:p w14:paraId="0FC13A0A" w14:textId="15043F98" w:rsidR="0094512D" w:rsidRPr="000E4BE4" w:rsidRDefault="0094512D" w:rsidP="001B26FE">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Промышленные строения</w:t>
            </w:r>
          </w:p>
        </w:tc>
        <w:tc>
          <w:tcPr>
            <w:tcW w:w="1134" w:type="dxa"/>
            <w:shd w:val="clear" w:color="auto" w:fill="auto"/>
            <w:noWrap/>
            <w:vAlign w:val="center"/>
          </w:tcPr>
          <w:p w14:paraId="02DC40D7" w14:textId="232B3BEC"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0,0000</w:t>
            </w:r>
          </w:p>
        </w:tc>
        <w:tc>
          <w:tcPr>
            <w:tcW w:w="1134" w:type="dxa"/>
            <w:shd w:val="clear" w:color="auto" w:fill="auto"/>
            <w:noWrap/>
            <w:vAlign w:val="center"/>
          </w:tcPr>
          <w:p w14:paraId="56B03C37" w14:textId="4CA69018"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0,0000</w:t>
            </w:r>
          </w:p>
        </w:tc>
        <w:tc>
          <w:tcPr>
            <w:tcW w:w="1134" w:type="dxa"/>
            <w:shd w:val="clear" w:color="auto" w:fill="auto"/>
            <w:noWrap/>
            <w:vAlign w:val="center"/>
          </w:tcPr>
          <w:p w14:paraId="4202E818" w14:textId="2CF2CDE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0,0000</w:t>
            </w:r>
          </w:p>
        </w:tc>
        <w:tc>
          <w:tcPr>
            <w:tcW w:w="1134" w:type="dxa"/>
            <w:shd w:val="clear" w:color="auto" w:fill="auto"/>
            <w:noWrap/>
            <w:vAlign w:val="center"/>
          </w:tcPr>
          <w:p w14:paraId="048EB099" w14:textId="79D0C617"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0,0000</w:t>
            </w:r>
          </w:p>
        </w:tc>
        <w:tc>
          <w:tcPr>
            <w:tcW w:w="1134" w:type="dxa"/>
            <w:shd w:val="clear" w:color="auto" w:fill="auto"/>
            <w:noWrap/>
            <w:vAlign w:val="center"/>
          </w:tcPr>
          <w:p w14:paraId="711982D2" w14:textId="594C57A4"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0,0000</w:t>
            </w:r>
          </w:p>
        </w:tc>
        <w:tc>
          <w:tcPr>
            <w:tcW w:w="1134" w:type="dxa"/>
            <w:shd w:val="clear" w:color="auto" w:fill="auto"/>
            <w:noWrap/>
            <w:vAlign w:val="center"/>
          </w:tcPr>
          <w:p w14:paraId="7ABC96B1" w14:textId="60CB0F02"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0,0000</w:t>
            </w:r>
          </w:p>
        </w:tc>
        <w:tc>
          <w:tcPr>
            <w:tcW w:w="1134" w:type="dxa"/>
            <w:shd w:val="clear" w:color="auto" w:fill="auto"/>
            <w:noWrap/>
            <w:vAlign w:val="center"/>
          </w:tcPr>
          <w:p w14:paraId="2FEDED6D" w14:textId="690BB729"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bCs/>
                <w:iCs/>
                <w:color w:val="000000"/>
              </w:rPr>
              <w:t>0,0000</w:t>
            </w:r>
          </w:p>
        </w:tc>
        <w:tc>
          <w:tcPr>
            <w:tcW w:w="1134" w:type="dxa"/>
            <w:vAlign w:val="center"/>
          </w:tcPr>
          <w:p w14:paraId="7656B55B" w14:textId="730A7059"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0,0000</w:t>
            </w:r>
          </w:p>
        </w:tc>
        <w:tc>
          <w:tcPr>
            <w:tcW w:w="1134" w:type="dxa"/>
            <w:shd w:val="clear" w:color="auto" w:fill="auto"/>
            <w:noWrap/>
            <w:vAlign w:val="center"/>
          </w:tcPr>
          <w:p w14:paraId="55BA4271" w14:textId="7105ADCB"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r>
      <w:tr w:rsidR="0094512D" w:rsidRPr="00876AAB" w14:paraId="019089A7" w14:textId="77777777" w:rsidTr="0094512D">
        <w:trPr>
          <w:trHeight w:val="77"/>
        </w:trPr>
        <w:tc>
          <w:tcPr>
            <w:tcW w:w="1590" w:type="dxa"/>
            <w:vMerge w:val="restart"/>
            <w:shd w:val="clear" w:color="auto" w:fill="auto"/>
            <w:noWrap/>
            <w:vAlign w:val="center"/>
          </w:tcPr>
          <w:p w14:paraId="427F856A" w14:textId="3CFA9930" w:rsidR="0094512D" w:rsidRPr="0007378E" w:rsidRDefault="0094512D" w:rsidP="003A4D0F">
            <w:pPr>
              <w:widowControl/>
              <w:jc w:val="center"/>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д. Перовка</w:t>
            </w:r>
          </w:p>
        </w:tc>
        <w:tc>
          <w:tcPr>
            <w:tcW w:w="3245" w:type="dxa"/>
            <w:shd w:val="clear" w:color="auto" w:fill="auto"/>
            <w:noWrap/>
            <w:vAlign w:val="center"/>
            <w:hideMark/>
          </w:tcPr>
          <w:p w14:paraId="312E1D28" w14:textId="7F543A3F" w:rsidR="0094512D" w:rsidRPr="000E4BE4" w:rsidRDefault="0094512D" w:rsidP="00876AAB">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 xml:space="preserve">Всего по </w:t>
            </w:r>
            <w:r>
              <w:rPr>
                <w:rFonts w:ascii="Times New Roman" w:eastAsia="Times New Roman" w:hAnsi="Times New Roman" w:cs="Times New Roman"/>
                <w:b/>
                <w:color w:val="000000"/>
                <w:lang w:val="ru-RU" w:eastAsia="ru-RU"/>
              </w:rPr>
              <w:t>д. Перовка</w:t>
            </w:r>
            <w:r w:rsidRPr="000E4BE4">
              <w:rPr>
                <w:rFonts w:ascii="Times New Roman" w:eastAsia="Times New Roman" w:hAnsi="Times New Roman" w:cs="Times New Roman"/>
                <w:b/>
                <w:color w:val="000000"/>
                <w:lang w:val="ru-RU" w:eastAsia="ru-RU"/>
              </w:rPr>
              <w:t>, в т.ч.</w:t>
            </w:r>
          </w:p>
        </w:tc>
        <w:tc>
          <w:tcPr>
            <w:tcW w:w="1134" w:type="dxa"/>
            <w:shd w:val="clear" w:color="auto" w:fill="auto"/>
            <w:noWrap/>
            <w:vAlign w:val="center"/>
          </w:tcPr>
          <w:p w14:paraId="512165B7" w14:textId="6F248F88"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0,0039</w:t>
            </w:r>
          </w:p>
        </w:tc>
        <w:tc>
          <w:tcPr>
            <w:tcW w:w="1134" w:type="dxa"/>
            <w:shd w:val="clear" w:color="auto" w:fill="auto"/>
            <w:noWrap/>
            <w:vAlign w:val="center"/>
          </w:tcPr>
          <w:p w14:paraId="094803B0" w14:textId="68A34386"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0,0039</w:t>
            </w:r>
          </w:p>
        </w:tc>
        <w:tc>
          <w:tcPr>
            <w:tcW w:w="1134" w:type="dxa"/>
            <w:shd w:val="clear" w:color="auto" w:fill="auto"/>
            <w:noWrap/>
            <w:vAlign w:val="center"/>
          </w:tcPr>
          <w:p w14:paraId="2AC22120" w14:textId="5A625F71"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0,0039</w:t>
            </w:r>
          </w:p>
        </w:tc>
        <w:tc>
          <w:tcPr>
            <w:tcW w:w="1134" w:type="dxa"/>
            <w:shd w:val="clear" w:color="auto" w:fill="auto"/>
            <w:noWrap/>
            <w:vAlign w:val="center"/>
          </w:tcPr>
          <w:p w14:paraId="747D8637" w14:textId="0AF4643F"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0,0039</w:t>
            </w:r>
          </w:p>
        </w:tc>
        <w:tc>
          <w:tcPr>
            <w:tcW w:w="1134" w:type="dxa"/>
            <w:shd w:val="clear" w:color="auto" w:fill="auto"/>
            <w:noWrap/>
            <w:vAlign w:val="center"/>
          </w:tcPr>
          <w:p w14:paraId="0E92D1A9" w14:textId="5CB67178"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0,0039</w:t>
            </w:r>
          </w:p>
        </w:tc>
        <w:tc>
          <w:tcPr>
            <w:tcW w:w="1134" w:type="dxa"/>
            <w:shd w:val="clear" w:color="auto" w:fill="auto"/>
            <w:noWrap/>
            <w:vAlign w:val="center"/>
          </w:tcPr>
          <w:p w14:paraId="3182069B" w14:textId="5E2BE55A"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0,0039</w:t>
            </w:r>
          </w:p>
        </w:tc>
        <w:tc>
          <w:tcPr>
            <w:tcW w:w="1134" w:type="dxa"/>
            <w:shd w:val="clear" w:color="auto" w:fill="auto"/>
            <w:noWrap/>
            <w:vAlign w:val="center"/>
          </w:tcPr>
          <w:p w14:paraId="6444235A" w14:textId="550AA8F4"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0,0196</w:t>
            </w:r>
          </w:p>
        </w:tc>
        <w:tc>
          <w:tcPr>
            <w:tcW w:w="1134" w:type="dxa"/>
            <w:vAlign w:val="center"/>
          </w:tcPr>
          <w:p w14:paraId="615D6811" w14:textId="01E943C1"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0,0196</w:t>
            </w:r>
          </w:p>
        </w:tc>
        <w:tc>
          <w:tcPr>
            <w:tcW w:w="1134" w:type="dxa"/>
            <w:shd w:val="clear" w:color="auto" w:fill="auto"/>
            <w:noWrap/>
            <w:vAlign w:val="center"/>
          </w:tcPr>
          <w:p w14:paraId="250D12A2" w14:textId="59CC584A"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0,0629</w:t>
            </w:r>
          </w:p>
        </w:tc>
      </w:tr>
      <w:tr w:rsidR="0094512D" w:rsidRPr="00876AAB" w14:paraId="2ED91CC9" w14:textId="77777777" w:rsidTr="0094512D">
        <w:trPr>
          <w:trHeight w:val="77"/>
        </w:trPr>
        <w:tc>
          <w:tcPr>
            <w:tcW w:w="1590" w:type="dxa"/>
            <w:vMerge/>
            <w:shd w:val="clear" w:color="auto" w:fill="auto"/>
            <w:vAlign w:val="center"/>
          </w:tcPr>
          <w:p w14:paraId="20FD7302" w14:textId="77777777" w:rsidR="0094512D" w:rsidRPr="0007378E" w:rsidRDefault="0094512D" w:rsidP="001B26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3631D511" w14:textId="77777777" w:rsidR="0094512D" w:rsidRPr="000E4BE4" w:rsidRDefault="0094512D" w:rsidP="001B26FE">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Жилые строения, в т.ч.</w:t>
            </w:r>
          </w:p>
        </w:tc>
        <w:tc>
          <w:tcPr>
            <w:tcW w:w="1134" w:type="dxa"/>
            <w:shd w:val="clear" w:color="auto" w:fill="auto"/>
            <w:noWrap/>
            <w:vAlign w:val="center"/>
          </w:tcPr>
          <w:p w14:paraId="30C7BB24" w14:textId="4C0C97AD"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0,0039</w:t>
            </w:r>
          </w:p>
        </w:tc>
        <w:tc>
          <w:tcPr>
            <w:tcW w:w="1134" w:type="dxa"/>
            <w:shd w:val="clear" w:color="auto" w:fill="auto"/>
            <w:noWrap/>
            <w:vAlign w:val="center"/>
          </w:tcPr>
          <w:p w14:paraId="79631AA8" w14:textId="1A23A3B6"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0,0039</w:t>
            </w:r>
          </w:p>
        </w:tc>
        <w:tc>
          <w:tcPr>
            <w:tcW w:w="1134" w:type="dxa"/>
            <w:shd w:val="clear" w:color="auto" w:fill="auto"/>
            <w:noWrap/>
            <w:vAlign w:val="center"/>
          </w:tcPr>
          <w:p w14:paraId="6A02A347" w14:textId="644C4B1E"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0,0039</w:t>
            </w:r>
          </w:p>
        </w:tc>
        <w:tc>
          <w:tcPr>
            <w:tcW w:w="1134" w:type="dxa"/>
            <w:shd w:val="clear" w:color="auto" w:fill="auto"/>
            <w:noWrap/>
            <w:vAlign w:val="center"/>
          </w:tcPr>
          <w:p w14:paraId="023ECB90" w14:textId="5DEA9B1C"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0,0039</w:t>
            </w:r>
          </w:p>
        </w:tc>
        <w:tc>
          <w:tcPr>
            <w:tcW w:w="1134" w:type="dxa"/>
            <w:shd w:val="clear" w:color="auto" w:fill="auto"/>
            <w:noWrap/>
            <w:vAlign w:val="center"/>
          </w:tcPr>
          <w:p w14:paraId="3E1414F3" w14:textId="0C4D5984"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0,0039</w:t>
            </w:r>
          </w:p>
        </w:tc>
        <w:tc>
          <w:tcPr>
            <w:tcW w:w="1134" w:type="dxa"/>
            <w:shd w:val="clear" w:color="auto" w:fill="auto"/>
            <w:noWrap/>
            <w:vAlign w:val="center"/>
          </w:tcPr>
          <w:p w14:paraId="23748C9E" w14:textId="0E6FD65A"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0,0039</w:t>
            </w:r>
          </w:p>
        </w:tc>
        <w:tc>
          <w:tcPr>
            <w:tcW w:w="1134" w:type="dxa"/>
            <w:shd w:val="clear" w:color="auto" w:fill="auto"/>
            <w:noWrap/>
            <w:vAlign w:val="center"/>
          </w:tcPr>
          <w:p w14:paraId="494347D0" w14:textId="737EF36A"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0,0196</w:t>
            </w:r>
          </w:p>
        </w:tc>
        <w:tc>
          <w:tcPr>
            <w:tcW w:w="1134" w:type="dxa"/>
            <w:vAlign w:val="center"/>
          </w:tcPr>
          <w:p w14:paraId="3BD93F3E" w14:textId="0F63EA13"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0,0196</w:t>
            </w:r>
          </w:p>
        </w:tc>
        <w:tc>
          <w:tcPr>
            <w:tcW w:w="1134" w:type="dxa"/>
            <w:shd w:val="clear" w:color="auto" w:fill="auto"/>
            <w:noWrap/>
            <w:vAlign w:val="center"/>
          </w:tcPr>
          <w:p w14:paraId="3526DC2B" w14:textId="2E114D29"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0,0629</w:t>
            </w:r>
          </w:p>
        </w:tc>
      </w:tr>
      <w:tr w:rsidR="0094512D" w:rsidRPr="0007378E" w14:paraId="2EBA8E5A" w14:textId="77777777" w:rsidTr="0094512D">
        <w:trPr>
          <w:trHeight w:val="77"/>
        </w:trPr>
        <w:tc>
          <w:tcPr>
            <w:tcW w:w="1590" w:type="dxa"/>
            <w:vMerge/>
            <w:shd w:val="clear" w:color="auto" w:fill="auto"/>
            <w:vAlign w:val="center"/>
          </w:tcPr>
          <w:p w14:paraId="5A322994" w14:textId="77777777" w:rsidR="0094512D" w:rsidRPr="0007378E" w:rsidRDefault="0094512D" w:rsidP="001B26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5171F572" w14:textId="77777777" w:rsidR="0094512D" w:rsidRPr="0007378E" w:rsidRDefault="0094512D" w:rsidP="001B26FE">
            <w:pPr>
              <w:widowControl/>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Многоквартирные жилые д</w:t>
            </w:r>
            <w:r w:rsidRPr="0007378E">
              <w:rPr>
                <w:rFonts w:ascii="Times New Roman" w:eastAsia="Times New Roman" w:hAnsi="Times New Roman" w:cs="Times New Roman"/>
                <w:color w:val="000000"/>
                <w:lang w:val="ru-RU" w:eastAsia="ru-RU"/>
              </w:rPr>
              <w:t>о</w:t>
            </w:r>
            <w:r w:rsidRPr="0007378E">
              <w:rPr>
                <w:rFonts w:ascii="Times New Roman" w:eastAsia="Times New Roman" w:hAnsi="Times New Roman" w:cs="Times New Roman"/>
                <w:color w:val="000000"/>
                <w:lang w:val="ru-RU" w:eastAsia="ru-RU"/>
              </w:rPr>
              <w:t>ма</w:t>
            </w:r>
          </w:p>
        </w:tc>
        <w:tc>
          <w:tcPr>
            <w:tcW w:w="1134" w:type="dxa"/>
            <w:shd w:val="clear" w:color="auto" w:fill="auto"/>
            <w:noWrap/>
            <w:vAlign w:val="center"/>
          </w:tcPr>
          <w:p w14:paraId="1BE1F8B9" w14:textId="7068FDC4"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470F90AC" w14:textId="06DC30A8"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3B2DEA8E" w14:textId="48435899"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6B8C1BC8" w14:textId="5AAACEEE"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7912AB75" w14:textId="65D16922"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5C48A59B" w14:textId="2DBB340A"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6A06201F" w14:textId="01C832B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vAlign w:val="center"/>
          </w:tcPr>
          <w:p w14:paraId="1CAD56CE" w14:textId="68C9F2DC"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0,0000</w:t>
            </w:r>
          </w:p>
        </w:tc>
        <w:tc>
          <w:tcPr>
            <w:tcW w:w="1134" w:type="dxa"/>
            <w:shd w:val="clear" w:color="auto" w:fill="auto"/>
            <w:noWrap/>
            <w:vAlign w:val="center"/>
          </w:tcPr>
          <w:p w14:paraId="080B25EC" w14:textId="39B0F897"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r>
      <w:tr w:rsidR="0094512D" w:rsidRPr="0007378E" w14:paraId="2FFEA672" w14:textId="77777777" w:rsidTr="0094512D">
        <w:trPr>
          <w:trHeight w:val="77"/>
        </w:trPr>
        <w:tc>
          <w:tcPr>
            <w:tcW w:w="1590" w:type="dxa"/>
            <w:vMerge/>
            <w:shd w:val="clear" w:color="auto" w:fill="auto"/>
            <w:vAlign w:val="center"/>
          </w:tcPr>
          <w:p w14:paraId="45F3CE57" w14:textId="77777777" w:rsidR="0094512D" w:rsidRPr="0007378E" w:rsidRDefault="0094512D" w:rsidP="001B26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353FA990" w14:textId="77777777" w:rsidR="0094512D" w:rsidRPr="0007378E" w:rsidRDefault="0094512D" w:rsidP="001B26FE">
            <w:pPr>
              <w:widowControl/>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ИЖС</w:t>
            </w:r>
          </w:p>
        </w:tc>
        <w:tc>
          <w:tcPr>
            <w:tcW w:w="1134" w:type="dxa"/>
            <w:shd w:val="clear" w:color="auto" w:fill="auto"/>
            <w:noWrap/>
            <w:vAlign w:val="center"/>
          </w:tcPr>
          <w:p w14:paraId="6658B780" w14:textId="441A95A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0,0039</w:t>
            </w:r>
          </w:p>
        </w:tc>
        <w:tc>
          <w:tcPr>
            <w:tcW w:w="1134" w:type="dxa"/>
            <w:shd w:val="clear" w:color="auto" w:fill="auto"/>
            <w:noWrap/>
            <w:vAlign w:val="center"/>
          </w:tcPr>
          <w:p w14:paraId="7484A08F" w14:textId="4AEAF0C5"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0,0039</w:t>
            </w:r>
          </w:p>
        </w:tc>
        <w:tc>
          <w:tcPr>
            <w:tcW w:w="1134" w:type="dxa"/>
            <w:shd w:val="clear" w:color="auto" w:fill="auto"/>
            <w:noWrap/>
            <w:vAlign w:val="center"/>
          </w:tcPr>
          <w:p w14:paraId="1F107FD8" w14:textId="322380A5"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0,0039</w:t>
            </w:r>
          </w:p>
        </w:tc>
        <w:tc>
          <w:tcPr>
            <w:tcW w:w="1134" w:type="dxa"/>
            <w:shd w:val="clear" w:color="auto" w:fill="auto"/>
            <w:noWrap/>
            <w:vAlign w:val="center"/>
          </w:tcPr>
          <w:p w14:paraId="5705388A" w14:textId="170B13EF"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0,0039</w:t>
            </w:r>
          </w:p>
        </w:tc>
        <w:tc>
          <w:tcPr>
            <w:tcW w:w="1134" w:type="dxa"/>
            <w:shd w:val="clear" w:color="auto" w:fill="auto"/>
            <w:noWrap/>
            <w:vAlign w:val="center"/>
          </w:tcPr>
          <w:p w14:paraId="7E56F360" w14:textId="1F087112"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0,0039</w:t>
            </w:r>
          </w:p>
        </w:tc>
        <w:tc>
          <w:tcPr>
            <w:tcW w:w="1134" w:type="dxa"/>
            <w:shd w:val="clear" w:color="auto" w:fill="auto"/>
            <w:noWrap/>
            <w:vAlign w:val="center"/>
          </w:tcPr>
          <w:p w14:paraId="68C3A3A2" w14:textId="21E690B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0,0039</w:t>
            </w:r>
          </w:p>
        </w:tc>
        <w:tc>
          <w:tcPr>
            <w:tcW w:w="1134" w:type="dxa"/>
            <w:shd w:val="clear" w:color="auto" w:fill="auto"/>
            <w:noWrap/>
            <w:vAlign w:val="center"/>
          </w:tcPr>
          <w:p w14:paraId="34695E23" w14:textId="25497EEA"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0,0196</w:t>
            </w:r>
          </w:p>
        </w:tc>
        <w:tc>
          <w:tcPr>
            <w:tcW w:w="1134" w:type="dxa"/>
            <w:vAlign w:val="center"/>
          </w:tcPr>
          <w:p w14:paraId="1B87F833" w14:textId="553D9517"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0,0196</w:t>
            </w:r>
          </w:p>
        </w:tc>
        <w:tc>
          <w:tcPr>
            <w:tcW w:w="1134" w:type="dxa"/>
            <w:shd w:val="clear" w:color="auto" w:fill="auto"/>
            <w:noWrap/>
            <w:vAlign w:val="center"/>
          </w:tcPr>
          <w:p w14:paraId="494D27DA" w14:textId="6E15612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0,0629</w:t>
            </w:r>
          </w:p>
        </w:tc>
      </w:tr>
      <w:tr w:rsidR="0094512D" w:rsidRPr="00876AAB" w14:paraId="78D3B70A" w14:textId="77777777" w:rsidTr="0094512D">
        <w:trPr>
          <w:trHeight w:val="77"/>
        </w:trPr>
        <w:tc>
          <w:tcPr>
            <w:tcW w:w="1590" w:type="dxa"/>
            <w:vMerge/>
            <w:shd w:val="clear" w:color="auto" w:fill="auto"/>
            <w:vAlign w:val="center"/>
          </w:tcPr>
          <w:p w14:paraId="57442B7E" w14:textId="77777777" w:rsidR="0094512D" w:rsidRPr="0007378E" w:rsidRDefault="0094512D" w:rsidP="001B26FE">
            <w:pPr>
              <w:widowControl/>
              <w:jc w:val="center"/>
              <w:rPr>
                <w:rFonts w:ascii="Times New Roman" w:eastAsia="Times New Roman" w:hAnsi="Times New Roman" w:cs="Times New Roman"/>
                <w:color w:val="000000"/>
                <w:lang w:val="ru-RU" w:eastAsia="ru-RU"/>
              </w:rPr>
            </w:pPr>
          </w:p>
        </w:tc>
        <w:tc>
          <w:tcPr>
            <w:tcW w:w="3245" w:type="dxa"/>
            <w:shd w:val="clear" w:color="auto" w:fill="auto"/>
            <w:vAlign w:val="center"/>
            <w:hideMark/>
          </w:tcPr>
          <w:p w14:paraId="6D4576EF" w14:textId="77777777" w:rsidR="0094512D" w:rsidRPr="000E4BE4" w:rsidRDefault="0094512D" w:rsidP="001B26FE">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Административно-деловые строения, в т.ч.</w:t>
            </w:r>
          </w:p>
        </w:tc>
        <w:tc>
          <w:tcPr>
            <w:tcW w:w="1134" w:type="dxa"/>
            <w:shd w:val="clear" w:color="auto" w:fill="auto"/>
            <w:noWrap/>
            <w:vAlign w:val="center"/>
          </w:tcPr>
          <w:p w14:paraId="1CF099D3" w14:textId="1FE0AAFA"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5549F5D0" w14:textId="090BF717"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11681551" w14:textId="2B12DEA9"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6106755A" w14:textId="0DF4C0CE"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4FD0EEFC" w14:textId="01955649"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1D6D2BF7" w14:textId="591BF1E1"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003C6439" w14:textId="201B29E5"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0,0000</w:t>
            </w:r>
          </w:p>
        </w:tc>
        <w:tc>
          <w:tcPr>
            <w:tcW w:w="1134" w:type="dxa"/>
            <w:vAlign w:val="center"/>
          </w:tcPr>
          <w:p w14:paraId="7E382995" w14:textId="453C2F91"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0,0000</w:t>
            </w:r>
          </w:p>
        </w:tc>
        <w:tc>
          <w:tcPr>
            <w:tcW w:w="1134" w:type="dxa"/>
            <w:shd w:val="clear" w:color="auto" w:fill="auto"/>
            <w:noWrap/>
            <w:vAlign w:val="center"/>
          </w:tcPr>
          <w:p w14:paraId="27DD88BE" w14:textId="72DBD8CC"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0,0000</w:t>
            </w:r>
          </w:p>
        </w:tc>
      </w:tr>
      <w:tr w:rsidR="0094512D" w:rsidRPr="0007378E" w14:paraId="4DF7E8FF" w14:textId="77777777" w:rsidTr="0094512D">
        <w:trPr>
          <w:trHeight w:val="77"/>
        </w:trPr>
        <w:tc>
          <w:tcPr>
            <w:tcW w:w="1590" w:type="dxa"/>
            <w:vMerge/>
            <w:shd w:val="clear" w:color="auto" w:fill="auto"/>
            <w:vAlign w:val="center"/>
          </w:tcPr>
          <w:p w14:paraId="6D21F6F0" w14:textId="77777777" w:rsidR="0094512D" w:rsidRPr="0007378E" w:rsidRDefault="0094512D" w:rsidP="001B26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4B0B3C37" w14:textId="77777777" w:rsidR="0094512D" w:rsidRPr="0007378E" w:rsidRDefault="0094512D" w:rsidP="001B26FE">
            <w:pPr>
              <w:widowControl/>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Бюджетные организации</w:t>
            </w:r>
          </w:p>
        </w:tc>
        <w:tc>
          <w:tcPr>
            <w:tcW w:w="1134" w:type="dxa"/>
            <w:shd w:val="clear" w:color="auto" w:fill="auto"/>
            <w:noWrap/>
            <w:vAlign w:val="center"/>
          </w:tcPr>
          <w:p w14:paraId="0911DA88" w14:textId="525F14C8"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0CF95100" w14:textId="24AD0C62"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53A52C50" w14:textId="1DC0C945"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02A1E590" w14:textId="07F6225A"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17F07964" w14:textId="089098B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7F6DAE05" w14:textId="2E3F3292"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2DB9EB9B" w14:textId="4983C43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vAlign w:val="center"/>
          </w:tcPr>
          <w:p w14:paraId="5E5C7143" w14:textId="77190091"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0,0000</w:t>
            </w:r>
          </w:p>
        </w:tc>
        <w:tc>
          <w:tcPr>
            <w:tcW w:w="1134" w:type="dxa"/>
            <w:shd w:val="clear" w:color="auto" w:fill="auto"/>
            <w:noWrap/>
            <w:vAlign w:val="center"/>
          </w:tcPr>
          <w:p w14:paraId="50906177" w14:textId="170BCFD9"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r>
      <w:tr w:rsidR="0094512D" w:rsidRPr="0007378E" w14:paraId="1A03CEE5" w14:textId="77777777" w:rsidTr="0094512D">
        <w:trPr>
          <w:trHeight w:val="77"/>
        </w:trPr>
        <w:tc>
          <w:tcPr>
            <w:tcW w:w="1590" w:type="dxa"/>
            <w:vMerge/>
            <w:shd w:val="clear" w:color="auto" w:fill="auto"/>
            <w:vAlign w:val="center"/>
          </w:tcPr>
          <w:p w14:paraId="3AB26584" w14:textId="77777777" w:rsidR="0094512D" w:rsidRPr="0007378E" w:rsidRDefault="0094512D" w:rsidP="001B26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68ED3B7D" w14:textId="77777777" w:rsidR="0094512D" w:rsidRPr="0007378E" w:rsidRDefault="0094512D" w:rsidP="001B26FE">
            <w:pPr>
              <w:widowControl/>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Прочие организации</w:t>
            </w:r>
          </w:p>
        </w:tc>
        <w:tc>
          <w:tcPr>
            <w:tcW w:w="1134" w:type="dxa"/>
            <w:shd w:val="clear" w:color="auto" w:fill="auto"/>
            <w:noWrap/>
            <w:vAlign w:val="center"/>
          </w:tcPr>
          <w:p w14:paraId="70100FA3" w14:textId="47500634"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3334C944" w14:textId="640AE39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0B1A02A8" w14:textId="10C9E483"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7FE4AF69" w14:textId="2C502219"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032A3AD2" w14:textId="1938EEE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061F3E85" w14:textId="3830E064"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77AE1895" w14:textId="461D2E13"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vAlign w:val="center"/>
          </w:tcPr>
          <w:p w14:paraId="7CC2A8F1" w14:textId="3B317E91"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0,0000</w:t>
            </w:r>
          </w:p>
        </w:tc>
        <w:tc>
          <w:tcPr>
            <w:tcW w:w="1134" w:type="dxa"/>
            <w:shd w:val="clear" w:color="auto" w:fill="auto"/>
            <w:noWrap/>
            <w:vAlign w:val="center"/>
          </w:tcPr>
          <w:p w14:paraId="6CF1F9AA" w14:textId="1B7C6ECE"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r>
      <w:tr w:rsidR="0094512D" w:rsidRPr="0007378E" w14:paraId="5DA9A41F" w14:textId="77777777" w:rsidTr="0094512D">
        <w:trPr>
          <w:trHeight w:val="77"/>
        </w:trPr>
        <w:tc>
          <w:tcPr>
            <w:tcW w:w="1590" w:type="dxa"/>
            <w:vMerge/>
            <w:shd w:val="clear" w:color="auto" w:fill="auto"/>
            <w:vAlign w:val="center"/>
          </w:tcPr>
          <w:p w14:paraId="1F24DC78" w14:textId="77777777" w:rsidR="0094512D" w:rsidRPr="0007378E" w:rsidRDefault="0094512D" w:rsidP="001B26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642AA0B0" w14:textId="77777777" w:rsidR="0094512D" w:rsidRPr="004A63D1" w:rsidRDefault="0094512D" w:rsidP="001B26FE">
            <w:pPr>
              <w:widowControl/>
              <w:rPr>
                <w:rFonts w:ascii="Times New Roman" w:eastAsia="Times New Roman" w:hAnsi="Times New Roman" w:cs="Times New Roman"/>
                <w:b/>
                <w:color w:val="000000"/>
                <w:lang w:val="ru-RU" w:eastAsia="ru-RU"/>
              </w:rPr>
            </w:pPr>
            <w:r w:rsidRPr="004A63D1">
              <w:rPr>
                <w:rFonts w:ascii="Times New Roman" w:eastAsia="Times New Roman" w:hAnsi="Times New Roman" w:cs="Times New Roman"/>
                <w:b/>
                <w:color w:val="000000"/>
                <w:lang w:val="ru-RU" w:eastAsia="ru-RU"/>
              </w:rPr>
              <w:t>Промышленные строения</w:t>
            </w:r>
          </w:p>
        </w:tc>
        <w:tc>
          <w:tcPr>
            <w:tcW w:w="1134" w:type="dxa"/>
            <w:shd w:val="clear" w:color="auto" w:fill="auto"/>
            <w:noWrap/>
            <w:vAlign w:val="center"/>
          </w:tcPr>
          <w:p w14:paraId="52636983" w14:textId="2F222772"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4AD39DCE" w14:textId="4C500C8A"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3359D229" w14:textId="35FDF8F4"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17E03F12" w14:textId="6B4474EA"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10E056A8" w14:textId="3C4631C4"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09691897" w14:textId="6BEFF05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1FE11D1E" w14:textId="6EE30B2B"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vAlign w:val="center"/>
          </w:tcPr>
          <w:p w14:paraId="46EB68EE" w14:textId="0FB39068"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0,0000</w:t>
            </w:r>
          </w:p>
        </w:tc>
        <w:tc>
          <w:tcPr>
            <w:tcW w:w="1134" w:type="dxa"/>
            <w:shd w:val="clear" w:color="auto" w:fill="auto"/>
            <w:noWrap/>
            <w:vAlign w:val="center"/>
          </w:tcPr>
          <w:p w14:paraId="1A26CD96" w14:textId="7ED24FE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r>
      <w:tr w:rsidR="0094512D" w:rsidRPr="00876AAB" w14:paraId="68FC4E46" w14:textId="77777777" w:rsidTr="0094512D">
        <w:trPr>
          <w:trHeight w:val="77"/>
        </w:trPr>
        <w:tc>
          <w:tcPr>
            <w:tcW w:w="1590" w:type="dxa"/>
            <w:vMerge w:val="restart"/>
            <w:shd w:val="clear" w:color="auto" w:fill="auto"/>
            <w:noWrap/>
            <w:vAlign w:val="center"/>
          </w:tcPr>
          <w:p w14:paraId="500A0EAE" w14:textId="74D39AE1" w:rsidR="0094512D" w:rsidRPr="0007378E" w:rsidRDefault="0094512D" w:rsidP="001B26FE">
            <w:pPr>
              <w:widowControl/>
              <w:jc w:val="center"/>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д. Халдеево</w:t>
            </w:r>
          </w:p>
        </w:tc>
        <w:tc>
          <w:tcPr>
            <w:tcW w:w="3245" w:type="dxa"/>
            <w:shd w:val="clear" w:color="auto" w:fill="auto"/>
            <w:noWrap/>
            <w:vAlign w:val="center"/>
            <w:hideMark/>
          </w:tcPr>
          <w:p w14:paraId="2CE205C0" w14:textId="2E9FB436" w:rsidR="0094512D" w:rsidRPr="000E4BE4" w:rsidRDefault="0094512D" w:rsidP="00876AAB">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 xml:space="preserve">Всего по </w:t>
            </w:r>
            <w:r>
              <w:rPr>
                <w:rFonts w:ascii="Times New Roman" w:eastAsia="Times New Roman" w:hAnsi="Times New Roman" w:cs="Times New Roman"/>
                <w:b/>
                <w:color w:val="000000"/>
                <w:lang w:val="ru-RU" w:eastAsia="ru-RU"/>
              </w:rPr>
              <w:t>д. Халдеево</w:t>
            </w:r>
            <w:r w:rsidRPr="000E4BE4">
              <w:rPr>
                <w:rFonts w:ascii="Times New Roman" w:eastAsia="Times New Roman" w:hAnsi="Times New Roman" w:cs="Times New Roman"/>
                <w:b/>
                <w:color w:val="000000"/>
                <w:lang w:val="ru-RU" w:eastAsia="ru-RU"/>
              </w:rPr>
              <w:t>, в т.ч.</w:t>
            </w:r>
          </w:p>
        </w:tc>
        <w:tc>
          <w:tcPr>
            <w:tcW w:w="1134" w:type="dxa"/>
            <w:shd w:val="clear" w:color="auto" w:fill="auto"/>
            <w:noWrap/>
            <w:vAlign w:val="center"/>
          </w:tcPr>
          <w:p w14:paraId="760356BC" w14:textId="39341717"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0,0062</w:t>
            </w:r>
          </w:p>
        </w:tc>
        <w:tc>
          <w:tcPr>
            <w:tcW w:w="1134" w:type="dxa"/>
            <w:shd w:val="clear" w:color="auto" w:fill="auto"/>
            <w:noWrap/>
            <w:vAlign w:val="center"/>
          </w:tcPr>
          <w:p w14:paraId="79236F24" w14:textId="1E66918B"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0,0062</w:t>
            </w:r>
          </w:p>
        </w:tc>
        <w:tc>
          <w:tcPr>
            <w:tcW w:w="1134" w:type="dxa"/>
            <w:shd w:val="clear" w:color="auto" w:fill="auto"/>
            <w:noWrap/>
            <w:vAlign w:val="center"/>
          </w:tcPr>
          <w:p w14:paraId="5F6BBA3A" w14:textId="5FEA403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0,0062</w:t>
            </w:r>
          </w:p>
        </w:tc>
        <w:tc>
          <w:tcPr>
            <w:tcW w:w="1134" w:type="dxa"/>
            <w:shd w:val="clear" w:color="auto" w:fill="auto"/>
            <w:noWrap/>
            <w:vAlign w:val="center"/>
          </w:tcPr>
          <w:p w14:paraId="42D4308A" w14:textId="38AE32BB"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0,0062</w:t>
            </w:r>
          </w:p>
        </w:tc>
        <w:tc>
          <w:tcPr>
            <w:tcW w:w="1134" w:type="dxa"/>
            <w:shd w:val="clear" w:color="auto" w:fill="auto"/>
            <w:noWrap/>
            <w:vAlign w:val="center"/>
          </w:tcPr>
          <w:p w14:paraId="6157066E" w14:textId="0DDD04FB"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0,0062</w:t>
            </w:r>
          </w:p>
        </w:tc>
        <w:tc>
          <w:tcPr>
            <w:tcW w:w="1134" w:type="dxa"/>
            <w:shd w:val="clear" w:color="auto" w:fill="auto"/>
            <w:noWrap/>
            <w:vAlign w:val="center"/>
          </w:tcPr>
          <w:p w14:paraId="629EA42B" w14:textId="7314CAE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0,0062</w:t>
            </w:r>
          </w:p>
        </w:tc>
        <w:tc>
          <w:tcPr>
            <w:tcW w:w="1134" w:type="dxa"/>
            <w:shd w:val="clear" w:color="auto" w:fill="auto"/>
            <w:noWrap/>
            <w:vAlign w:val="center"/>
          </w:tcPr>
          <w:p w14:paraId="7B0CE946" w14:textId="7FB7EE54"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0,0298</w:t>
            </w:r>
          </w:p>
        </w:tc>
        <w:tc>
          <w:tcPr>
            <w:tcW w:w="1134" w:type="dxa"/>
            <w:vAlign w:val="center"/>
          </w:tcPr>
          <w:p w14:paraId="41999B65" w14:textId="654F3B22"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0,0298</w:t>
            </w:r>
          </w:p>
        </w:tc>
        <w:tc>
          <w:tcPr>
            <w:tcW w:w="1134" w:type="dxa"/>
            <w:shd w:val="clear" w:color="auto" w:fill="auto"/>
            <w:noWrap/>
            <w:vAlign w:val="center"/>
          </w:tcPr>
          <w:p w14:paraId="395E1299" w14:textId="2E796ABA"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0,0966</w:t>
            </w:r>
          </w:p>
        </w:tc>
      </w:tr>
      <w:tr w:rsidR="0094512D" w:rsidRPr="00876AAB" w14:paraId="09A504B7" w14:textId="77777777" w:rsidTr="0094512D">
        <w:trPr>
          <w:trHeight w:val="77"/>
        </w:trPr>
        <w:tc>
          <w:tcPr>
            <w:tcW w:w="1590" w:type="dxa"/>
            <w:vMerge/>
            <w:shd w:val="clear" w:color="auto" w:fill="auto"/>
            <w:vAlign w:val="center"/>
          </w:tcPr>
          <w:p w14:paraId="3253B357" w14:textId="77777777" w:rsidR="0094512D" w:rsidRPr="0007378E" w:rsidRDefault="0094512D" w:rsidP="001B26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5013D743" w14:textId="77777777" w:rsidR="0094512D" w:rsidRPr="000E4BE4" w:rsidRDefault="0094512D" w:rsidP="001B26FE">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Жилые строения, в т.ч.</w:t>
            </w:r>
          </w:p>
        </w:tc>
        <w:tc>
          <w:tcPr>
            <w:tcW w:w="1134" w:type="dxa"/>
            <w:shd w:val="clear" w:color="auto" w:fill="auto"/>
            <w:noWrap/>
            <w:vAlign w:val="center"/>
          </w:tcPr>
          <w:p w14:paraId="24360A32" w14:textId="6444FBAD"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0,0062</w:t>
            </w:r>
          </w:p>
        </w:tc>
        <w:tc>
          <w:tcPr>
            <w:tcW w:w="1134" w:type="dxa"/>
            <w:shd w:val="clear" w:color="auto" w:fill="auto"/>
            <w:noWrap/>
            <w:vAlign w:val="center"/>
          </w:tcPr>
          <w:p w14:paraId="4831E65F" w14:textId="4577F90F"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0,0062</w:t>
            </w:r>
          </w:p>
        </w:tc>
        <w:tc>
          <w:tcPr>
            <w:tcW w:w="1134" w:type="dxa"/>
            <w:shd w:val="clear" w:color="auto" w:fill="auto"/>
            <w:noWrap/>
            <w:vAlign w:val="center"/>
          </w:tcPr>
          <w:p w14:paraId="3D5FABEB" w14:textId="269A8CCB"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0,0062</w:t>
            </w:r>
          </w:p>
        </w:tc>
        <w:tc>
          <w:tcPr>
            <w:tcW w:w="1134" w:type="dxa"/>
            <w:shd w:val="clear" w:color="auto" w:fill="auto"/>
            <w:noWrap/>
            <w:vAlign w:val="center"/>
          </w:tcPr>
          <w:p w14:paraId="1A53354F" w14:textId="12180125"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0,0062</w:t>
            </w:r>
          </w:p>
        </w:tc>
        <w:tc>
          <w:tcPr>
            <w:tcW w:w="1134" w:type="dxa"/>
            <w:shd w:val="clear" w:color="auto" w:fill="auto"/>
            <w:noWrap/>
            <w:vAlign w:val="center"/>
          </w:tcPr>
          <w:p w14:paraId="0530D080" w14:textId="3DF0A12A"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0,0062</w:t>
            </w:r>
          </w:p>
        </w:tc>
        <w:tc>
          <w:tcPr>
            <w:tcW w:w="1134" w:type="dxa"/>
            <w:shd w:val="clear" w:color="auto" w:fill="auto"/>
            <w:noWrap/>
            <w:vAlign w:val="center"/>
          </w:tcPr>
          <w:p w14:paraId="3CBB65D6" w14:textId="53638EFD"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0,0062</w:t>
            </w:r>
          </w:p>
        </w:tc>
        <w:tc>
          <w:tcPr>
            <w:tcW w:w="1134" w:type="dxa"/>
            <w:shd w:val="clear" w:color="auto" w:fill="auto"/>
            <w:noWrap/>
            <w:vAlign w:val="center"/>
          </w:tcPr>
          <w:p w14:paraId="7C3EAA71" w14:textId="2D716BBC"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0,0298</w:t>
            </w:r>
          </w:p>
        </w:tc>
        <w:tc>
          <w:tcPr>
            <w:tcW w:w="1134" w:type="dxa"/>
            <w:vAlign w:val="center"/>
          </w:tcPr>
          <w:p w14:paraId="2A55CB3A" w14:textId="030022D6"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0,0298</w:t>
            </w:r>
          </w:p>
        </w:tc>
        <w:tc>
          <w:tcPr>
            <w:tcW w:w="1134" w:type="dxa"/>
            <w:shd w:val="clear" w:color="auto" w:fill="auto"/>
            <w:noWrap/>
            <w:vAlign w:val="center"/>
          </w:tcPr>
          <w:p w14:paraId="0B1D99E1" w14:textId="72FF0B2D"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0,0966</w:t>
            </w:r>
          </w:p>
        </w:tc>
      </w:tr>
      <w:tr w:rsidR="0094512D" w:rsidRPr="0007378E" w14:paraId="14280996" w14:textId="77777777" w:rsidTr="0094512D">
        <w:trPr>
          <w:trHeight w:val="77"/>
        </w:trPr>
        <w:tc>
          <w:tcPr>
            <w:tcW w:w="1590" w:type="dxa"/>
            <w:vMerge/>
            <w:shd w:val="clear" w:color="auto" w:fill="auto"/>
            <w:vAlign w:val="center"/>
          </w:tcPr>
          <w:p w14:paraId="1AB287E5" w14:textId="77777777" w:rsidR="0094512D" w:rsidRPr="0007378E" w:rsidRDefault="0094512D" w:rsidP="001B26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4E14247F" w14:textId="77777777" w:rsidR="0094512D" w:rsidRPr="0007378E" w:rsidRDefault="0094512D" w:rsidP="001B26FE">
            <w:pPr>
              <w:widowControl/>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Многоквартирные жилые д</w:t>
            </w:r>
            <w:r w:rsidRPr="0007378E">
              <w:rPr>
                <w:rFonts w:ascii="Times New Roman" w:eastAsia="Times New Roman" w:hAnsi="Times New Roman" w:cs="Times New Roman"/>
                <w:color w:val="000000"/>
                <w:lang w:val="ru-RU" w:eastAsia="ru-RU"/>
              </w:rPr>
              <w:t>о</w:t>
            </w:r>
            <w:r w:rsidRPr="0007378E">
              <w:rPr>
                <w:rFonts w:ascii="Times New Roman" w:eastAsia="Times New Roman" w:hAnsi="Times New Roman" w:cs="Times New Roman"/>
                <w:color w:val="000000"/>
                <w:lang w:val="ru-RU" w:eastAsia="ru-RU"/>
              </w:rPr>
              <w:t>ма</w:t>
            </w:r>
          </w:p>
        </w:tc>
        <w:tc>
          <w:tcPr>
            <w:tcW w:w="1134" w:type="dxa"/>
            <w:shd w:val="clear" w:color="auto" w:fill="auto"/>
            <w:noWrap/>
            <w:vAlign w:val="center"/>
          </w:tcPr>
          <w:p w14:paraId="75C900D6" w14:textId="4B5A0A62"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3B3216BE" w14:textId="584D2D1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0B9F3A63" w14:textId="23C79CE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768FA6C0" w14:textId="3BDA2F3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7FFD1C31" w14:textId="3C514145"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2C2F7B2A" w14:textId="1441BF13"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3494BB5F" w14:textId="394BE88F"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vAlign w:val="center"/>
          </w:tcPr>
          <w:p w14:paraId="29AC9001" w14:textId="3D5CC126"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0,0000</w:t>
            </w:r>
          </w:p>
        </w:tc>
        <w:tc>
          <w:tcPr>
            <w:tcW w:w="1134" w:type="dxa"/>
            <w:shd w:val="clear" w:color="auto" w:fill="auto"/>
            <w:noWrap/>
            <w:vAlign w:val="center"/>
          </w:tcPr>
          <w:p w14:paraId="48E4FF6E" w14:textId="56003434"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r>
      <w:tr w:rsidR="0094512D" w:rsidRPr="0007378E" w14:paraId="4F9B16CA" w14:textId="77777777" w:rsidTr="0094512D">
        <w:trPr>
          <w:trHeight w:val="77"/>
        </w:trPr>
        <w:tc>
          <w:tcPr>
            <w:tcW w:w="1590" w:type="dxa"/>
            <w:vMerge/>
            <w:shd w:val="clear" w:color="auto" w:fill="auto"/>
            <w:vAlign w:val="center"/>
          </w:tcPr>
          <w:p w14:paraId="5F04852D" w14:textId="77777777" w:rsidR="0094512D" w:rsidRPr="0007378E" w:rsidRDefault="0094512D" w:rsidP="001B26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4B75E657" w14:textId="77777777" w:rsidR="0094512D" w:rsidRPr="0007378E" w:rsidRDefault="0094512D" w:rsidP="001B26FE">
            <w:pPr>
              <w:widowControl/>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ИЖС</w:t>
            </w:r>
          </w:p>
        </w:tc>
        <w:tc>
          <w:tcPr>
            <w:tcW w:w="1134" w:type="dxa"/>
            <w:shd w:val="clear" w:color="auto" w:fill="auto"/>
            <w:noWrap/>
            <w:vAlign w:val="center"/>
          </w:tcPr>
          <w:p w14:paraId="05126D07" w14:textId="2D8578FC"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0,0062</w:t>
            </w:r>
          </w:p>
        </w:tc>
        <w:tc>
          <w:tcPr>
            <w:tcW w:w="1134" w:type="dxa"/>
            <w:shd w:val="clear" w:color="auto" w:fill="auto"/>
            <w:noWrap/>
            <w:vAlign w:val="center"/>
          </w:tcPr>
          <w:p w14:paraId="2EED5BB8" w14:textId="747F2E0A"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0,0062</w:t>
            </w:r>
          </w:p>
        </w:tc>
        <w:tc>
          <w:tcPr>
            <w:tcW w:w="1134" w:type="dxa"/>
            <w:shd w:val="clear" w:color="auto" w:fill="auto"/>
            <w:noWrap/>
            <w:vAlign w:val="center"/>
          </w:tcPr>
          <w:p w14:paraId="62E461D5" w14:textId="4E16354F"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0,0062</w:t>
            </w:r>
          </w:p>
        </w:tc>
        <w:tc>
          <w:tcPr>
            <w:tcW w:w="1134" w:type="dxa"/>
            <w:shd w:val="clear" w:color="auto" w:fill="auto"/>
            <w:noWrap/>
            <w:vAlign w:val="center"/>
          </w:tcPr>
          <w:p w14:paraId="6E8A06DC" w14:textId="45080552"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0,0062</w:t>
            </w:r>
          </w:p>
        </w:tc>
        <w:tc>
          <w:tcPr>
            <w:tcW w:w="1134" w:type="dxa"/>
            <w:shd w:val="clear" w:color="auto" w:fill="auto"/>
            <w:noWrap/>
            <w:vAlign w:val="center"/>
          </w:tcPr>
          <w:p w14:paraId="403627FF" w14:textId="5FC0EAA9"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0,0062</w:t>
            </w:r>
          </w:p>
        </w:tc>
        <w:tc>
          <w:tcPr>
            <w:tcW w:w="1134" w:type="dxa"/>
            <w:shd w:val="clear" w:color="auto" w:fill="auto"/>
            <w:noWrap/>
            <w:vAlign w:val="center"/>
          </w:tcPr>
          <w:p w14:paraId="78A94810" w14:textId="06F7475D"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0,0062</w:t>
            </w:r>
          </w:p>
        </w:tc>
        <w:tc>
          <w:tcPr>
            <w:tcW w:w="1134" w:type="dxa"/>
            <w:shd w:val="clear" w:color="auto" w:fill="auto"/>
            <w:noWrap/>
            <w:vAlign w:val="center"/>
          </w:tcPr>
          <w:p w14:paraId="113E7345" w14:textId="577978D3"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0,0298</w:t>
            </w:r>
          </w:p>
        </w:tc>
        <w:tc>
          <w:tcPr>
            <w:tcW w:w="1134" w:type="dxa"/>
            <w:vAlign w:val="center"/>
          </w:tcPr>
          <w:p w14:paraId="6A449BF3" w14:textId="60DF8AFA"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0,0298</w:t>
            </w:r>
          </w:p>
        </w:tc>
        <w:tc>
          <w:tcPr>
            <w:tcW w:w="1134" w:type="dxa"/>
            <w:shd w:val="clear" w:color="auto" w:fill="auto"/>
            <w:noWrap/>
            <w:vAlign w:val="center"/>
          </w:tcPr>
          <w:p w14:paraId="23D8CF72" w14:textId="040E5F6C"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0,0966</w:t>
            </w:r>
          </w:p>
        </w:tc>
      </w:tr>
      <w:tr w:rsidR="0094512D" w:rsidRPr="00876AAB" w14:paraId="7D970367" w14:textId="77777777" w:rsidTr="0094512D">
        <w:trPr>
          <w:trHeight w:val="77"/>
        </w:trPr>
        <w:tc>
          <w:tcPr>
            <w:tcW w:w="1590" w:type="dxa"/>
            <w:vMerge/>
            <w:shd w:val="clear" w:color="auto" w:fill="auto"/>
            <w:vAlign w:val="center"/>
          </w:tcPr>
          <w:p w14:paraId="0BC61D13" w14:textId="77777777" w:rsidR="0094512D" w:rsidRPr="0007378E" w:rsidRDefault="0094512D" w:rsidP="001B26FE">
            <w:pPr>
              <w:widowControl/>
              <w:jc w:val="center"/>
              <w:rPr>
                <w:rFonts w:ascii="Times New Roman" w:eastAsia="Times New Roman" w:hAnsi="Times New Roman" w:cs="Times New Roman"/>
                <w:color w:val="000000"/>
                <w:lang w:val="ru-RU" w:eastAsia="ru-RU"/>
              </w:rPr>
            </w:pPr>
          </w:p>
        </w:tc>
        <w:tc>
          <w:tcPr>
            <w:tcW w:w="3245" w:type="dxa"/>
            <w:shd w:val="clear" w:color="auto" w:fill="auto"/>
            <w:vAlign w:val="center"/>
            <w:hideMark/>
          </w:tcPr>
          <w:p w14:paraId="4A5625A3" w14:textId="77777777" w:rsidR="0094512D" w:rsidRPr="000E4BE4" w:rsidRDefault="0094512D" w:rsidP="001B26FE">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Административно-деловые строения, в т.ч.</w:t>
            </w:r>
          </w:p>
        </w:tc>
        <w:tc>
          <w:tcPr>
            <w:tcW w:w="1134" w:type="dxa"/>
            <w:shd w:val="clear" w:color="auto" w:fill="auto"/>
            <w:noWrap/>
            <w:vAlign w:val="center"/>
          </w:tcPr>
          <w:p w14:paraId="65EEBFD8" w14:textId="7A58E90F"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1342B550" w14:textId="3FF1E78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01326A80" w14:textId="3E4AE78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062C58F7" w14:textId="5A9FF6B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6E5DB280" w14:textId="45C87C75"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1B95DBBC" w14:textId="375B7443"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5F1B7FDB" w14:textId="4A880D6C"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vAlign w:val="center"/>
          </w:tcPr>
          <w:p w14:paraId="0BCB247D" w14:textId="366F6569"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0,0000</w:t>
            </w:r>
          </w:p>
        </w:tc>
        <w:tc>
          <w:tcPr>
            <w:tcW w:w="1134" w:type="dxa"/>
            <w:shd w:val="clear" w:color="auto" w:fill="auto"/>
            <w:noWrap/>
            <w:vAlign w:val="center"/>
          </w:tcPr>
          <w:p w14:paraId="3D04D61E" w14:textId="09131F37"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r>
      <w:tr w:rsidR="0094512D" w:rsidRPr="0007378E" w14:paraId="0B954F3C" w14:textId="77777777" w:rsidTr="0094512D">
        <w:trPr>
          <w:trHeight w:val="77"/>
        </w:trPr>
        <w:tc>
          <w:tcPr>
            <w:tcW w:w="1590" w:type="dxa"/>
            <w:vMerge/>
            <w:shd w:val="clear" w:color="auto" w:fill="auto"/>
            <w:vAlign w:val="center"/>
          </w:tcPr>
          <w:p w14:paraId="256A83B3" w14:textId="77777777" w:rsidR="0094512D" w:rsidRPr="0007378E" w:rsidRDefault="0094512D" w:rsidP="001B26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024B387B" w14:textId="77777777" w:rsidR="0094512D" w:rsidRPr="0007378E" w:rsidRDefault="0094512D" w:rsidP="001B26FE">
            <w:pPr>
              <w:widowControl/>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Бюджетные организации</w:t>
            </w:r>
          </w:p>
        </w:tc>
        <w:tc>
          <w:tcPr>
            <w:tcW w:w="1134" w:type="dxa"/>
            <w:shd w:val="clear" w:color="auto" w:fill="auto"/>
            <w:noWrap/>
            <w:vAlign w:val="center"/>
          </w:tcPr>
          <w:p w14:paraId="1AC280FB" w14:textId="703FE35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32DADCCD" w14:textId="5E0142B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1155771F" w14:textId="7168623B"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16C7A127" w14:textId="4C8D5AC8"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037E1430" w14:textId="65E0937B"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16D91FB3" w14:textId="7386B3F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22A1DA97" w14:textId="11B211B9"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vAlign w:val="center"/>
          </w:tcPr>
          <w:p w14:paraId="3B344B48" w14:textId="3DA12758"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0,0000</w:t>
            </w:r>
          </w:p>
        </w:tc>
        <w:tc>
          <w:tcPr>
            <w:tcW w:w="1134" w:type="dxa"/>
            <w:shd w:val="clear" w:color="auto" w:fill="auto"/>
            <w:noWrap/>
            <w:vAlign w:val="center"/>
          </w:tcPr>
          <w:p w14:paraId="364B8E0D" w14:textId="4749BADF"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r>
      <w:tr w:rsidR="0094512D" w:rsidRPr="0007378E" w14:paraId="1B8EA130" w14:textId="77777777" w:rsidTr="0094512D">
        <w:trPr>
          <w:trHeight w:val="77"/>
        </w:trPr>
        <w:tc>
          <w:tcPr>
            <w:tcW w:w="1590" w:type="dxa"/>
            <w:vMerge/>
            <w:shd w:val="clear" w:color="auto" w:fill="auto"/>
            <w:vAlign w:val="center"/>
          </w:tcPr>
          <w:p w14:paraId="7A0D6159" w14:textId="77777777" w:rsidR="0094512D" w:rsidRPr="0007378E" w:rsidRDefault="0094512D" w:rsidP="001B26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6E5C8825" w14:textId="77777777" w:rsidR="0094512D" w:rsidRPr="0007378E" w:rsidRDefault="0094512D" w:rsidP="001B26FE">
            <w:pPr>
              <w:widowControl/>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Прочие организации</w:t>
            </w:r>
          </w:p>
        </w:tc>
        <w:tc>
          <w:tcPr>
            <w:tcW w:w="1134" w:type="dxa"/>
            <w:shd w:val="clear" w:color="auto" w:fill="auto"/>
            <w:noWrap/>
            <w:vAlign w:val="center"/>
          </w:tcPr>
          <w:p w14:paraId="6EDFD42C" w14:textId="06FAB50E"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1BDB8902" w14:textId="5B0091C2"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5023D04B" w14:textId="3FE497BE"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08FA9A6D" w14:textId="3F9E2CD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1102FE86" w14:textId="322A0AC5"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3AEB13A0" w14:textId="11EBEDED"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675CBCC3" w14:textId="23136614"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vAlign w:val="center"/>
          </w:tcPr>
          <w:p w14:paraId="7DCE6BD2" w14:textId="7292D666"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0,0000</w:t>
            </w:r>
          </w:p>
        </w:tc>
        <w:tc>
          <w:tcPr>
            <w:tcW w:w="1134" w:type="dxa"/>
            <w:shd w:val="clear" w:color="auto" w:fill="auto"/>
            <w:noWrap/>
            <w:vAlign w:val="center"/>
          </w:tcPr>
          <w:p w14:paraId="6BC2644C" w14:textId="2CBDB4B2"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r>
      <w:tr w:rsidR="0094512D" w:rsidRPr="0007378E" w14:paraId="3AC46C87" w14:textId="77777777" w:rsidTr="0094512D">
        <w:trPr>
          <w:trHeight w:val="77"/>
        </w:trPr>
        <w:tc>
          <w:tcPr>
            <w:tcW w:w="1590" w:type="dxa"/>
            <w:vMerge/>
            <w:shd w:val="clear" w:color="auto" w:fill="auto"/>
            <w:vAlign w:val="center"/>
          </w:tcPr>
          <w:p w14:paraId="49CA5F5E" w14:textId="77777777" w:rsidR="0094512D" w:rsidRPr="0007378E" w:rsidRDefault="0094512D" w:rsidP="001B26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tcPr>
          <w:p w14:paraId="73B96413" w14:textId="77777777" w:rsidR="0094512D" w:rsidRPr="000E4BE4" w:rsidRDefault="0094512D" w:rsidP="001B26FE">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Промышленные строения</w:t>
            </w:r>
          </w:p>
        </w:tc>
        <w:tc>
          <w:tcPr>
            <w:tcW w:w="1134" w:type="dxa"/>
            <w:shd w:val="clear" w:color="auto" w:fill="auto"/>
            <w:noWrap/>
            <w:vAlign w:val="center"/>
          </w:tcPr>
          <w:p w14:paraId="2A411F52" w14:textId="40190DEA"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1F5B4E5B" w14:textId="1C3790AB"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0CD9AA11" w14:textId="1AB5AE9D"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155DF9B6" w14:textId="46F8833E"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5141830C" w14:textId="46CFC2EE"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594D4B95" w14:textId="2B76036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0559865F" w14:textId="696D18D9"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vAlign w:val="center"/>
          </w:tcPr>
          <w:p w14:paraId="121D517F" w14:textId="04C9DCA5"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0,0000</w:t>
            </w:r>
          </w:p>
        </w:tc>
        <w:tc>
          <w:tcPr>
            <w:tcW w:w="1134" w:type="dxa"/>
            <w:shd w:val="clear" w:color="auto" w:fill="auto"/>
            <w:noWrap/>
            <w:vAlign w:val="center"/>
          </w:tcPr>
          <w:p w14:paraId="5684ABEC" w14:textId="74DB6362"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r>
      <w:tr w:rsidR="0094512D" w:rsidRPr="00876AAB" w14:paraId="2B7BC3E1" w14:textId="77777777" w:rsidTr="0094512D">
        <w:trPr>
          <w:trHeight w:val="77"/>
        </w:trPr>
        <w:tc>
          <w:tcPr>
            <w:tcW w:w="1590" w:type="dxa"/>
            <w:vMerge w:val="restart"/>
            <w:shd w:val="clear" w:color="auto" w:fill="auto"/>
            <w:noWrap/>
            <w:vAlign w:val="center"/>
          </w:tcPr>
          <w:p w14:paraId="68CF037F" w14:textId="74E99EC6" w:rsidR="0094512D" w:rsidRPr="0007378E" w:rsidRDefault="0094512D" w:rsidP="003A4D0F">
            <w:pPr>
              <w:widowControl/>
              <w:jc w:val="center"/>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д. Суетиловка</w:t>
            </w:r>
          </w:p>
        </w:tc>
        <w:tc>
          <w:tcPr>
            <w:tcW w:w="3245" w:type="dxa"/>
            <w:shd w:val="clear" w:color="auto" w:fill="auto"/>
            <w:noWrap/>
            <w:vAlign w:val="center"/>
            <w:hideMark/>
          </w:tcPr>
          <w:p w14:paraId="68C6033D" w14:textId="089306BE" w:rsidR="0094512D" w:rsidRPr="000E4BE4" w:rsidRDefault="0094512D" w:rsidP="00876AAB">
            <w:pPr>
              <w:widowControl/>
              <w:ind w:right="-108"/>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 xml:space="preserve">Всего по </w:t>
            </w:r>
            <w:r>
              <w:rPr>
                <w:rFonts w:ascii="Times New Roman" w:eastAsia="Times New Roman" w:hAnsi="Times New Roman" w:cs="Times New Roman"/>
                <w:b/>
                <w:color w:val="000000"/>
                <w:lang w:val="ru-RU" w:eastAsia="ru-RU"/>
              </w:rPr>
              <w:t>д. Суетиловка</w:t>
            </w:r>
            <w:r w:rsidRPr="000E4BE4">
              <w:rPr>
                <w:rFonts w:ascii="Times New Roman" w:eastAsia="Times New Roman" w:hAnsi="Times New Roman" w:cs="Times New Roman"/>
                <w:b/>
                <w:color w:val="000000"/>
                <w:lang w:val="ru-RU" w:eastAsia="ru-RU"/>
              </w:rPr>
              <w:t>, в т.ч.</w:t>
            </w:r>
          </w:p>
        </w:tc>
        <w:tc>
          <w:tcPr>
            <w:tcW w:w="1134" w:type="dxa"/>
            <w:shd w:val="clear" w:color="auto" w:fill="auto"/>
            <w:noWrap/>
            <w:vAlign w:val="center"/>
          </w:tcPr>
          <w:p w14:paraId="0F772EC7" w14:textId="73E3A8E4"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6A4A462E" w14:textId="7FD31BA6"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3E735443" w14:textId="60D8B400"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69746A59" w14:textId="747E5836"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3220DAA2" w14:textId="2E0B0542"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31704DD2" w14:textId="77D56F58"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3C664A61" w14:textId="521D6FEA"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0,2358</w:t>
            </w:r>
          </w:p>
        </w:tc>
        <w:tc>
          <w:tcPr>
            <w:tcW w:w="1134" w:type="dxa"/>
            <w:vAlign w:val="center"/>
          </w:tcPr>
          <w:p w14:paraId="78D459FB" w14:textId="1F80A29C"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0,2358</w:t>
            </w:r>
          </w:p>
        </w:tc>
        <w:tc>
          <w:tcPr>
            <w:tcW w:w="1134" w:type="dxa"/>
            <w:shd w:val="clear" w:color="auto" w:fill="auto"/>
            <w:noWrap/>
            <w:vAlign w:val="center"/>
          </w:tcPr>
          <w:p w14:paraId="3B4043F4" w14:textId="674B509C"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0,4715</w:t>
            </w:r>
          </w:p>
        </w:tc>
      </w:tr>
      <w:tr w:rsidR="0094512D" w:rsidRPr="00876AAB" w14:paraId="4F20CF2C" w14:textId="77777777" w:rsidTr="0094512D">
        <w:trPr>
          <w:trHeight w:val="77"/>
        </w:trPr>
        <w:tc>
          <w:tcPr>
            <w:tcW w:w="1590" w:type="dxa"/>
            <w:vMerge/>
            <w:shd w:val="clear" w:color="auto" w:fill="auto"/>
            <w:vAlign w:val="center"/>
          </w:tcPr>
          <w:p w14:paraId="46165938" w14:textId="77777777" w:rsidR="0094512D" w:rsidRPr="0007378E" w:rsidRDefault="0094512D" w:rsidP="003A4D0F">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626981F3" w14:textId="77777777" w:rsidR="0094512D" w:rsidRPr="000E4BE4" w:rsidRDefault="0094512D" w:rsidP="003A4D0F">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Жилые строения, в т.ч.</w:t>
            </w:r>
          </w:p>
        </w:tc>
        <w:tc>
          <w:tcPr>
            <w:tcW w:w="1134" w:type="dxa"/>
            <w:shd w:val="clear" w:color="auto" w:fill="auto"/>
            <w:noWrap/>
            <w:vAlign w:val="center"/>
          </w:tcPr>
          <w:p w14:paraId="04AB217F" w14:textId="1E017844"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3430ACED" w14:textId="396F7B21"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4A66C4E2" w14:textId="04D38433"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639BE233" w14:textId="41833886"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6E419F08" w14:textId="621C35A8"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667EF44F" w14:textId="6F436B16"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2F6F6506" w14:textId="08700AE7"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0,2358</w:t>
            </w:r>
          </w:p>
        </w:tc>
        <w:tc>
          <w:tcPr>
            <w:tcW w:w="1134" w:type="dxa"/>
            <w:vAlign w:val="center"/>
          </w:tcPr>
          <w:p w14:paraId="07CBF94A" w14:textId="4F604C29"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0,2358</w:t>
            </w:r>
          </w:p>
        </w:tc>
        <w:tc>
          <w:tcPr>
            <w:tcW w:w="1134" w:type="dxa"/>
            <w:shd w:val="clear" w:color="auto" w:fill="auto"/>
            <w:noWrap/>
            <w:vAlign w:val="center"/>
          </w:tcPr>
          <w:p w14:paraId="5F83675A" w14:textId="603BDE52"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0,4715</w:t>
            </w:r>
          </w:p>
        </w:tc>
      </w:tr>
      <w:tr w:rsidR="0094512D" w:rsidRPr="0007378E" w14:paraId="04E38E44" w14:textId="77777777" w:rsidTr="0094512D">
        <w:trPr>
          <w:trHeight w:val="77"/>
        </w:trPr>
        <w:tc>
          <w:tcPr>
            <w:tcW w:w="1590" w:type="dxa"/>
            <w:vMerge/>
            <w:shd w:val="clear" w:color="auto" w:fill="auto"/>
            <w:vAlign w:val="center"/>
          </w:tcPr>
          <w:p w14:paraId="38B89EE8" w14:textId="77777777" w:rsidR="0094512D" w:rsidRPr="0007378E" w:rsidRDefault="0094512D" w:rsidP="003A4D0F">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1DB4EE8B" w14:textId="77777777" w:rsidR="0094512D" w:rsidRPr="0007378E" w:rsidRDefault="0094512D" w:rsidP="003A4D0F">
            <w:pPr>
              <w:widowControl/>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Многоквартирные жилые д</w:t>
            </w:r>
            <w:r w:rsidRPr="0007378E">
              <w:rPr>
                <w:rFonts w:ascii="Times New Roman" w:eastAsia="Times New Roman" w:hAnsi="Times New Roman" w:cs="Times New Roman"/>
                <w:color w:val="000000"/>
                <w:lang w:val="ru-RU" w:eastAsia="ru-RU"/>
              </w:rPr>
              <w:t>о</w:t>
            </w:r>
            <w:r w:rsidRPr="0007378E">
              <w:rPr>
                <w:rFonts w:ascii="Times New Roman" w:eastAsia="Times New Roman" w:hAnsi="Times New Roman" w:cs="Times New Roman"/>
                <w:color w:val="000000"/>
                <w:lang w:val="ru-RU" w:eastAsia="ru-RU"/>
              </w:rPr>
              <w:t>ма</w:t>
            </w:r>
          </w:p>
        </w:tc>
        <w:tc>
          <w:tcPr>
            <w:tcW w:w="1134" w:type="dxa"/>
            <w:shd w:val="clear" w:color="auto" w:fill="auto"/>
            <w:noWrap/>
            <w:vAlign w:val="center"/>
          </w:tcPr>
          <w:p w14:paraId="4130102E" w14:textId="518C1A4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6BE98BB3" w14:textId="06D81C3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79A14DCE" w14:textId="2BBE187C"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3C32DABC" w14:textId="36BE059E"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05FE44BA" w14:textId="32EA5D8F"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069F52AA" w14:textId="641404A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2932F4FD" w14:textId="6F033C0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vAlign w:val="center"/>
          </w:tcPr>
          <w:p w14:paraId="77F2DB60" w14:textId="73CCEC9E"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0,0000</w:t>
            </w:r>
          </w:p>
        </w:tc>
        <w:tc>
          <w:tcPr>
            <w:tcW w:w="1134" w:type="dxa"/>
            <w:shd w:val="clear" w:color="auto" w:fill="auto"/>
            <w:noWrap/>
            <w:vAlign w:val="center"/>
          </w:tcPr>
          <w:p w14:paraId="22ED4E5A" w14:textId="310CE44D"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r>
      <w:tr w:rsidR="0094512D" w:rsidRPr="0007378E" w14:paraId="6FCD8FC9" w14:textId="77777777" w:rsidTr="0094512D">
        <w:trPr>
          <w:trHeight w:val="77"/>
        </w:trPr>
        <w:tc>
          <w:tcPr>
            <w:tcW w:w="1590" w:type="dxa"/>
            <w:vMerge/>
            <w:shd w:val="clear" w:color="auto" w:fill="auto"/>
            <w:vAlign w:val="center"/>
          </w:tcPr>
          <w:p w14:paraId="28D589B1" w14:textId="77777777" w:rsidR="0094512D" w:rsidRPr="0007378E" w:rsidRDefault="0094512D" w:rsidP="003A4D0F">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23100D9D" w14:textId="77777777" w:rsidR="0094512D" w:rsidRPr="0007378E" w:rsidRDefault="0094512D" w:rsidP="003A4D0F">
            <w:pPr>
              <w:widowControl/>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ИЖС</w:t>
            </w:r>
          </w:p>
        </w:tc>
        <w:tc>
          <w:tcPr>
            <w:tcW w:w="1134" w:type="dxa"/>
            <w:shd w:val="clear" w:color="auto" w:fill="auto"/>
            <w:noWrap/>
            <w:vAlign w:val="center"/>
          </w:tcPr>
          <w:p w14:paraId="39E7105C" w14:textId="2FE29EC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706B6878" w14:textId="23F1DFB5"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6393B5A2" w14:textId="111FEB1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34ABF360" w14:textId="10898328"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43A47674" w14:textId="06794DCE"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17610C0C" w14:textId="76AA9B1E"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0117DBEA" w14:textId="0A0DD273"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0,2358</w:t>
            </w:r>
          </w:p>
        </w:tc>
        <w:tc>
          <w:tcPr>
            <w:tcW w:w="1134" w:type="dxa"/>
            <w:vAlign w:val="center"/>
          </w:tcPr>
          <w:p w14:paraId="6187ECCE" w14:textId="569F224E"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0,2358</w:t>
            </w:r>
          </w:p>
        </w:tc>
        <w:tc>
          <w:tcPr>
            <w:tcW w:w="1134" w:type="dxa"/>
            <w:shd w:val="clear" w:color="auto" w:fill="auto"/>
            <w:noWrap/>
            <w:vAlign w:val="center"/>
          </w:tcPr>
          <w:p w14:paraId="0B5C524A" w14:textId="784B389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0,4715</w:t>
            </w:r>
          </w:p>
        </w:tc>
      </w:tr>
      <w:tr w:rsidR="0094512D" w:rsidRPr="00876AAB" w14:paraId="372E4973" w14:textId="77777777" w:rsidTr="0094512D">
        <w:trPr>
          <w:trHeight w:val="337"/>
        </w:trPr>
        <w:tc>
          <w:tcPr>
            <w:tcW w:w="1590" w:type="dxa"/>
            <w:vMerge/>
            <w:shd w:val="clear" w:color="auto" w:fill="auto"/>
            <w:vAlign w:val="center"/>
          </w:tcPr>
          <w:p w14:paraId="3C12127C" w14:textId="77777777" w:rsidR="0094512D" w:rsidRPr="0007378E" w:rsidRDefault="0094512D" w:rsidP="003A4D0F">
            <w:pPr>
              <w:widowControl/>
              <w:jc w:val="center"/>
              <w:rPr>
                <w:rFonts w:ascii="Times New Roman" w:eastAsia="Times New Roman" w:hAnsi="Times New Roman" w:cs="Times New Roman"/>
                <w:color w:val="000000"/>
                <w:lang w:val="ru-RU" w:eastAsia="ru-RU"/>
              </w:rPr>
            </w:pPr>
          </w:p>
        </w:tc>
        <w:tc>
          <w:tcPr>
            <w:tcW w:w="3245" w:type="dxa"/>
            <w:shd w:val="clear" w:color="auto" w:fill="auto"/>
            <w:vAlign w:val="center"/>
            <w:hideMark/>
          </w:tcPr>
          <w:p w14:paraId="1C5BF60B" w14:textId="77777777" w:rsidR="0094512D" w:rsidRPr="000E4BE4" w:rsidRDefault="0094512D" w:rsidP="003A4D0F">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Административно-деловые строения, в т.ч.</w:t>
            </w:r>
          </w:p>
        </w:tc>
        <w:tc>
          <w:tcPr>
            <w:tcW w:w="1134" w:type="dxa"/>
            <w:shd w:val="clear" w:color="auto" w:fill="auto"/>
            <w:noWrap/>
            <w:vAlign w:val="center"/>
          </w:tcPr>
          <w:p w14:paraId="0EFAB30E" w14:textId="2F316ED2"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42B3D642" w14:textId="167527C3"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082F8855" w14:textId="27832388"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228DDD01" w14:textId="6CF6DB04"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376424B7" w14:textId="553D14A6"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17E1408C" w14:textId="234E093C"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3775F9F3" w14:textId="03C50FFA"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0,0000</w:t>
            </w:r>
          </w:p>
        </w:tc>
        <w:tc>
          <w:tcPr>
            <w:tcW w:w="1134" w:type="dxa"/>
            <w:vAlign w:val="center"/>
          </w:tcPr>
          <w:p w14:paraId="78B17DFD" w14:textId="78C5E877"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0,0000</w:t>
            </w:r>
          </w:p>
        </w:tc>
        <w:tc>
          <w:tcPr>
            <w:tcW w:w="1134" w:type="dxa"/>
            <w:shd w:val="clear" w:color="auto" w:fill="auto"/>
            <w:noWrap/>
            <w:vAlign w:val="center"/>
          </w:tcPr>
          <w:p w14:paraId="4402B6DE" w14:textId="107D3E5E"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0,0000</w:t>
            </w:r>
          </w:p>
        </w:tc>
      </w:tr>
      <w:tr w:rsidR="0094512D" w:rsidRPr="0007378E" w14:paraId="22843C4F" w14:textId="77777777" w:rsidTr="0094512D">
        <w:trPr>
          <w:trHeight w:val="77"/>
        </w:trPr>
        <w:tc>
          <w:tcPr>
            <w:tcW w:w="1590" w:type="dxa"/>
            <w:vMerge/>
            <w:shd w:val="clear" w:color="auto" w:fill="auto"/>
            <w:vAlign w:val="center"/>
          </w:tcPr>
          <w:p w14:paraId="05C4A2B6" w14:textId="77777777" w:rsidR="0094512D" w:rsidRPr="0007378E" w:rsidRDefault="0094512D" w:rsidP="003A4D0F">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63A2E31A" w14:textId="77777777" w:rsidR="0094512D" w:rsidRPr="0007378E" w:rsidRDefault="0094512D" w:rsidP="003A4D0F">
            <w:pPr>
              <w:widowControl/>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Бюджетные организации</w:t>
            </w:r>
          </w:p>
        </w:tc>
        <w:tc>
          <w:tcPr>
            <w:tcW w:w="1134" w:type="dxa"/>
            <w:shd w:val="clear" w:color="auto" w:fill="auto"/>
            <w:noWrap/>
            <w:vAlign w:val="center"/>
          </w:tcPr>
          <w:p w14:paraId="7AEF451E" w14:textId="11DD785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483B8696" w14:textId="785E3083"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2EA6F78B" w14:textId="50781769"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56735B2C" w14:textId="2A2700DF"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227D925C" w14:textId="355929CD"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46649210" w14:textId="38A57F8E"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1B4443F6" w14:textId="401B3B82"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vAlign w:val="center"/>
          </w:tcPr>
          <w:p w14:paraId="1C40A214" w14:textId="2FCE58FE"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0,0000</w:t>
            </w:r>
          </w:p>
        </w:tc>
        <w:tc>
          <w:tcPr>
            <w:tcW w:w="1134" w:type="dxa"/>
            <w:shd w:val="clear" w:color="auto" w:fill="auto"/>
            <w:noWrap/>
            <w:vAlign w:val="center"/>
          </w:tcPr>
          <w:p w14:paraId="24EFE72C" w14:textId="105BE5D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r>
      <w:tr w:rsidR="0094512D" w:rsidRPr="0007378E" w14:paraId="19F6064E" w14:textId="77777777" w:rsidTr="0094512D">
        <w:trPr>
          <w:trHeight w:val="77"/>
        </w:trPr>
        <w:tc>
          <w:tcPr>
            <w:tcW w:w="1590" w:type="dxa"/>
            <w:vMerge/>
            <w:shd w:val="clear" w:color="auto" w:fill="auto"/>
            <w:vAlign w:val="center"/>
          </w:tcPr>
          <w:p w14:paraId="460A5474" w14:textId="77777777" w:rsidR="0094512D" w:rsidRPr="0007378E" w:rsidRDefault="0094512D" w:rsidP="003A4D0F">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1556B0FF" w14:textId="77777777" w:rsidR="0094512D" w:rsidRPr="0007378E" w:rsidRDefault="0094512D" w:rsidP="003A4D0F">
            <w:pPr>
              <w:widowControl/>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Прочие организации</w:t>
            </w:r>
          </w:p>
        </w:tc>
        <w:tc>
          <w:tcPr>
            <w:tcW w:w="1134" w:type="dxa"/>
            <w:shd w:val="clear" w:color="auto" w:fill="auto"/>
            <w:noWrap/>
            <w:vAlign w:val="center"/>
          </w:tcPr>
          <w:p w14:paraId="39D0EBB9" w14:textId="38598678"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1EEFDDD1" w14:textId="5D8871C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731D6AF2" w14:textId="5680A984"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4A9CC5D1" w14:textId="20F413D5"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7B5DBF29" w14:textId="4EA994EA"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567B78BC" w14:textId="5AC2BA3C"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59D3B36A" w14:textId="7B6F78D8"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vAlign w:val="center"/>
          </w:tcPr>
          <w:p w14:paraId="0B0C2AE5" w14:textId="308CF312"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0,0000</w:t>
            </w:r>
          </w:p>
        </w:tc>
        <w:tc>
          <w:tcPr>
            <w:tcW w:w="1134" w:type="dxa"/>
            <w:shd w:val="clear" w:color="auto" w:fill="auto"/>
            <w:noWrap/>
            <w:vAlign w:val="center"/>
          </w:tcPr>
          <w:p w14:paraId="2996D1A9" w14:textId="3A83D76F"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r>
      <w:tr w:rsidR="0094512D" w:rsidRPr="0007378E" w14:paraId="507E0ADE" w14:textId="77777777" w:rsidTr="0094512D">
        <w:trPr>
          <w:trHeight w:val="77"/>
        </w:trPr>
        <w:tc>
          <w:tcPr>
            <w:tcW w:w="1590" w:type="dxa"/>
            <w:vMerge/>
            <w:shd w:val="clear" w:color="auto" w:fill="auto"/>
            <w:vAlign w:val="center"/>
          </w:tcPr>
          <w:p w14:paraId="0E5CA3DF" w14:textId="77777777" w:rsidR="0094512D" w:rsidRPr="0007378E" w:rsidRDefault="0094512D" w:rsidP="003A4D0F">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13076B12" w14:textId="77777777" w:rsidR="0094512D" w:rsidRPr="000E4BE4" w:rsidRDefault="0094512D" w:rsidP="003A4D0F">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Промышленные строения</w:t>
            </w:r>
          </w:p>
        </w:tc>
        <w:tc>
          <w:tcPr>
            <w:tcW w:w="1134" w:type="dxa"/>
            <w:shd w:val="clear" w:color="auto" w:fill="auto"/>
            <w:noWrap/>
            <w:vAlign w:val="center"/>
          </w:tcPr>
          <w:p w14:paraId="1EA348D7" w14:textId="72BECCBB"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792E1587" w14:textId="1CC11CE5"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77FCC96F" w14:textId="377E3384"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37C8AF05" w14:textId="7F8B1CE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28EF2ADC" w14:textId="16DFB9FC"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7A4BFDCE" w14:textId="1FEEAEB9"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5054B767" w14:textId="22B1AF33"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vAlign w:val="center"/>
          </w:tcPr>
          <w:p w14:paraId="72C6A6C6" w14:textId="6EECA22D"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0,0000</w:t>
            </w:r>
          </w:p>
        </w:tc>
        <w:tc>
          <w:tcPr>
            <w:tcW w:w="1134" w:type="dxa"/>
            <w:shd w:val="clear" w:color="auto" w:fill="auto"/>
            <w:noWrap/>
            <w:vAlign w:val="center"/>
          </w:tcPr>
          <w:p w14:paraId="5D0CD617" w14:textId="05F60CDB"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r>
      <w:tr w:rsidR="0094512D" w:rsidRPr="00876AAB" w14:paraId="625EFE6E" w14:textId="77777777" w:rsidTr="0094512D">
        <w:trPr>
          <w:trHeight w:val="77"/>
        </w:trPr>
        <w:tc>
          <w:tcPr>
            <w:tcW w:w="1590" w:type="dxa"/>
            <w:vMerge w:val="restart"/>
            <w:shd w:val="clear" w:color="auto" w:fill="auto"/>
            <w:noWrap/>
            <w:vAlign w:val="center"/>
            <w:hideMark/>
          </w:tcPr>
          <w:p w14:paraId="0E73D0AD" w14:textId="417D07A4" w:rsidR="0094512D" w:rsidRPr="0007378E" w:rsidRDefault="0094512D" w:rsidP="003A4D0F">
            <w:pPr>
              <w:widowControl/>
              <w:jc w:val="center"/>
              <w:rPr>
                <w:rFonts w:ascii="Times New Roman" w:eastAsia="Times New Roman" w:hAnsi="Times New Roman" w:cs="Times New Roman"/>
                <w:color w:val="000000"/>
                <w:lang w:val="ru-RU" w:eastAsia="ru-RU"/>
              </w:rPr>
            </w:pPr>
            <w:r w:rsidRPr="00560D2E">
              <w:rPr>
                <w:rFonts w:ascii="Times New Roman" w:eastAsia="Times New Roman" w:hAnsi="Times New Roman" w:cs="Times New Roman"/>
                <w:color w:val="000000"/>
                <w:lang w:val="ru-RU" w:eastAsia="ru-RU"/>
              </w:rPr>
              <w:t xml:space="preserve">Всего по </w:t>
            </w:r>
            <w:r>
              <w:rPr>
                <w:rFonts w:ascii="Times New Roman" w:eastAsia="Times New Roman" w:hAnsi="Times New Roman" w:cs="Times New Roman"/>
                <w:color w:val="000000"/>
                <w:lang w:val="ru-RU" w:eastAsia="ru-RU"/>
              </w:rPr>
              <w:t>Т</w:t>
            </w:r>
            <w:r>
              <w:rPr>
                <w:rFonts w:ascii="Times New Roman" w:eastAsia="Times New Roman" w:hAnsi="Times New Roman" w:cs="Times New Roman"/>
                <w:color w:val="000000"/>
                <w:lang w:val="ru-RU" w:eastAsia="ru-RU"/>
              </w:rPr>
              <w:t>у</w:t>
            </w:r>
            <w:r>
              <w:rPr>
                <w:rFonts w:ascii="Times New Roman" w:eastAsia="Times New Roman" w:hAnsi="Times New Roman" w:cs="Times New Roman"/>
                <w:color w:val="000000"/>
                <w:lang w:val="ru-RU" w:eastAsia="ru-RU"/>
              </w:rPr>
              <w:t xml:space="preserve">рунтаевскому </w:t>
            </w:r>
            <w:r w:rsidRPr="00560D2E">
              <w:rPr>
                <w:rFonts w:ascii="Times New Roman" w:eastAsia="Times New Roman" w:hAnsi="Times New Roman" w:cs="Times New Roman"/>
                <w:color w:val="000000"/>
                <w:lang w:val="ru-RU" w:eastAsia="ru-RU"/>
              </w:rPr>
              <w:t>СП</w:t>
            </w:r>
          </w:p>
        </w:tc>
        <w:tc>
          <w:tcPr>
            <w:tcW w:w="3245" w:type="dxa"/>
            <w:shd w:val="clear" w:color="auto" w:fill="auto"/>
            <w:noWrap/>
            <w:vAlign w:val="center"/>
            <w:hideMark/>
          </w:tcPr>
          <w:p w14:paraId="0C193127" w14:textId="54BD2637" w:rsidR="0094512D" w:rsidRPr="000E4BE4" w:rsidRDefault="0094512D" w:rsidP="00876AAB">
            <w:pPr>
              <w:widowControl/>
              <w:ind w:right="-108"/>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 xml:space="preserve">Всего по </w:t>
            </w:r>
            <w:r>
              <w:rPr>
                <w:rFonts w:ascii="Times New Roman" w:eastAsia="Times New Roman" w:hAnsi="Times New Roman" w:cs="Times New Roman"/>
                <w:b/>
                <w:color w:val="000000"/>
                <w:lang w:val="ru-RU" w:eastAsia="ru-RU"/>
              </w:rPr>
              <w:t>Турунтаевскому СП</w:t>
            </w:r>
            <w:r w:rsidRPr="000E4BE4">
              <w:rPr>
                <w:rFonts w:ascii="Times New Roman" w:eastAsia="Times New Roman" w:hAnsi="Times New Roman" w:cs="Times New Roman"/>
                <w:b/>
                <w:color w:val="000000"/>
                <w:lang w:val="ru-RU" w:eastAsia="ru-RU"/>
              </w:rPr>
              <w:t>, в т.ч.</w:t>
            </w:r>
          </w:p>
        </w:tc>
        <w:tc>
          <w:tcPr>
            <w:tcW w:w="1134" w:type="dxa"/>
            <w:shd w:val="clear" w:color="auto" w:fill="auto"/>
            <w:noWrap/>
            <w:vAlign w:val="center"/>
          </w:tcPr>
          <w:p w14:paraId="3D7F5067" w14:textId="73E88F04"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0,0791</w:t>
            </w:r>
          </w:p>
        </w:tc>
        <w:tc>
          <w:tcPr>
            <w:tcW w:w="1134" w:type="dxa"/>
            <w:shd w:val="clear" w:color="auto" w:fill="auto"/>
            <w:noWrap/>
            <w:vAlign w:val="center"/>
          </w:tcPr>
          <w:p w14:paraId="583C51D7" w14:textId="3BC372E1"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0,0791</w:t>
            </w:r>
          </w:p>
        </w:tc>
        <w:tc>
          <w:tcPr>
            <w:tcW w:w="1134" w:type="dxa"/>
            <w:shd w:val="clear" w:color="auto" w:fill="auto"/>
            <w:noWrap/>
            <w:vAlign w:val="center"/>
          </w:tcPr>
          <w:p w14:paraId="1D1C7774" w14:textId="541B0744"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0,0791</w:t>
            </w:r>
          </w:p>
        </w:tc>
        <w:tc>
          <w:tcPr>
            <w:tcW w:w="1134" w:type="dxa"/>
            <w:shd w:val="clear" w:color="auto" w:fill="auto"/>
            <w:noWrap/>
            <w:vAlign w:val="center"/>
          </w:tcPr>
          <w:p w14:paraId="681F6884" w14:textId="2BF29A44"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0,0791</w:t>
            </w:r>
          </w:p>
        </w:tc>
        <w:tc>
          <w:tcPr>
            <w:tcW w:w="1134" w:type="dxa"/>
            <w:shd w:val="clear" w:color="auto" w:fill="auto"/>
            <w:noWrap/>
            <w:vAlign w:val="center"/>
          </w:tcPr>
          <w:p w14:paraId="17F985D1" w14:textId="1514DF06"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0,0961</w:t>
            </w:r>
          </w:p>
        </w:tc>
        <w:tc>
          <w:tcPr>
            <w:tcW w:w="1134" w:type="dxa"/>
            <w:shd w:val="clear" w:color="auto" w:fill="auto"/>
            <w:noWrap/>
            <w:vAlign w:val="center"/>
          </w:tcPr>
          <w:p w14:paraId="5A8F720C" w14:textId="5CBCA51F"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0,2840</w:t>
            </w:r>
          </w:p>
        </w:tc>
        <w:tc>
          <w:tcPr>
            <w:tcW w:w="1134" w:type="dxa"/>
            <w:shd w:val="clear" w:color="auto" w:fill="auto"/>
            <w:noWrap/>
            <w:vAlign w:val="center"/>
          </w:tcPr>
          <w:p w14:paraId="4C172F5E" w14:textId="4C177C17"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0,6293</w:t>
            </w:r>
          </w:p>
        </w:tc>
        <w:tc>
          <w:tcPr>
            <w:tcW w:w="1134" w:type="dxa"/>
            <w:vAlign w:val="center"/>
          </w:tcPr>
          <w:p w14:paraId="6E6A4A10" w14:textId="4B57ED19"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0,6293</w:t>
            </w:r>
          </w:p>
        </w:tc>
        <w:tc>
          <w:tcPr>
            <w:tcW w:w="1134" w:type="dxa"/>
            <w:shd w:val="clear" w:color="auto" w:fill="auto"/>
            <w:noWrap/>
            <w:vAlign w:val="center"/>
          </w:tcPr>
          <w:p w14:paraId="30811067" w14:textId="4BF77A56"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1,9553</w:t>
            </w:r>
          </w:p>
        </w:tc>
      </w:tr>
      <w:tr w:rsidR="0094512D" w:rsidRPr="00876AAB" w14:paraId="6AECEE1A" w14:textId="77777777" w:rsidTr="0094512D">
        <w:trPr>
          <w:trHeight w:val="77"/>
        </w:trPr>
        <w:tc>
          <w:tcPr>
            <w:tcW w:w="1590" w:type="dxa"/>
            <w:vMerge/>
            <w:shd w:val="clear" w:color="auto" w:fill="auto"/>
            <w:vAlign w:val="center"/>
            <w:hideMark/>
          </w:tcPr>
          <w:p w14:paraId="7153B8F2" w14:textId="77777777" w:rsidR="0094512D" w:rsidRPr="0007378E" w:rsidRDefault="0094512D" w:rsidP="003A4D0F">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33EB06D6" w14:textId="77777777" w:rsidR="0094512D" w:rsidRPr="000E4BE4" w:rsidRDefault="0094512D" w:rsidP="003A4D0F">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Жилые строения, в т.ч.</w:t>
            </w:r>
          </w:p>
        </w:tc>
        <w:tc>
          <w:tcPr>
            <w:tcW w:w="1134" w:type="dxa"/>
            <w:shd w:val="clear" w:color="auto" w:fill="auto"/>
            <w:noWrap/>
            <w:vAlign w:val="center"/>
          </w:tcPr>
          <w:p w14:paraId="5A72215F" w14:textId="7366F1CB"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0,0791</w:t>
            </w:r>
          </w:p>
        </w:tc>
        <w:tc>
          <w:tcPr>
            <w:tcW w:w="1134" w:type="dxa"/>
            <w:shd w:val="clear" w:color="auto" w:fill="auto"/>
            <w:noWrap/>
            <w:vAlign w:val="center"/>
          </w:tcPr>
          <w:p w14:paraId="67772D59" w14:textId="4F56DC8D"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0,0791</w:t>
            </w:r>
          </w:p>
        </w:tc>
        <w:tc>
          <w:tcPr>
            <w:tcW w:w="1134" w:type="dxa"/>
            <w:shd w:val="clear" w:color="auto" w:fill="auto"/>
            <w:noWrap/>
            <w:vAlign w:val="center"/>
          </w:tcPr>
          <w:p w14:paraId="6213A87D" w14:textId="5257E4F7"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0,0791</w:t>
            </w:r>
          </w:p>
        </w:tc>
        <w:tc>
          <w:tcPr>
            <w:tcW w:w="1134" w:type="dxa"/>
            <w:shd w:val="clear" w:color="auto" w:fill="auto"/>
            <w:noWrap/>
            <w:vAlign w:val="center"/>
          </w:tcPr>
          <w:p w14:paraId="2733B89A" w14:textId="10F7A61C"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0,0791</w:t>
            </w:r>
          </w:p>
        </w:tc>
        <w:tc>
          <w:tcPr>
            <w:tcW w:w="1134" w:type="dxa"/>
            <w:shd w:val="clear" w:color="auto" w:fill="auto"/>
            <w:noWrap/>
            <w:vAlign w:val="center"/>
          </w:tcPr>
          <w:p w14:paraId="063DA2B9" w14:textId="07AC3380"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0,0791</w:t>
            </w:r>
          </w:p>
        </w:tc>
        <w:tc>
          <w:tcPr>
            <w:tcW w:w="1134" w:type="dxa"/>
            <w:shd w:val="clear" w:color="auto" w:fill="auto"/>
            <w:noWrap/>
            <w:vAlign w:val="center"/>
          </w:tcPr>
          <w:p w14:paraId="05983E38" w14:textId="7440793B"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0,0791</w:t>
            </w:r>
          </w:p>
        </w:tc>
        <w:tc>
          <w:tcPr>
            <w:tcW w:w="1134" w:type="dxa"/>
            <w:shd w:val="clear" w:color="auto" w:fill="auto"/>
            <w:noWrap/>
            <w:vAlign w:val="center"/>
          </w:tcPr>
          <w:p w14:paraId="3C97A7DC" w14:textId="6877D46D"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0,6293</w:t>
            </w:r>
          </w:p>
        </w:tc>
        <w:tc>
          <w:tcPr>
            <w:tcW w:w="1134" w:type="dxa"/>
            <w:vAlign w:val="center"/>
          </w:tcPr>
          <w:p w14:paraId="178F4269" w14:textId="701D196B"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0,6293</w:t>
            </w:r>
          </w:p>
        </w:tc>
        <w:tc>
          <w:tcPr>
            <w:tcW w:w="1134" w:type="dxa"/>
            <w:shd w:val="clear" w:color="auto" w:fill="auto"/>
            <w:noWrap/>
            <w:vAlign w:val="center"/>
          </w:tcPr>
          <w:p w14:paraId="210F81A2" w14:textId="6C67FA45"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1,7334</w:t>
            </w:r>
          </w:p>
        </w:tc>
      </w:tr>
      <w:tr w:rsidR="0094512D" w:rsidRPr="0007378E" w14:paraId="001BCF23" w14:textId="77777777" w:rsidTr="0094512D">
        <w:trPr>
          <w:trHeight w:val="77"/>
        </w:trPr>
        <w:tc>
          <w:tcPr>
            <w:tcW w:w="1590" w:type="dxa"/>
            <w:vMerge/>
            <w:shd w:val="clear" w:color="auto" w:fill="auto"/>
            <w:vAlign w:val="center"/>
            <w:hideMark/>
          </w:tcPr>
          <w:p w14:paraId="1E775BE0" w14:textId="77777777" w:rsidR="0094512D" w:rsidRPr="0007378E" w:rsidRDefault="0094512D" w:rsidP="003A4D0F">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640C60BD" w14:textId="77777777" w:rsidR="0094512D" w:rsidRPr="0007378E" w:rsidRDefault="0094512D" w:rsidP="003A4D0F">
            <w:pPr>
              <w:widowControl/>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Многоквартирные жилые д</w:t>
            </w:r>
            <w:r w:rsidRPr="0007378E">
              <w:rPr>
                <w:rFonts w:ascii="Times New Roman" w:eastAsia="Times New Roman" w:hAnsi="Times New Roman" w:cs="Times New Roman"/>
                <w:color w:val="000000"/>
                <w:lang w:val="ru-RU" w:eastAsia="ru-RU"/>
              </w:rPr>
              <w:t>о</w:t>
            </w:r>
            <w:r w:rsidRPr="0007378E">
              <w:rPr>
                <w:rFonts w:ascii="Times New Roman" w:eastAsia="Times New Roman" w:hAnsi="Times New Roman" w:cs="Times New Roman"/>
                <w:color w:val="000000"/>
                <w:lang w:val="ru-RU" w:eastAsia="ru-RU"/>
              </w:rPr>
              <w:t>ма</w:t>
            </w:r>
          </w:p>
        </w:tc>
        <w:tc>
          <w:tcPr>
            <w:tcW w:w="1134" w:type="dxa"/>
            <w:shd w:val="clear" w:color="auto" w:fill="auto"/>
            <w:noWrap/>
            <w:vAlign w:val="center"/>
          </w:tcPr>
          <w:p w14:paraId="49E80D9F" w14:textId="7733745A"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665F7A3B" w14:textId="0C0391C4"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77E111BB" w14:textId="7FFBC36C"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10722D25" w14:textId="7885016A"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073AA1D0" w14:textId="21943107"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6F5E52F8" w14:textId="4D29943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10A1ECF5" w14:textId="4F27BE13"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vAlign w:val="center"/>
          </w:tcPr>
          <w:p w14:paraId="2DB4CF9C" w14:textId="6BF92AFD"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0,0000</w:t>
            </w:r>
          </w:p>
        </w:tc>
        <w:tc>
          <w:tcPr>
            <w:tcW w:w="1134" w:type="dxa"/>
            <w:shd w:val="clear" w:color="auto" w:fill="auto"/>
            <w:noWrap/>
            <w:vAlign w:val="center"/>
          </w:tcPr>
          <w:p w14:paraId="2F0C2608" w14:textId="1BC2285B"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r>
      <w:tr w:rsidR="0094512D" w:rsidRPr="0007378E" w14:paraId="7F338D7A" w14:textId="77777777" w:rsidTr="0094512D">
        <w:trPr>
          <w:trHeight w:val="77"/>
        </w:trPr>
        <w:tc>
          <w:tcPr>
            <w:tcW w:w="1590" w:type="dxa"/>
            <w:vMerge/>
            <w:shd w:val="clear" w:color="auto" w:fill="auto"/>
            <w:vAlign w:val="center"/>
            <w:hideMark/>
          </w:tcPr>
          <w:p w14:paraId="45E6171B" w14:textId="77777777" w:rsidR="0094512D" w:rsidRPr="0007378E" w:rsidRDefault="0094512D" w:rsidP="003A4D0F">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271132CA" w14:textId="77777777" w:rsidR="0094512D" w:rsidRPr="0007378E" w:rsidRDefault="0094512D" w:rsidP="003A4D0F">
            <w:pPr>
              <w:widowControl/>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ИЖС</w:t>
            </w:r>
          </w:p>
        </w:tc>
        <w:tc>
          <w:tcPr>
            <w:tcW w:w="1134" w:type="dxa"/>
            <w:shd w:val="clear" w:color="auto" w:fill="auto"/>
            <w:noWrap/>
            <w:vAlign w:val="center"/>
          </w:tcPr>
          <w:p w14:paraId="59D63849" w14:textId="01E5F82B"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0,0791</w:t>
            </w:r>
          </w:p>
        </w:tc>
        <w:tc>
          <w:tcPr>
            <w:tcW w:w="1134" w:type="dxa"/>
            <w:shd w:val="clear" w:color="auto" w:fill="auto"/>
            <w:noWrap/>
            <w:vAlign w:val="center"/>
          </w:tcPr>
          <w:p w14:paraId="0A3A3E9C" w14:textId="6E6E3633"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0,0791</w:t>
            </w:r>
          </w:p>
        </w:tc>
        <w:tc>
          <w:tcPr>
            <w:tcW w:w="1134" w:type="dxa"/>
            <w:shd w:val="clear" w:color="auto" w:fill="auto"/>
            <w:noWrap/>
            <w:vAlign w:val="center"/>
          </w:tcPr>
          <w:p w14:paraId="7780A456" w14:textId="152245A8"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0,0791</w:t>
            </w:r>
          </w:p>
        </w:tc>
        <w:tc>
          <w:tcPr>
            <w:tcW w:w="1134" w:type="dxa"/>
            <w:shd w:val="clear" w:color="auto" w:fill="auto"/>
            <w:noWrap/>
            <w:vAlign w:val="center"/>
          </w:tcPr>
          <w:p w14:paraId="1D2D63E4" w14:textId="5ED703A3"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0,0791</w:t>
            </w:r>
          </w:p>
        </w:tc>
        <w:tc>
          <w:tcPr>
            <w:tcW w:w="1134" w:type="dxa"/>
            <w:shd w:val="clear" w:color="auto" w:fill="auto"/>
            <w:noWrap/>
            <w:vAlign w:val="center"/>
          </w:tcPr>
          <w:p w14:paraId="715DE3FD" w14:textId="79B37A99"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0,0791</w:t>
            </w:r>
          </w:p>
        </w:tc>
        <w:tc>
          <w:tcPr>
            <w:tcW w:w="1134" w:type="dxa"/>
            <w:shd w:val="clear" w:color="auto" w:fill="auto"/>
            <w:noWrap/>
            <w:vAlign w:val="center"/>
          </w:tcPr>
          <w:p w14:paraId="3A0049A9" w14:textId="75733F7B"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0,0791</w:t>
            </w:r>
          </w:p>
        </w:tc>
        <w:tc>
          <w:tcPr>
            <w:tcW w:w="1134" w:type="dxa"/>
            <w:shd w:val="clear" w:color="auto" w:fill="auto"/>
            <w:noWrap/>
            <w:vAlign w:val="center"/>
          </w:tcPr>
          <w:p w14:paraId="3816AFD6" w14:textId="61575448"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0,6293</w:t>
            </w:r>
          </w:p>
        </w:tc>
        <w:tc>
          <w:tcPr>
            <w:tcW w:w="1134" w:type="dxa"/>
            <w:vAlign w:val="center"/>
          </w:tcPr>
          <w:p w14:paraId="2498BB57" w14:textId="0292DA44"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0,6293</w:t>
            </w:r>
          </w:p>
        </w:tc>
        <w:tc>
          <w:tcPr>
            <w:tcW w:w="1134" w:type="dxa"/>
            <w:shd w:val="clear" w:color="auto" w:fill="auto"/>
            <w:noWrap/>
            <w:vAlign w:val="center"/>
          </w:tcPr>
          <w:p w14:paraId="59647D9B" w14:textId="70F9D7AC"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1,7334</w:t>
            </w:r>
          </w:p>
        </w:tc>
      </w:tr>
      <w:tr w:rsidR="0094512D" w:rsidRPr="00876AAB" w14:paraId="51DA17CF" w14:textId="77777777" w:rsidTr="0094512D">
        <w:trPr>
          <w:trHeight w:val="77"/>
        </w:trPr>
        <w:tc>
          <w:tcPr>
            <w:tcW w:w="1590" w:type="dxa"/>
            <w:vMerge/>
            <w:shd w:val="clear" w:color="auto" w:fill="auto"/>
            <w:vAlign w:val="center"/>
            <w:hideMark/>
          </w:tcPr>
          <w:p w14:paraId="77C79048" w14:textId="77777777" w:rsidR="0094512D" w:rsidRPr="0007378E" w:rsidRDefault="0094512D" w:rsidP="003A4D0F">
            <w:pPr>
              <w:widowControl/>
              <w:jc w:val="center"/>
              <w:rPr>
                <w:rFonts w:ascii="Times New Roman" w:eastAsia="Times New Roman" w:hAnsi="Times New Roman" w:cs="Times New Roman"/>
                <w:color w:val="000000"/>
                <w:lang w:val="ru-RU" w:eastAsia="ru-RU"/>
              </w:rPr>
            </w:pPr>
          </w:p>
        </w:tc>
        <w:tc>
          <w:tcPr>
            <w:tcW w:w="3245" w:type="dxa"/>
            <w:shd w:val="clear" w:color="auto" w:fill="auto"/>
            <w:vAlign w:val="center"/>
            <w:hideMark/>
          </w:tcPr>
          <w:p w14:paraId="3DF709E0" w14:textId="77777777" w:rsidR="0094512D" w:rsidRPr="000E4BE4" w:rsidRDefault="0094512D" w:rsidP="003A4D0F">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Административно-деловые строения, в т.ч.</w:t>
            </w:r>
          </w:p>
        </w:tc>
        <w:tc>
          <w:tcPr>
            <w:tcW w:w="1134" w:type="dxa"/>
            <w:shd w:val="clear" w:color="auto" w:fill="auto"/>
            <w:noWrap/>
            <w:vAlign w:val="center"/>
          </w:tcPr>
          <w:p w14:paraId="4942A99F" w14:textId="0B058B7B"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1D720B09" w14:textId="6EC49D8F"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3B1E1CAE" w14:textId="07DD79C7"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0D3F12D6" w14:textId="56958076"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47C24421" w14:textId="406E1F69"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0,0170</w:t>
            </w:r>
          </w:p>
        </w:tc>
        <w:tc>
          <w:tcPr>
            <w:tcW w:w="1134" w:type="dxa"/>
            <w:shd w:val="clear" w:color="auto" w:fill="auto"/>
            <w:noWrap/>
            <w:vAlign w:val="center"/>
          </w:tcPr>
          <w:p w14:paraId="02BC7C29" w14:textId="5BB7D23D"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0,2049</w:t>
            </w:r>
          </w:p>
        </w:tc>
        <w:tc>
          <w:tcPr>
            <w:tcW w:w="1134" w:type="dxa"/>
            <w:shd w:val="clear" w:color="auto" w:fill="auto"/>
            <w:noWrap/>
            <w:vAlign w:val="center"/>
          </w:tcPr>
          <w:p w14:paraId="13F3E007" w14:textId="360958DC"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0,0000</w:t>
            </w:r>
          </w:p>
        </w:tc>
        <w:tc>
          <w:tcPr>
            <w:tcW w:w="1134" w:type="dxa"/>
            <w:vAlign w:val="center"/>
          </w:tcPr>
          <w:p w14:paraId="48F5AD5A" w14:textId="3BD3D7B9"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0,0000</w:t>
            </w:r>
          </w:p>
        </w:tc>
        <w:tc>
          <w:tcPr>
            <w:tcW w:w="1134" w:type="dxa"/>
            <w:shd w:val="clear" w:color="auto" w:fill="auto"/>
            <w:noWrap/>
            <w:vAlign w:val="center"/>
          </w:tcPr>
          <w:p w14:paraId="0DE629B1" w14:textId="44906C58"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0,2218</w:t>
            </w:r>
          </w:p>
        </w:tc>
      </w:tr>
      <w:tr w:rsidR="0094512D" w:rsidRPr="0007378E" w14:paraId="27F134C5" w14:textId="77777777" w:rsidTr="0094512D">
        <w:trPr>
          <w:trHeight w:val="77"/>
        </w:trPr>
        <w:tc>
          <w:tcPr>
            <w:tcW w:w="1590" w:type="dxa"/>
            <w:vMerge/>
            <w:shd w:val="clear" w:color="auto" w:fill="auto"/>
            <w:vAlign w:val="center"/>
            <w:hideMark/>
          </w:tcPr>
          <w:p w14:paraId="36D035FE" w14:textId="77777777" w:rsidR="0094512D" w:rsidRPr="0007378E" w:rsidRDefault="0094512D" w:rsidP="003A4D0F">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6CB42A49" w14:textId="77777777" w:rsidR="0094512D" w:rsidRPr="0007378E" w:rsidRDefault="0094512D" w:rsidP="003A4D0F">
            <w:pPr>
              <w:widowControl/>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Бюджетные организации</w:t>
            </w:r>
          </w:p>
        </w:tc>
        <w:tc>
          <w:tcPr>
            <w:tcW w:w="1134" w:type="dxa"/>
            <w:shd w:val="clear" w:color="auto" w:fill="auto"/>
            <w:noWrap/>
            <w:vAlign w:val="center"/>
          </w:tcPr>
          <w:p w14:paraId="56C72AA1" w14:textId="4129264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31BB42EC" w14:textId="62AE2139"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780328CE" w14:textId="4D3D60B9"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2C415535" w14:textId="46B46AF4"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616E9B28" w14:textId="1277F30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0,0170</w:t>
            </w:r>
          </w:p>
        </w:tc>
        <w:tc>
          <w:tcPr>
            <w:tcW w:w="1134" w:type="dxa"/>
            <w:shd w:val="clear" w:color="auto" w:fill="auto"/>
            <w:noWrap/>
            <w:vAlign w:val="center"/>
          </w:tcPr>
          <w:p w14:paraId="6B43439E" w14:textId="1EB2111B"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0,2049</w:t>
            </w:r>
          </w:p>
        </w:tc>
        <w:tc>
          <w:tcPr>
            <w:tcW w:w="1134" w:type="dxa"/>
            <w:shd w:val="clear" w:color="auto" w:fill="auto"/>
            <w:noWrap/>
            <w:vAlign w:val="center"/>
          </w:tcPr>
          <w:p w14:paraId="0E85E86E" w14:textId="304704F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vAlign w:val="center"/>
          </w:tcPr>
          <w:p w14:paraId="19596957" w14:textId="73994CD9"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0,0000</w:t>
            </w:r>
          </w:p>
        </w:tc>
        <w:tc>
          <w:tcPr>
            <w:tcW w:w="1134" w:type="dxa"/>
            <w:shd w:val="clear" w:color="auto" w:fill="auto"/>
            <w:noWrap/>
            <w:vAlign w:val="center"/>
          </w:tcPr>
          <w:p w14:paraId="42328A52" w14:textId="6002111F"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0,2218</w:t>
            </w:r>
          </w:p>
        </w:tc>
      </w:tr>
      <w:tr w:rsidR="0094512D" w:rsidRPr="0007378E" w14:paraId="55757AE6" w14:textId="77777777" w:rsidTr="0094512D">
        <w:trPr>
          <w:trHeight w:val="77"/>
        </w:trPr>
        <w:tc>
          <w:tcPr>
            <w:tcW w:w="1590" w:type="dxa"/>
            <w:vMerge/>
            <w:shd w:val="clear" w:color="auto" w:fill="auto"/>
            <w:vAlign w:val="center"/>
            <w:hideMark/>
          </w:tcPr>
          <w:p w14:paraId="6B824042" w14:textId="77777777" w:rsidR="0094512D" w:rsidRPr="0007378E" w:rsidRDefault="0094512D" w:rsidP="003A4D0F">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7EE803E2" w14:textId="77777777" w:rsidR="0094512D" w:rsidRPr="0007378E" w:rsidRDefault="0094512D" w:rsidP="003A4D0F">
            <w:pPr>
              <w:widowControl/>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Прочие организации</w:t>
            </w:r>
          </w:p>
        </w:tc>
        <w:tc>
          <w:tcPr>
            <w:tcW w:w="1134" w:type="dxa"/>
            <w:shd w:val="clear" w:color="auto" w:fill="auto"/>
            <w:noWrap/>
            <w:vAlign w:val="center"/>
          </w:tcPr>
          <w:p w14:paraId="25E9E220" w14:textId="09EB0D39"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1894A431" w14:textId="1966F3BD"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196BB8FB" w14:textId="1DA15DB3"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54A42C1B" w14:textId="52944CCE"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393CE71E" w14:textId="1E535E3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707B4588" w14:textId="7F515217"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4427783A" w14:textId="6DC749D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vAlign w:val="center"/>
          </w:tcPr>
          <w:p w14:paraId="088BB625" w14:textId="4A57C3B4"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0,0000</w:t>
            </w:r>
          </w:p>
        </w:tc>
        <w:tc>
          <w:tcPr>
            <w:tcW w:w="1134" w:type="dxa"/>
            <w:shd w:val="clear" w:color="auto" w:fill="auto"/>
            <w:noWrap/>
            <w:vAlign w:val="center"/>
          </w:tcPr>
          <w:p w14:paraId="393C32CB" w14:textId="08C42ADA"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r>
      <w:tr w:rsidR="0094512D" w:rsidRPr="0007378E" w14:paraId="5ABF6CF0" w14:textId="77777777" w:rsidTr="0094512D">
        <w:trPr>
          <w:trHeight w:val="77"/>
        </w:trPr>
        <w:tc>
          <w:tcPr>
            <w:tcW w:w="1590" w:type="dxa"/>
            <w:vMerge/>
            <w:shd w:val="clear" w:color="auto" w:fill="auto"/>
            <w:vAlign w:val="center"/>
            <w:hideMark/>
          </w:tcPr>
          <w:p w14:paraId="16F8ABA3" w14:textId="77777777" w:rsidR="0094512D" w:rsidRPr="0007378E" w:rsidRDefault="0094512D" w:rsidP="003A4D0F">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5CDD5D23" w14:textId="77777777" w:rsidR="0094512D" w:rsidRPr="004A63D1" w:rsidRDefault="0094512D" w:rsidP="003A4D0F">
            <w:pPr>
              <w:widowControl/>
              <w:rPr>
                <w:rFonts w:ascii="Times New Roman" w:eastAsia="Times New Roman" w:hAnsi="Times New Roman" w:cs="Times New Roman"/>
                <w:b/>
                <w:color w:val="000000"/>
                <w:lang w:val="ru-RU" w:eastAsia="ru-RU"/>
              </w:rPr>
            </w:pPr>
            <w:r w:rsidRPr="004A63D1">
              <w:rPr>
                <w:rFonts w:ascii="Times New Roman" w:eastAsia="Times New Roman" w:hAnsi="Times New Roman" w:cs="Times New Roman"/>
                <w:b/>
                <w:color w:val="000000"/>
                <w:lang w:val="ru-RU" w:eastAsia="ru-RU"/>
              </w:rPr>
              <w:t>Промышленные строения</w:t>
            </w:r>
          </w:p>
        </w:tc>
        <w:tc>
          <w:tcPr>
            <w:tcW w:w="1134" w:type="dxa"/>
            <w:shd w:val="clear" w:color="auto" w:fill="auto"/>
            <w:noWrap/>
            <w:vAlign w:val="center"/>
          </w:tcPr>
          <w:p w14:paraId="334AE826" w14:textId="5758E2DF"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5BB8CAE0" w14:textId="08047628"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5B4BE1BE" w14:textId="2E359AA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09202538" w14:textId="597A9C08"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31409E1A" w14:textId="4FC0D4EB"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16FE0D3C" w14:textId="33B5186F"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shd w:val="clear" w:color="auto" w:fill="auto"/>
            <w:noWrap/>
            <w:vAlign w:val="center"/>
          </w:tcPr>
          <w:p w14:paraId="2B4E7CB5" w14:textId="457724BA"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c>
          <w:tcPr>
            <w:tcW w:w="1134" w:type="dxa"/>
            <w:vAlign w:val="center"/>
          </w:tcPr>
          <w:p w14:paraId="4D8CD897" w14:textId="68AC97FA"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0,0000</w:t>
            </w:r>
          </w:p>
        </w:tc>
        <w:tc>
          <w:tcPr>
            <w:tcW w:w="1134" w:type="dxa"/>
            <w:shd w:val="clear" w:color="auto" w:fill="auto"/>
            <w:noWrap/>
            <w:vAlign w:val="center"/>
          </w:tcPr>
          <w:p w14:paraId="7D12F149" w14:textId="3C69B49B"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0,0000</w:t>
            </w:r>
          </w:p>
        </w:tc>
      </w:tr>
    </w:tbl>
    <w:p w14:paraId="67BD6B6C" w14:textId="77777777" w:rsidR="003A4D0F" w:rsidRDefault="003A4D0F" w:rsidP="003E47EC">
      <w:pPr>
        <w:rPr>
          <w:lang w:val="ru-RU"/>
        </w:rPr>
      </w:pPr>
    </w:p>
    <w:p w14:paraId="4520B864" w14:textId="77777777" w:rsidR="003E47EC" w:rsidRDefault="003E47EC" w:rsidP="003E47EC">
      <w:pPr>
        <w:rPr>
          <w:lang w:val="ru-RU"/>
        </w:rPr>
      </w:pPr>
    </w:p>
    <w:p w14:paraId="23649D1E" w14:textId="0FB02E37" w:rsidR="003E47EC" w:rsidRPr="00E54487" w:rsidRDefault="003E47EC" w:rsidP="00E54487">
      <w:pPr>
        <w:pStyle w:val="1"/>
        <w:rPr>
          <w:b w:val="0"/>
          <w:sz w:val="24"/>
          <w:lang w:val="ru-RU"/>
        </w:rPr>
      </w:pPr>
      <w:bookmarkStart w:id="144" w:name="_Toc406494510"/>
      <w:bookmarkStart w:id="145" w:name="_Toc406495586"/>
      <w:bookmarkStart w:id="146" w:name="_Toc406495736"/>
      <w:bookmarkStart w:id="147" w:name="_Toc406496600"/>
      <w:bookmarkStart w:id="148" w:name="_Toc410210610"/>
      <w:bookmarkStart w:id="149" w:name="_Toc410210692"/>
      <w:bookmarkStart w:id="150" w:name="_Toc410210750"/>
      <w:bookmarkStart w:id="151" w:name="_Toc410210852"/>
      <w:bookmarkStart w:id="152" w:name="_Toc410210911"/>
      <w:bookmarkStart w:id="153" w:name="_Toc410211095"/>
      <w:r w:rsidRPr="00E54487">
        <w:rPr>
          <w:b w:val="0"/>
          <w:sz w:val="24"/>
          <w:lang w:val="ru-RU"/>
        </w:rPr>
        <w:t xml:space="preserve">Таблица </w:t>
      </w:r>
      <w:r w:rsidR="0039735F">
        <w:rPr>
          <w:b w:val="0"/>
          <w:sz w:val="24"/>
          <w:lang w:val="ru-RU"/>
        </w:rPr>
        <w:t>1</w:t>
      </w:r>
      <w:r w:rsidRPr="00E54487">
        <w:rPr>
          <w:b w:val="0"/>
          <w:sz w:val="24"/>
          <w:lang w:val="ru-RU"/>
        </w:rPr>
        <w:t>.</w:t>
      </w:r>
      <w:r w:rsidR="0039735F">
        <w:rPr>
          <w:b w:val="0"/>
          <w:sz w:val="24"/>
          <w:lang w:val="ru-RU"/>
        </w:rPr>
        <w:t>3</w:t>
      </w:r>
      <w:r w:rsidRPr="00E54487">
        <w:rPr>
          <w:b w:val="0"/>
          <w:sz w:val="24"/>
          <w:lang w:val="ru-RU"/>
        </w:rPr>
        <w:t xml:space="preserve"> – Прогноз </w:t>
      </w:r>
      <w:r w:rsidR="00E54487" w:rsidRPr="00E54487">
        <w:rPr>
          <w:b w:val="0"/>
          <w:sz w:val="24"/>
          <w:lang w:val="ru-RU"/>
        </w:rPr>
        <w:t>прироста</w:t>
      </w:r>
      <w:r w:rsidRPr="00E54487">
        <w:rPr>
          <w:b w:val="0"/>
          <w:sz w:val="24"/>
          <w:lang w:val="ru-RU"/>
        </w:rPr>
        <w:t xml:space="preserve"> потребления тепловой энергии, Гкал</w:t>
      </w:r>
      <w:bookmarkEnd w:id="144"/>
      <w:bookmarkEnd w:id="145"/>
      <w:bookmarkEnd w:id="146"/>
      <w:bookmarkEnd w:id="147"/>
      <w:bookmarkEnd w:id="148"/>
      <w:bookmarkEnd w:id="149"/>
      <w:bookmarkEnd w:id="150"/>
      <w:bookmarkEnd w:id="151"/>
      <w:bookmarkEnd w:id="152"/>
      <w:bookmarkEnd w:id="153"/>
    </w:p>
    <w:tbl>
      <w:tblPr>
        <w:tblW w:w="150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0"/>
        <w:gridCol w:w="3245"/>
        <w:gridCol w:w="1134"/>
        <w:gridCol w:w="1134"/>
        <w:gridCol w:w="1134"/>
        <w:gridCol w:w="1134"/>
        <w:gridCol w:w="1134"/>
        <w:gridCol w:w="1134"/>
        <w:gridCol w:w="1134"/>
        <w:gridCol w:w="1134"/>
        <w:gridCol w:w="1134"/>
      </w:tblGrid>
      <w:tr w:rsidR="0094512D" w:rsidRPr="0007378E" w14:paraId="32354145" w14:textId="77777777" w:rsidTr="0094512D">
        <w:trPr>
          <w:trHeight w:val="300"/>
          <w:tblHeader/>
        </w:trPr>
        <w:tc>
          <w:tcPr>
            <w:tcW w:w="1590" w:type="dxa"/>
            <w:shd w:val="clear" w:color="auto" w:fill="auto"/>
            <w:noWrap/>
            <w:vAlign w:val="center"/>
            <w:hideMark/>
          </w:tcPr>
          <w:p w14:paraId="41E560C2"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r w:rsidRPr="0007378E">
              <w:rPr>
                <w:rFonts w:ascii="Times New Roman" w:eastAsia="Times New Roman" w:hAnsi="Times New Roman" w:cs="Times New Roman"/>
                <w:color w:val="000000"/>
                <w:lang w:val="ru-RU" w:eastAsia="ru-RU"/>
              </w:rPr>
              <w:t>Наименование района пл</w:t>
            </w:r>
            <w:r w:rsidRPr="0007378E">
              <w:rPr>
                <w:rFonts w:ascii="Times New Roman" w:eastAsia="Times New Roman" w:hAnsi="Times New Roman" w:cs="Times New Roman"/>
                <w:color w:val="000000"/>
                <w:lang w:val="ru-RU" w:eastAsia="ru-RU"/>
              </w:rPr>
              <w:t>а</w:t>
            </w:r>
            <w:r w:rsidRPr="0007378E">
              <w:rPr>
                <w:rFonts w:ascii="Times New Roman" w:eastAsia="Times New Roman" w:hAnsi="Times New Roman" w:cs="Times New Roman"/>
                <w:color w:val="000000"/>
                <w:lang w:val="ru-RU" w:eastAsia="ru-RU"/>
              </w:rPr>
              <w:t>нировки</w:t>
            </w:r>
          </w:p>
        </w:tc>
        <w:tc>
          <w:tcPr>
            <w:tcW w:w="3245" w:type="dxa"/>
            <w:shd w:val="clear" w:color="auto" w:fill="auto"/>
            <w:noWrap/>
            <w:vAlign w:val="center"/>
            <w:hideMark/>
          </w:tcPr>
          <w:p w14:paraId="17BDD503"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r w:rsidRPr="0007378E">
              <w:rPr>
                <w:rFonts w:ascii="Times New Roman" w:eastAsia="Times New Roman" w:hAnsi="Times New Roman" w:cs="Times New Roman"/>
                <w:color w:val="000000"/>
                <w:lang w:val="ru-RU" w:eastAsia="ru-RU"/>
              </w:rPr>
              <w:t>Категория потребителей</w:t>
            </w:r>
          </w:p>
        </w:tc>
        <w:tc>
          <w:tcPr>
            <w:tcW w:w="1134" w:type="dxa"/>
            <w:shd w:val="clear" w:color="auto" w:fill="auto"/>
            <w:noWrap/>
            <w:vAlign w:val="center"/>
            <w:hideMark/>
          </w:tcPr>
          <w:p w14:paraId="68A18218" w14:textId="77777777"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eastAsia="Times New Roman" w:hAnsi="Times New Roman" w:cs="Times New Roman"/>
                <w:color w:val="000000"/>
                <w:lang w:val="ru-RU" w:eastAsia="ru-RU"/>
              </w:rPr>
              <w:t>2014</w:t>
            </w:r>
          </w:p>
        </w:tc>
        <w:tc>
          <w:tcPr>
            <w:tcW w:w="1134" w:type="dxa"/>
            <w:shd w:val="clear" w:color="auto" w:fill="auto"/>
            <w:noWrap/>
            <w:vAlign w:val="center"/>
            <w:hideMark/>
          </w:tcPr>
          <w:p w14:paraId="1708C0CB" w14:textId="77777777"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eastAsia="Times New Roman" w:hAnsi="Times New Roman" w:cs="Times New Roman"/>
                <w:color w:val="000000"/>
                <w:lang w:val="ru-RU" w:eastAsia="ru-RU"/>
              </w:rPr>
              <w:t>2015</w:t>
            </w:r>
          </w:p>
        </w:tc>
        <w:tc>
          <w:tcPr>
            <w:tcW w:w="1134" w:type="dxa"/>
            <w:shd w:val="clear" w:color="auto" w:fill="auto"/>
            <w:noWrap/>
            <w:vAlign w:val="center"/>
            <w:hideMark/>
          </w:tcPr>
          <w:p w14:paraId="45D8D8B4" w14:textId="77777777"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eastAsia="Times New Roman" w:hAnsi="Times New Roman" w:cs="Times New Roman"/>
                <w:color w:val="000000"/>
                <w:lang w:val="ru-RU" w:eastAsia="ru-RU"/>
              </w:rPr>
              <w:t>2016</w:t>
            </w:r>
          </w:p>
        </w:tc>
        <w:tc>
          <w:tcPr>
            <w:tcW w:w="1134" w:type="dxa"/>
            <w:shd w:val="clear" w:color="auto" w:fill="auto"/>
            <w:noWrap/>
            <w:vAlign w:val="center"/>
            <w:hideMark/>
          </w:tcPr>
          <w:p w14:paraId="2AFE4AA2" w14:textId="77777777"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eastAsia="Times New Roman" w:hAnsi="Times New Roman" w:cs="Times New Roman"/>
                <w:color w:val="000000"/>
                <w:lang w:val="ru-RU" w:eastAsia="ru-RU"/>
              </w:rPr>
              <w:t>2017</w:t>
            </w:r>
          </w:p>
        </w:tc>
        <w:tc>
          <w:tcPr>
            <w:tcW w:w="1134" w:type="dxa"/>
            <w:shd w:val="clear" w:color="auto" w:fill="auto"/>
            <w:noWrap/>
            <w:vAlign w:val="center"/>
            <w:hideMark/>
          </w:tcPr>
          <w:p w14:paraId="7881E923" w14:textId="77777777"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eastAsia="Times New Roman" w:hAnsi="Times New Roman" w:cs="Times New Roman"/>
                <w:color w:val="000000"/>
                <w:lang w:val="ru-RU" w:eastAsia="ru-RU"/>
              </w:rPr>
              <w:t>2018</w:t>
            </w:r>
          </w:p>
        </w:tc>
        <w:tc>
          <w:tcPr>
            <w:tcW w:w="1134" w:type="dxa"/>
            <w:shd w:val="clear" w:color="auto" w:fill="auto"/>
            <w:noWrap/>
            <w:vAlign w:val="center"/>
            <w:hideMark/>
          </w:tcPr>
          <w:p w14:paraId="2AD9DE13" w14:textId="77777777"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eastAsia="Times New Roman" w:hAnsi="Times New Roman" w:cs="Times New Roman"/>
                <w:color w:val="000000"/>
                <w:lang w:val="ru-RU" w:eastAsia="ru-RU"/>
              </w:rPr>
              <w:t>2019</w:t>
            </w:r>
          </w:p>
        </w:tc>
        <w:tc>
          <w:tcPr>
            <w:tcW w:w="1134" w:type="dxa"/>
            <w:shd w:val="clear" w:color="auto" w:fill="auto"/>
            <w:noWrap/>
            <w:vAlign w:val="center"/>
            <w:hideMark/>
          </w:tcPr>
          <w:p w14:paraId="03294A36" w14:textId="77777777"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eastAsia="Times New Roman" w:hAnsi="Times New Roman" w:cs="Times New Roman"/>
                <w:color w:val="000000"/>
                <w:lang w:val="ru-RU" w:eastAsia="ru-RU"/>
              </w:rPr>
              <w:t>2020-2024</w:t>
            </w:r>
          </w:p>
        </w:tc>
        <w:tc>
          <w:tcPr>
            <w:tcW w:w="1134" w:type="dxa"/>
            <w:vAlign w:val="center"/>
          </w:tcPr>
          <w:p w14:paraId="44743E63" w14:textId="34A18749" w:rsidR="0094512D" w:rsidRPr="0094512D" w:rsidRDefault="0094512D" w:rsidP="0094512D">
            <w:pPr>
              <w:widowControl/>
              <w:jc w:val="center"/>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2025-2029</w:t>
            </w:r>
          </w:p>
        </w:tc>
        <w:tc>
          <w:tcPr>
            <w:tcW w:w="1134" w:type="dxa"/>
            <w:shd w:val="clear" w:color="auto" w:fill="auto"/>
            <w:noWrap/>
            <w:vAlign w:val="center"/>
            <w:hideMark/>
          </w:tcPr>
          <w:p w14:paraId="62109BC8" w14:textId="482A713B"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eastAsia="Times New Roman" w:hAnsi="Times New Roman" w:cs="Times New Roman"/>
                <w:color w:val="000000"/>
                <w:lang w:val="ru-RU" w:eastAsia="ru-RU"/>
              </w:rPr>
              <w:t>2014-202</w:t>
            </w:r>
            <w:r>
              <w:rPr>
                <w:rFonts w:ascii="Times New Roman" w:eastAsia="Times New Roman" w:hAnsi="Times New Roman" w:cs="Times New Roman"/>
                <w:color w:val="000000"/>
                <w:lang w:val="ru-RU" w:eastAsia="ru-RU"/>
              </w:rPr>
              <w:t>9</w:t>
            </w:r>
          </w:p>
        </w:tc>
      </w:tr>
      <w:tr w:rsidR="0094512D" w:rsidRPr="00876AAB" w14:paraId="1667931E" w14:textId="77777777" w:rsidTr="0094512D">
        <w:trPr>
          <w:trHeight w:val="77"/>
        </w:trPr>
        <w:tc>
          <w:tcPr>
            <w:tcW w:w="1590" w:type="dxa"/>
            <w:vMerge w:val="restart"/>
            <w:shd w:val="clear" w:color="auto" w:fill="auto"/>
            <w:noWrap/>
            <w:vAlign w:val="center"/>
            <w:hideMark/>
          </w:tcPr>
          <w:p w14:paraId="4015B6FA" w14:textId="18F6D607" w:rsidR="0094512D" w:rsidRPr="0007378E" w:rsidRDefault="0094512D" w:rsidP="00D324FE">
            <w:pPr>
              <w:widowControl/>
              <w:jc w:val="center"/>
              <w:rPr>
                <w:rFonts w:ascii="Times New Roman" w:eastAsia="Times New Roman" w:hAnsi="Times New Roman" w:cs="Times New Roman"/>
                <w:color w:val="000000"/>
                <w:lang w:val="ru-RU" w:eastAsia="ru-RU"/>
              </w:rPr>
            </w:pPr>
            <w:r w:rsidRPr="00560D2E">
              <w:rPr>
                <w:rFonts w:ascii="Times New Roman" w:eastAsia="Times New Roman" w:hAnsi="Times New Roman" w:cs="Times New Roman"/>
                <w:color w:val="000000"/>
                <w:lang w:val="ru-RU" w:eastAsia="ru-RU"/>
              </w:rPr>
              <w:t xml:space="preserve">с. </w:t>
            </w:r>
            <w:r>
              <w:rPr>
                <w:rFonts w:ascii="Times New Roman" w:eastAsia="Times New Roman" w:hAnsi="Times New Roman" w:cs="Times New Roman"/>
                <w:color w:val="000000"/>
                <w:lang w:val="ru-RU" w:eastAsia="ru-RU"/>
              </w:rPr>
              <w:t>Турунтаево</w:t>
            </w:r>
          </w:p>
        </w:tc>
        <w:tc>
          <w:tcPr>
            <w:tcW w:w="3245" w:type="dxa"/>
            <w:shd w:val="clear" w:color="auto" w:fill="auto"/>
            <w:noWrap/>
            <w:vAlign w:val="center"/>
            <w:hideMark/>
          </w:tcPr>
          <w:p w14:paraId="1C197688" w14:textId="78BFFE57" w:rsidR="0094512D" w:rsidRPr="000E4BE4" w:rsidRDefault="0094512D" w:rsidP="00D324FE">
            <w:pPr>
              <w:widowControl/>
              <w:rPr>
                <w:rFonts w:ascii="Times New Roman" w:eastAsia="Times New Roman" w:hAnsi="Times New Roman" w:cs="Times New Roman"/>
                <w:b/>
                <w:color w:val="000000"/>
                <w:lang w:val="ru-RU" w:eastAsia="ru-RU"/>
              </w:rPr>
            </w:pPr>
            <w:r>
              <w:rPr>
                <w:rFonts w:ascii="Times New Roman" w:eastAsia="Times New Roman" w:hAnsi="Times New Roman" w:cs="Times New Roman"/>
                <w:b/>
                <w:color w:val="000000"/>
                <w:lang w:val="ru-RU" w:eastAsia="ru-RU"/>
              </w:rPr>
              <w:t>Всего по с. Турунтаево</w:t>
            </w:r>
            <w:r w:rsidRPr="000E4BE4">
              <w:rPr>
                <w:rFonts w:ascii="Times New Roman" w:eastAsia="Times New Roman" w:hAnsi="Times New Roman" w:cs="Times New Roman"/>
                <w:b/>
                <w:color w:val="000000"/>
                <w:lang w:val="ru-RU" w:eastAsia="ru-RU"/>
              </w:rPr>
              <w:t>, в т.ч.</w:t>
            </w:r>
          </w:p>
        </w:tc>
        <w:tc>
          <w:tcPr>
            <w:tcW w:w="1134" w:type="dxa"/>
            <w:shd w:val="clear" w:color="auto" w:fill="auto"/>
            <w:noWrap/>
            <w:vAlign w:val="center"/>
          </w:tcPr>
          <w:p w14:paraId="17E4ED7D" w14:textId="1667C606"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127,11</w:t>
            </w:r>
          </w:p>
        </w:tc>
        <w:tc>
          <w:tcPr>
            <w:tcW w:w="1134" w:type="dxa"/>
            <w:shd w:val="clear" w:color="auto" w:fill="auto"/>
            <w:noWrap/>
            <w:vAlign w:val="center"/>
          </w:tcPr>
          <w:p w14:paraId="4477A316" w14:textId="26249F69"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127,11</w:t>
            </w:r>
          </w:p>
        </w:tc>
        <w:tc>
          <w:tcPr>
            <w:tcW w:w="1134" w:type="dxa"/>
            <w:shd w:val="clear" w:color="auto" w:fill="auto"/>
            <w:noWrap/>
            <w:vAlign w:val="center"/>
          </w:tcPr>
          <w:p w14:paraId="3CB85231" w14:textId="660440B4"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127,11</w:t>
            </w:r>
          </w:p>
        </w:tc>
        <w:tc>
          <w:tcPr>
            <w:tcW w:w="1134" w:type="dxa"/>
            <w:shd w:val="clear" w:color="auto" w:fill="auto"/>
            <w:noWrap/>
            <w:vAlign w:val="center"/>
          </w:tcPr>
          <w:p w14:paraId="0635FB6B" w14:textId="4C33371F"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127,11</w:t>
            </w:r>
          </w:p>
        </w:tc>
        <w:tc>
          <w:tcPr>
            <w:tcW w:w="1134" w:type="dxa"/>
            <w:shd w:val="clear" w:color="auto" w:fill="auto"/>
            <w:noWrap/>
            <w:vAlign w:val="center"/>
          </w:tcPr>
          <w:p w14:paraId="5FFAF4A3" w14:textId="63D67228"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170,69</w:t>
            </w:r>
          </w:p>
        </w:tc>
        <w:tc>
          <w:tcPr>
            <w:tcW w:w="1134" w:type="dxa"/>
            <w:shd w:val="clear" w:color="auto" w:fill="auto"/>
            <w:noWrap/>
            <w:vAlign w:val="center"/>
          </w:tcPr>
          <w:p w14:paraId="3987F6F8" w14:textId="34E656D4"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671,86</w:t>
            </w:r>
          </w:p>
        </w:tc>
        <w:tc>
          <w:tcPr>
            <w:tcW w:w="1134" w:type="dxa"/>
            <w:shd w:val="clear" w:color="auto" w:fill="auto"/>
            <w:noWrap/>
            <w:vAlign w:val="center"/>
          </w:tcPr>
          <w:p w14:paraId="301A5532" w14:textId="039DC4E2"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635,54</w:t>
            </w:r>
          </w:p>
        </w:tc>
        <w:tc>
          <w:tcPr>
            <w:tcW w:w="1134" w:type="dxa"/>
            <w:vAlign w:val="center"/>
          </w:tcPr>
          <w:p w14:paraId="632DB248" w14:textId="3CCC33C3"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635,54</w:t>
            </w:r>
          </w:p>
        </w:tc>
        <w:tc>
          <w:tcPr>
            <w:tcW w:w="1134" w:type="dxa"/>
            <w:shd w:val="clear" w:color="auto" w:fill="auto"/>
            <w:noWrap/>
            <w:vAlign w:val="center"/>
          </w:tcPr>
          <w:p w14:paraId="7D43357A" w14:textId="442A6D78"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1988,99</w:t>
            </w:r>
          </w:p>
        </w:tc>
      </w:tr>
      <w:tr w:rsidR="0094512D" w:rsidRPr="00876AAB" w14:paraId="0C364757" w14:textId="77777777" w:rsidTr="0094512D">
        <w:trPr>
          <w:trHeight w:val="77"/>
        </w:trPr>
        <w:tc>
          <w:tcPr>
            <w:tcW w:w="1590" w:type="dxa"/>
            <w:vMerge/>
            <w:shd w:val="clear" w:color="auto" w:fill="auto"/>
            <w:vAlign w:val="center"/>
            <w:hideMark/>
          </w:tcPr>
          <w:p w14:paraId="1E839AE0"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39D946F6" w14:textId="5E66FEF3" w:rsidR="0094512D" w:rsidRPr="000E4BE4" w:rsidRDefault="0094512D" w:rsidP="00D324FE">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Жилые строения, в т.ч.</w:t>
            </w:r>
          </w:p>
        </w:tc>
        <w:tc>
          <w:tcPr>
            <w:tcW w:w="1134" w:type="dxa"/>
            <w:shd w:val="clear" w:color="auto" w:fill="auto"/>
            <w:noWrap/>
            <w:vAlign w:val="center"/>
          </w:tcPr>
          <w:p w14:paraId="5F841F0F" w14:textId="6F3546CF"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127,11</w:t>
            </w:r>
          </w:p>
        </w:tc>
        <w:tc>
          <w:tcPr>
            <w:tcW w:w="1134" w:type="dxa"/>
            <w:shd w:val="clear" w:color="auto" w:fill="auto"/>
            <w:noWrap/>
            <w:vAlign w:val="center"/>
          </w:tcPr>
          <w:p w14:paraId="6AA87E87" w14:textId="69EA62FD"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127,11</w:t>
            </w:r>
          </w:p>
        </w:tc>
        <w:tc>
          <w:tcPr>
            <w:tcW w:w="1134" w:type="dxa"/>
            <w:shd w:val="clear" w:color="auto" w:fill="auto"/>
            <w:noWrap/>
            <w:vAlign w:val="center"/>
          </w:tcPr>
          <w:p w14:paraId="5D0AF974" w14:textId="5FE48469"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127,11</w:t>
            </w:r>
          </w:p>
        </w:tc>
        <w:tc>
          <w:tcPr>
            <w:tcW w:w="1134" w:type="dxa"/>
            <w:shd w:val="clear" w:color="auto" w:fill="auto"/>
            <w:noWrap/>
            <w:vAlign w:val="center"/>
          </w:tcPr>
          <w:p w14:paraId="0910AD03" w14:textId="5CB89DB0"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127,11</w:t>
            </w:r>
          </w:p>
        </w:tc>
        <w:tc>
          <w:tcPr>
            <w:tcW w:w="1134" w:type="dxa"/>
            <w:shd w:val="clear" w:color="auto" w:fill="auto"/>
            <w:noWrap/>
            <w:vAlign w:val="center"/>
          </w:tcPr>
          <w:p w14:paraId="5FCA05B5" w14:textId="31865835"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127,11</w:t>
            </w:r>
          </w:p>
        </w:tc>
        <w:tc>
          <w:tcPr>
            <w:tcW w:w="1134" w:type="dxa"/>
            <w:shd w:val="clear" w:color="auto" w:fill="auto"/>
            <w:noWrap/>
            <w:vAlign w:val="center"/>
          </w:tcPr>
          <w:p w14:paraId="6449E4BE" w14:textId="09F2B8FB"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127,11</w:t>
            </w:r>
          </w:p>
        </w:tc>
        <w:tc>
          <w:tcPr>
            <w:tcW w:w="1134" w:type="dxa"/>
            <w:shd w:val="clear" w:color="auto" w:fill="auto"/>
            <w:noWrap/>
            <w:vAlign w:val="center"/>
          </w:tcPr>
          <w:p w14:paraId="01D92DC3" w14:textId="3FAF32DA"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635,54</w:t>
            </w:r>
          </w:p>
        </w:tc>
        <w:tc>
          <w:tcPr>
            <w:tcW w:w="1134" w:type="dxa"/>
            <w:vAlign w:val="center"/>
          </w:tcPr>
          <w:p w14:paraId="61E95768" w14:textId="2AB661FF"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635,54</w:t>
            </w:r>
          </w:p>
        </w:tc>
        <w:tc>
          <w:tcPr>
            <w:tcW w:w="1134" w:type="dxa"/>
            <w:shd w:val="clear" w:color="auto" w:fill="auto"/>
            <w:noWrap/>
            <w:vAlign w:val="center"/>
          </w:tcPr>
          <w:p w14:paraId="03BD3210" w14:textId="1E795764"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1398,19</w:t>
            </w:r>
          </w:p>
        </w:tc>
      </w:tr>
      <w:tr w:rsidR="0094512D" w:rsidRPr="0007378E" w14:paraId="5A763DB7" w14:textId="77777777" w:rsidTr="0094512D">
        <w:trPr>
          <w:trHeight w:val="77"/>
        </w:trPr>
        <w:tc>
          <w:tcPr>
            <w:tcW w:w="1590" w:type="dxa"/>
            <w:vMerge/>
            <w:shd w:val="clear" w:color="auto" w:fill="auto"/>
            <w:vAlign w:val="center"/>
            <w:hideMark/>
          </w:tcPr>
          <w:p w14:paraId="195B8F91"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689F7662" w14:textId="79525176" w:rsidR="0094512D" w:rsidRPr="0007378E" w:rsidRDefault="0094512D" w:rsidP="00D324FE">
            <w:pPr>
              <w:widowControl/>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Многоквартирные жилые д</w:t>
            </w:r>
            <w:r w:rsidRPr="0007378E">
              <w:rPr>
                <w:rFonts w:ascii="Times New Roman" w:eastAsia="Times New Roman" w:hAnsi="Times New Roman" w:cs="Times New Roman"/>
                <w:color w:val="000000"/>
                <w:lang w:val="ru-RU" w:eastAsia="ru-RU"/>
              </w:rPr>
              <w:t>о</w:t>
            </w:r>
            <w:r w:rsidRPr="0007378E">
              <w:rPr>
                <w:rFonts w:ascii="Times New Roman" w:eastAsia="Times New Roman" w:hAnsi="Times New Roman" w:cs="Times New Roman"/>
                <w:color w:val="000000"/>
                <w:lang w:val="ru-RU" w:eastAsia="ru-RU"/>
              </w:rPr>
              <w:t>ма</w:t>
            </w:r>
          </w:p>
        </w:tc>
        <w:tc>
          <w:tcPr>
            <w:tcW w:w="1134" w:type="dxa"/>
            <w:shd w:val="clear" w:color="auto" w:fill="auto"/>
            <w:noWrap/>
            <w:vAlign w:val="center"/>
          </w:tcPr>
          <w:p w14:paraId="488D7634" w14:textId="5FDF7FB2"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75FC723E" w14:textId="1C32AA7B"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70B7AE0E" w14:textId="5EC2E9DA"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519D40E7" w14:textId="769240BC"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18CFB476" w14:textId="63CA65C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734AE4D6" w14:textId="66AE87E2"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1B39DB02" w14:textId="509FE31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vAlign w:val="center"/>
          </w:tcPr>
          <w:p w14:paraId="3C773B05" w14:textId="301A6362"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1593998C" w14:textId="239D0AC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r>
      <w:tr w:rsidR="0094512D" w:rsidRPr="0007378E" w14:paraId="563EFDFC" w14:textId="77777777" w:rsidTr="0094512D">
        <w:trPr>
          <w:trHeight w:val="77"/>
        </w:trPr>
        <w:tc>
          <w:tcPr>
            <w:tcW w:w="1590" w:type="dxa"/>
            <w:vMerge/>
            <w:shd w:val="clear" w:color="auto" w:fill="auto"/>
            <w:vAlign w:val="center"/>
            <w:hideMark/>
          </w:tcPr>
          <w:p w14:paraId="052A759E"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48EEE399" w14:textId="76AC922B" w:rsidR="0094512D" w:rsidRPr="0007378E" w:rsidRDefault="0094512D" w:rsidP="00D324FE">
            <w:pPr>
              <w:widowControl/>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ИЖС</w:t>
            </w:r>
          </w:p>
        </w:tc>
        <w:tc>
          <w:tcPr>
            <w:tcW w:w="1134" w:type="dxa"/>
            <w:shd w:val="clear" w:color="auto" w:fill="auto"/>
            <w:noWrap/>
            <w:vAlign w:val="center"/>
          </w:tcPr>
          <w:p w14:paraId="0F9E3D13" w14:textId="08FEFC32"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127,11</w:t>
            </w:r>
          </w:p>
        </w:tc>
        <w:tc>
          <w:tcPr>
            <w:tcW w:w="1134" w:type="dxa"/>
            <w:shd w:val="clear" w:color="auto" w:fill="auto"/>
            <w:noWrap/>
            <w:vAlign w:val="center"/>
          </w:tcPr>
          <w:p w14:paraId="4499C93C" w14:textId="391DB94B"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127,11</w:t>
            </w:r>
          </w:p>
        </w:tc>
        <w:tc>
          <w:tcPr>
            <w:tcW w:w="1134" w:type="dxa"/>
            <w:shd w:val="clear" w:color="auto" w:fill="auto"/>
            <w:noWrap/>
            <w:vAlign w:val="center"/>
          </w:tcPr>
          <w:p w14:paraId="5AC9D9A3" w14:textId="445A55C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127,11</w:t>
            </w:r>
          </w:p>
        </w:tc>
        <w:tc>
          <w:tcPr>
            <w:tcW w:w="1134" w:type="dxa"/>
            <w:shd w:val="clear" w:color="auto" w:fill="auto"/>
            <w:noWrap/>
            <w:vAlign w:val="center"/>
          </w:tcPr>
          <w:p w14:paraId="0CAF3010" w14:textId="589888FB"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127,11</w:t>
            </w:r>
          </w:p>
        </w:tc>
        <w:tc>
          <w:tcPr>
            <w:tcW w:w="1134" w:type="dxa"/>
            <w:shd w:val="clear" w:color="auto" w:fill="auto"/>
            <w:noWrap/>
            <w:vAlign w:val="center"/>
          </w:tcPr>
          <w:p w14:paraId="37D3943B" w14:textId="6ECBE40A"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127,11</w:t>
            </w:r>
          </w:p>
        </w:tc>
        <w:tc>
          <w:tcPr>
            <w:tcW w:w="1134" w:type="dxa"/>
            <w:shd w:val="clear" w:color="auto" w:fill="auto"/>
            <w:noWrap/>
            <w:vAlign w:val="center"/>
          </w:tcPr>
          <w:p w14:paraId="4AEA5AAC" w14:textId="1EF8523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127,11</w:t>
            </w:r>
          </w:p>
        </w:tc>
        <w:tc>
          <w:tcPr>
            <w:tcW w:w="1134" w:type="dxa"/>
            <w:shd w:val="clear" w:color="auto" w:fill="auto"/>
            <w:noWrap/>
            <w:vAlign w:val="center"/>
          </w:tcPr>
          <w:p w14:paraId="1BA55E04" w14:textId="3775CD5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635,54</w:t>
            </w:r>
          </w:p>
        </w:tc>
        <w:tc>
          <w:tcPr>
            <w:tcW w:w="1134" w:type="dxa"/>
            <w:vAlign w:val="center"/>
          </w:tcPr>
          <w:p w14:paraId="771BBC2B" w14:textId="5AB26434"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635,54</w:t>
            </w:r>
          </w:p>
        </w:tc>
        <w:tc>
          <w:tcPr>
            <w:tcW w:w="1134" w:type="dxa"/>
            <w:shd w:val="clear" w:color="auto" w:fill="auto"/>
            <w:noWrap/>
            <w:vAlign w:val="center"/>
          </w:tcPr>
          <w:p w14:paraId="321477A7" w14:textId="0BF2A0EC"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1398,19</w:t>
            </w:r>
          </w:p>
        </w:tc>
      </w:tr>
      <w:tr w:rsidR="0094512D" w:rsidRPr="00876AAB" w14:paraId="37B46FE0" w14:textId="77777777" w:rsidTr="0094512D">
        <w:trPr>
          <w:trHeight w:val="337"/>
        </w:trPr>
        <w:tc>
          <w:tcPr>
            <w:tcW w:w="1590" w:type="dxa"/>
            <w:vMerge/>
            <w:shd w:val="clear" w:color="auto" w:fill="auto"/>
            <w:vAlign w:val="center"/>
            <w:hideMark/>
          </w:tcPr>
          <w:p w14:paraId="49A28EDA"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vAlign w:val="center"/>
            <w:hideMark/>
          </w:tcPr>
          <w:p w14:paraId="7C4F2705" w14:textId="535A2CB7" w:rsidR="0094512D" w:rsidRPr="000E4BE4" w:rsidRDefault="0094512D" w:rsidP="00D324FE">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Административно-деловые строения, в т.ч.</w:t>
            </w:r>
          </w:p>
        </w:tc>
        <w:tc>
          <w:tcPr>
            <w:tcW w:w="1134" w:type="dxa"/>
            <w:shd w:val="clear" w:color="auto" w:fill="auto"/>
            <w:noWrap/>
            <w:vAlign w:val="center"/>
          </w:tcPr>
          <w:p w14:paraId="0398E541" w14:textId="399F9436"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1B9F9A99" w14:textId="3A05A87F"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54FAAAF5" w14:textId="061DD18E"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2F7D6EDE" w14:textId="40FCD7A7"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7A1309C5" w14:textId="3EE9FBCF"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43,58</w:t>
            </w:r>
          </w:p>
        </w:tc>
        <w:tc>
          <w:tcPr>
            <w:tcW w:w="1134" w:type="dxa"/>
            <w:shd w:val="clear" w:color="auto" w:fill="auto"/>
            <w:noWrap/>
            <w:vAlign w:val="center"/>
          </w:tcPr>
          <w:p w14:paraId="476AC393" w14:textId="316DFB62"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544,75</w:t>
            </w:r>
          </w:p>
        </w:tc>
        <w:tc>
          <w:tcPr>
            <w:tcW w:w="1134" w:type="dxa"/>
            <w:shd w:val="clear" w:color="auto" w:fill="auto"/>
            <w:noWrap/>
            <w:vAlign w:val="center"/>
          </w:tcPr>
          <w:p w14:paraId="65DDC5BA" w14:textId="6351A781"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w:t>
            </w:r>
          </w:p>
        </w:tc>
        <w:tc>
          <w:tcPr>
            <w:tcW w:w="1134" w:type="dxa"/>
            <w:vAlign w:val="center"/>
          </w:tcPr>
          <w:p w14:paraId="158CA54D" w14:textId="76143939"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07F75CEC" w14:textId="50BC50A6"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590,80</w:t>
            </w:r>
          </w:p>
        </w:tc>
      </w:tr>
      <w:tr w:rsidR="0094512D" w:rsidRPr="0007378E" w14:paraId="32265B0D" w14:textId="77777777" w:rsidTr="0094512D">
        <w:trPr>
          <w:trHeight w:val="77"/>
        </w:trPr>
        <w:tc>
          <w:tcPr>
            <w:tcW w:w="1590" w:type="dxa"/>
            <w:vMerge/>
            <w:shd w:val="clear" w:color="auto" w:fill="auto"/>
            <w:vAlign w:val="center"/>
            <w:hideMark/>
          </w:tcPr>
          <w:p w14:paraId="2034A950"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1F5019BD" w14:textId="4F63878D" w:rsidR="0094512D" w:rsidRPr="0007378E" w:rsidRDefault="0094512D" w:rsidP="00D324FE">
            <w:pPr>
              <w:widowControl/>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Бюджетные организации</w:t>
            </w:r>
          </w:p>
        </w:tc>
        <w:tc>
          <w:tcPr>
            <w:tcW w:w="1134" w:type="dxa"/>
            <w:shd w:val="clear" w:color="auto" w:fill="auto"/>
            <w:noWrap/>
            <w:vAlign w:val="center"/>
          </w:tcPr>
          <w:p w14:paraId="5EF81990" w14:textId="1D4F4F4F"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6EF9821A" w14:textId="06A24FFC"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750102A6" w14:textId="1BE3389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42CF8707" w14:textId="76FDA0C2"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2E7BE099" w14:textId="7B0D385F"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43,58</w:t>
            </w:r>
          </w:p>
        </w:tc>
        <w:tc>
          <w:tcPr>
            <w:tcW w:w="1134" w:type="dxa"/>
            <w:shd w:val="clear" w:color="auto" w:fill="auto"/>
            <w:noWrap/>
            <w:vAlign w:val="center"/>
          </w:tcPr>
          <w:p w14:paraId="61642B3E" w14:textId="4538852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544,75</w:t>
            </w:r>
          </w:p>
        </w:tc>
        <w:tc>
          <w:tcPr>
            <w:tcW w:w="1134" w:type="dxa"/>
            <w:shd w:val="clear" w:color="auto" w:fill="auto"/>
            <w:noWrap/>
            <w:vAlign w:val="center"/>
          </w:tcPr>
          <w:p w14:paraId="5ADBC54F" w14:textId="24581D2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vAlign w:val="center"/>
          </w:tcPr>
          <w:p w14:paraId="68893FD3" w14:textId="636EC739"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3C2D5518" w14:textId="72A73F6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590,80</w:t>
            </w:r>
          </w:p>
        </w:tc>
      </w:tr>
      <w:tr w:rsidR="0094512D" w:rsidRPr="0007378E" w14:paraId="0BFA57C0" w14:textId="77777777" w:rsidTr="0094512D">
        <w:trPr>
          <w:trHeight w:val="77"/>
        </w:trPr>
        <w:tc>
          <w:tcPr>
            <w:tcW w:w="1590" w:type="dxa"/>
            <w:vMerge/>
            <w:shd w:val="clear" w:color="auto" w:fill="auto"/>
            <w:vAlign w:val="center"/>
            <w:hideMark/>
          </w:tcPr>
          <w:p w14:paraId="047FD9B1"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37CF1838" w14:textId="09A1CF30" w:rsidR="0094512D" w:rsidRPr="0007378E" w:rsidRDefault="0094512D" w:rsidP="00D324FE">
            <w:pPr>
              <w:widowControl/>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Прочие организации</w:t>
            </w:r>
          </w:p>
        </w:tc>
        <w:tc>
          <w:tcPr>
            <w:tcW w:w="1134" w:type="dxa"/>
            <w:shd w:val="clear" w:color="auto" w:fill="auto"/>
            <w:noWrap/>
            <w:vAlign w:val="center"/>
          </w:tcPr>
          <w:p w14:paraId="1EE0E9AC" w14:textId="4B915AE4"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35713058" w14:textId="2258AC8E"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52587709" w14:textId="3EE0814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26DB70A8" w14:textId="45CB60E5"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4B7DB572" w14:textId="26511992"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30A6BD24" w14:textId="104EAA7E"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07B2E90B" w14:textId="34EF5CF2"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vAlign w:val="center"/>
          </w:tcPr>
          <w:p w14:paraId="01FFC187" w14:textId="153827B0"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75A3121A" w14:textId="00188B1C"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r>
      <w:tr w:rsidR="0094512D" w:rsidRPr="0007378E" w14:paraId="374FD423" w14:textId="77777777" w:rsidTr="0094512D">
        <w:trPr>
          <w:trHeight w:val="77"/>
        </w:trPr>
        <w:tc>
          <w:tcPr>
            <w:tcW w:w="1590" w:type="dxa"/>
            <w:vMerge/>
            <w:shd w:val="clear" w:color="auto" w:fill="auto"/>
            <w:vAlign w:val="center"/>
            <w:hideMark/>
          </w:tcPr>
          <w:p w14:paraId="1E050E3C"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42FFD117" w14:textId="5C625AB4" w:rsidR="0094512D" w:rsidRPr="000E4BE4" w:rsidRDefault="0094512D" w:rsidP="00D324FE">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Промышленные строения</w:t>
            </w:r>
          </w:p>
        </w:tc>
        <w:tc>
          <w:tcPr>
            <w:tcW w:w="1134" w:type="dxa"/>
            <w:shd w:val="clear" w:color="auto" w:fill="auto"/>
            <w:noWrap/>
            <w:vAlign w:val="center"/>
          </w:tcPr>
          <w:p w14:paraId="6B052928" w14:textId="2ED1BDD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4008E083" w14:textId="3F6BBF43"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2F99DA88" w14:textId="239539FE"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3C615E2F" w14:textId="2EDE9825"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7E67158D" w14:textId="2C7F993C"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53B2B251" w14:textId="36266BD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096F9D14" w14:textId="7B02DC4E"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vAlign w:val="center"/>
          </w:tcPr>
          <w:p w14:paraId="3C12BADA" w14:textId="489D604D"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19E9BEF7" w14:textId="669D313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r>
      <w:tr w:rsidR="0094512D" w:rsidRPr="00876AAB" w14:paraId="577869AC" w14:textId="77777777" w:rsidTr="0094512D">
        <w:trPr>
          <w:trHeight w:val="77"/>
        </w:trPr>
        <w:tc>
          <w:tcPr>
            <w:tcW w:w="1590" w:type="dxa"/>
            <w:vMerge w:val="restart"/>
            <w:shd w:val="clear" w:color="auto" w:fill="auto"/>
            <w:vAlign w:val="center"/>
          </w:tcPr>
          <w:p w14:paraId="2694D215" w14:textId="443E9916" w:rsidR="0094512D" w:rsidRPr="0007378E" w:rsidRDefault="0094512D" w:rsidP="00D324FE">
            <w:pPr>
              <w:widowControl/>
              <w:jc w:val="center"/>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с</w:t>
            </w:r>
            <w:r w:rsidRPr="00560D2E">
              <w:rPr>
                <w:rFonts w:ascii="Times New Roman" w:eastAsia="Times New Roman" w:hAnsi="Times New Roman" w:cs="Times New Roman"/>
                <w:color w:val="000000"/>
                <w:lang w:val="ru-RU" w:eastAsia="ru-RU"/>
              </w:rPr>
              <w:t>.</w:t>
            </w:r>
            <w:r>
              <w:rPr>
                <w:rFonts w:ascii="Times New Roman" w:eastAsia="Times New Roman" w:hAnsi="Times New Roman" w:cs="Times New Roman"/>
                <w:color w:val="000000"/>
                <w:lang w:val="ru-RU" w:eastAsia="ru-RU"/>
              </w:rPr>
              <w:t xml:space="preserve"> Новоарха</w:t>
            </w:r>
            <w:r>
              <w:rPr>
                <w:rFonts w:ascii="Times New Roman" w:eastAsia="Times New Roman" w:hAnsi="Times New Roman" w:cs="Times New Roman"/>
                <w:color w:val="000000"/>
                <w:lang w:val="ru-RU" w:eastAsia="ru-RU"/>
              </w:rPr>
              <w:t>н</w:t>
            </w:r>
            <w:r>
              <w:rPr>
                <w:rFonts w:ascii="Times New Roman" w:eastAsia="Times New Roman" w:hAnsi="Times New Roman" w:cs="Times New Roman"/>
                <w:color w:val="000000"/>
                <w:lang w:val="ru-RU" w:eastAsia="ru-RU"/>
              </w:rPr>
              <w:t>гельское</w:t>
            </w:r>
          </w:p>
        </w:tc>
        <w:tc>
          <w:tcPr>
            <w:tcW w:w="3245" w:type="dxa"/>
            <w:shd w:val="clear" w:color="auto" w:fill="auto"/>
            <w:noWrap/>
            <w:vAlign w:val="center"/>
          </w:tcPr>
          <w:p w14:paraId="364C2AE6" w14:textId="48305439" w:rsidR="0094512D" w:rsidRPr="000E4BE4" w:rsidRDefault="0094512D" w:rsidP="00D324FE">
            <w:pPr>
              <w:widowControl/>
              <w:rPr>
                <w:rFonts w:ascii="Times New Roman" w:eastAsia="Times New Roman" w:hAnsi="Times New Roman" w:cs="Times New Roman"/>
                <w:b/>
                <w:color w:val="000000"/>
                <w:lang w:val="ru-RU" w:eastAsia="ru-RU"/>
              </w:rPr>
            </w:pPr>
            <w:r>
              <w:rPr>
                <w:rFonts w:ascii="Times New Roman" w:eastAsia="Times New Roman" w:hAnsi="Times New Roman" w:cs="Times New Roman"/>
                <w:b/>
                <w:color w:val="000000"/>
                <w:lang w:val="ru-RU" w:eastAsia="ru-RU"/>
              </w:rPr>
              <w:t>Всего по с. Новоархангел</w:t>
            </w:r>
            <w:r>
              <w:rPr>
                <w:rFonts w:ascii="Times New Roman" w:eastAsia="Times New Roman" w:hAnsi="Times New Roman" w:cs="Times New Roman"/>
                <w:b/>
                <w:color w:val="000000"/>
                <w:lang w:val="ru-RU" w:eastAsia="ru-RU"/>
              </w:rPr>
              <w:t>ь</w:t>
            </w:r>
            <w:r>
              <w:rPr>
                <w:rFonts w:ascii="Times New Roman" w:eastAsia="Times New Roman" w:hAnsi="Times New Roman" w:cs="Times New Roman"/>
                <w:b/>
                <w:color w:val="000000"/>
                <w:lang w:val="ru-RU" w:eastAsia="ru-RU"/>
              </w:rPr>
              <w:t>ское</w:t>
            </w:r>
            <w:r w:rsidRPr="000E4BE4">
              <w:rPr>
                <w:rFonts w:ascii="Times New Roman" w:eastAsia="Times New Roman" w:hAnsi="Times New Roman" w:cs="Times New Roman"/>
                <w:b/>
                <w:color w:val="000000"/>
                <w:lang w:val="ru-RU" w:eastAsia="ru-RU"/>
              </w:rPr>
              <w:t>, в т.ч.</w:t>
            </w:r>
          </w:p>
        </w:tc>
        <w:tc>
          <w:tcPr>
            <w:tcW w:w="1134" w:type="dxa"/>
            <w:shd w:val="clear" w:color="auto" w:fill="auto"/>
            <w:noWrap/>
            <w:vAlign w:val="center"/>
          </w:tcPr>
          <w:p w14:paraId="23168708" w14:textId="73DE40B3"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31,78</w:t>
            </w:r>
          </w:p>
        </w:tc>
        <w:tc>
          <w:tcPr>
            <w:tcW w:w="1134" w:type="dxa"/>
            <w:shd w:val="clear" w:color="auto" w:fill="auto"/>
            <w:noWrap/>
            <w:vAlign w:val="center"/>
          </w:tcPr>
          <w:p w14:paraId="324710B4" w14:textId="30651375"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31,78</w:t>
            </w:r>
          </w:p>
        </w:tc>
        <w:tc>
          <w:tcPr>
            <w:tcW w:w="1134" w:type="dxa"/>
            <w:shd w:val="clear" w:color="auto" w:fill="auto"/>
            <w:noWrap/>
            <w:vAlign w:val="center"/>
          </w:tcPr>
          <w:p w14:paraId="6B589836" w14:textId="30A82FDE"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31,78</w:t>
            </w:r>
          </w:p>
        </w:tc>
        <w:tc>
          <w:tcPr>
            <w:tcW w:w="1134" w:type="dxa"/>
            <w:shd w:val="clear" w:color="auto" w:fill="auto"/>
            <w:noWrap/>
            <w:vAlign w:val="center"/>
          </w:tcPr>
          <w:p w14:paraId="40D4531E" w14:textId="3F41329D"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31,78</w:t>
            </w:r>
          </w:p>
        </w:tc>
        <w:tc>
          <w:tcPr>
            <w:tcW w:w="1134" w:type="dxa"/>
            <w:shd w:val="clear" w:color="auto" w:fill="auto"/>
            <w:noWrap/>
            <w:vAlign w:val="center"/>
          </w:tcPr>
          <w:p w14:paraId="2C857759" w14:textId="433F7824"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31,78</w:t>
            </w:r>
          </w:p>
        </w:tc>
        <w:tc>
          <w:tcPr>
            <w:tcW w:w="1134" w:type="dxa"/>
            <w:shd w:val="clear" w:color="auto" w:fill="auto"/>
            <w:noWrap/>
            <w:vAlign w:val="center"/>
          </w:tcPr>
          <w:p w14:paraId="174055D2" w14:textId="74F0E560"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31,78</w:t>
            </w:r>
          </w:p>
        </w:tc>
        <w:tc>
          <w:tcPr>
            <w:tcW w:w="1134" w:type="dxa"/>
            <w:shd w:val="clear" w:color="auto" w:fill="auto"/>
            <w:noWrap/>
            <w:vAlign w:val="center"/>
          </w:tcPr>
          <w:p w14:paraId="1A290D84" w14:textId="589C8E15"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158,89</w:t>
            </w:r>
          </w:p>
        </w:tc>
        <w:tc>
          <w:tcPr>
            <w:tcW w:w="1134" w:type="dxa"/>
            <w:vAlign w:val="center"/>
          </w:tcPr>
          <w:p w14:paraId="0138DBFD" w14:textId="3774DF8C"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158,89</w:t>
            </w:r>
          </w:p>
        </w:tc>
        <w:tc>
          <w:tcPr>
            <w:tcW w:w="1134" w:type="dxa"/>
            <w:shd w:val="clear" w:color="auto" w:fill="auto"/>
            <w:noWrap/>
            <w:vAlign w:val="center"/>
          </w:tcPr>
          <w:p w14:paraId="33F84B95" w14:textId="2CE5E704"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349,55</w:t>
            </w:r>
          </w:p>
        </w:tc>
      </w:tr>
      <w:tr w:rsidR="0094512D" w:rsidRPr="00876AAB" w14:paraId="17B187C1" w14:textId="77777777" w:rsidTr="0094512D">
        <w:trPr>
          <w:trHeight w:val="77"/>
        </w:trPr>
        <w:tc>
          <w:tcPr>
            <w:tcW w:w="1590" w:type="dxa"/>
            <w:vMerge/>
            <w:shd w:val="clear" w:color="auto" w:fill="auto"/>
            <w:vAlign w:val="center"/>
          </w:tcPr>
          <w:p w14:paraId="030CB1E4"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tcPr>
          <w:p w14:paraId="19111DF8" w14:textId="2858C1A7" w:rsidR="0094512D" w:rsidRPr="000E4BE4" w:rsidRDefault="0094512D" w:rsidP="00D324FE">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Жилые строения, в т.ч.</w:t>
            </w:r>
          </w:p>
        </w:tc>
        <w:tc>
          <w:tcPr>
            <w:tcW w:w="1134" w:type="dxa"/>
            <w:shd w:val="clear" w:color="auto" w:fill="auto"/>
            <w:noWrap/>
            <w:vAlign w:val="center"/>
          </w:tcPr>
          <w:p w14:paraId="40B77808" w14:textId="6B055D31"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31,78</w:t>
            </w:r>
          </w:p>
        </w:tc>
        <w:tc>
          <w:tcPr>
            <w:tcW w:w="1134" w:type="dxa"/>
            <w:shd w:val="clear" w:color="auto" w:fill="auto"/>
            <w:noWrap/>
            <w:vAlign w:val="center"/>
          </w:tcPr>
          <w:p w14:paraId="59849994" w14:textId="47D519A9"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31,78</w:t>
            </w:r>
          </w:p>
        </w:tc>
        <w:tc>
          <w:tcPr>
            <w:tcW w:w="1134" w:type="dxa"/>
            <w:shd w:val="clear" w:color="auto" w:fill="auto"/>
            <w:noWrap/>
            <w:vAlign w:val="center"/>
          </w:tcPr>
          <w:p w14:paraId="4F04B854" w14:textId="554641C8"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31,78</w:t>
            </w:r>
          </w:p>
        </w:tc>
        <w:tc>
          <w:tcPr>
            <w:tcW w:w="1134" w:type="dxa"/>
            <w:shd w:val="clear" w:color="auto" w:fill="auto"/>
            <w:noWrap/>
            <w:vAlign w:val="center"/>
          </w:tcPr>
          <w:p w14:paraId="03204822" w14:textId="03568A40"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31,78</w:t>
            </w:r>
          </w:p>
        </w:tc>
        <w:tc>
          <w:tcPr>
            <w:tcW w:w="1134" w:type="dxa"/>
            <w:shd w:val="clear" w:color="auto" w:fill="auto"/>
            <w:noWrap/>
            <w:vAlign w:val="center"/>
          </w:tcPr>
          <w:p w14:paraId="087BFD1F" w14:textId="2A025EA4"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31,78</w:t>
            </w:r>
          </w:p>
        </w:tc>
        <w:tc>
          <w:tcPr>
            <w:tcW w:w="1134" w:type="dxa"/>
            <w:shd w:val="clear" w:color="auto" w:fill="auto"/>
            <w:noWrap/>
            <w:vAlign w:val="center"/>
          </w:tcPr>
          <w:p w14:paraId="17AA4DA8" w14:textId="37F5858E"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31,78</w:t>
            </w:r>
          </w:p>
        </w:tc>
        <w:tc>
          <w:tcPr>
            <w:tcW w:w="1134" w:type="dxa"/>
            <w:shd w:val="clear" w:color="auto" w:fill="auto"/>
            <w:noWrap/>
            <w:vAlign w:val="center"/>
          </w:tcPr>
          <w:p w14:paraId="7B71E3C2" w14:textId="61117977"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158,89</w:t>
            </w:r>
          </w:p>
        </w:tc>
        <w:tc>
          <w:tcPr>
            <w:tcW w:w="1134" w:type="dxa"/>
            <w:vAlign w:val="center"/>
          </w:tcPr>
          <w:p w14:paraId="527ED664" w14:textId="0ADC50A9"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158,89</w:t>
            </w:r>
          </w:p>
        </w:tc>
        <w:tc>
          <w:tcPr>
            <w:tcW w:w="1134" w:type="dxa"/>
            <w:shd w:val="clear" w:color="auto" w:fill="auto"/>
            <w:noWrap/>
            <w:vAlign w:val="center"/>
          </w:tcPr>
          <w:p w14:paraId="5B3B9434" w14:textId="795DACA8"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349,55</w:t>
            </w:r>
          </w:p>
        </w:tc>
      </w:tr>
      <w:tr w:rsidR="0094512D" w:rsidRPr="0007378E" w14:paraId="561188D1" w14:textId="77777777" w:rsidTr="0094512D">
        <w:trPr>
          <w:trHeight w:val="77"/>
        </w:trPr>
        <w:tc>
          <w:tcPr>
            <w:tcW w:w="1590" w:type="dxa"/>
            <w:vMerge/>
            <w:shd w:val="clear" w:color="auto" w:fill="auto"/>
            <w:vAlign w:val="center"/>
          </w:tcPr>
          <w:p w14:paraId="615D5F2C"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tcPr>
          <w:p w14:paraId="5618F86B" w14:textId="464FEF71" w:rsidR="0094512D" w:rsidRPr="000E4BE4" w:rsidRDefault="0094512D" w:rsidP="00D324FE">
            <w:pPr>
              <w:widowControl/>
              <w:rPr>
                <w:rFonts w:ascii="Times New Roman" w:eastAsia="Times New Roman" w:hAnsi="Times New Roman" w:cs="Times New Roman"/>
                <w:b/>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Многоквартирные жилые д</w:t>
            </w:r>
            <w:r w:rsidRPr="0007378E">
              <w:rPr>
                <w:rFonts w:ascii="Times New Roman" w:eastAsia="Times New Roman" w:hAnsi="Times New Roman" w:cs="Times New Roman"/>
                <w:color w:val="000000"/>
                <w:lang w:val="ru-RU" w:eastAsia="ru-RU"/>
              </w:rPr>
              <w:t>о</w:t>
            </w:r>
            <w:r w:rsidRPr="0007378E">
              <w:rPr>
                <w:rFonts w:ascii="Times New Roman" w:eastAsia="Times New Roman" w:hAnsi="Times New Roman" w:cs="Times New Roman"/>
                <w:color w:val="000000"/>
                <w:lang w:val="ru-RU" w:eastAsia="ru-RU"/>
              </w:rPr>
              <w:t>ма</w:t>
            </w:r>
          </w:p>
        </w:tc>
        <w:tc>
          <w:tcPr>
            <w:tcW w:w="1134" w:type="dxa"/>
            <w:shd w:val="clear" w:color="auto" w:fill="auto"/>
            <w:noWrap/>
            <w:vAlign w:val="center"/>
          </w:tcPr>
          <w:p w14:paraId="16FF0E1F" w14:textId="6C2FBF2D"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51CD684B" w14:textId="7EC612DC"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5026E574" w14:textId="0FCE8952"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7F3D75AB" w14:textId="0176CAF6"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73D81BDA" w14:textId="4554ED60"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44B1686A" w14:textId="66234395"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64FF8BD6" w14:textId="71E489E9"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vAlign w:val="center"/>
          </w:tcPr>
          <w:p w14:paraId="28C49017" w14:textId="19B5A62A"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3AA48F12" w14:textId="69EA8335"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r>
      <w:tr w:rsidR="0094512D" w:rsidRPr="0007378E" w14:paraId="5194483F" w14:textId="77777777" w:rsidTr="0094512D">
        <w:trPr>
          <w:trHeight w:val="77"/>
        </w:trPr>
        <w:tc>
          <w:tcPr>
            <w:tcW w:w="1590" w:type="dxa"/>
            <w:vMerge/>
            <w:shd w:val="clear" w:color="auto" w:fill="auto"/>
            <w:vAlign w:val="center"/>
          </w:tcPr>
          <w:p w14:paraId="20F1896D"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tcPr>
          <w:p w14:paraId="6D31EA78" w14:textId="67AD251B" w:rsidR="0094512D" w:rsidRPr="000E4BE4" w:rsidRDefault="0094512D" w:rsidP="00D324FE">
            <w:pPr>
              <w:widowControl/>
              <w:rPr>
                <w:rFonts w:ascii="Times New Roman" w:eastAsia="Times New Roman" w:hAnsi="Times New Roman" w:cs="Times New Roman"/>
                <w:b/>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ИЖС</w:t>
            </w:r>
          </w:p>
        </w:tc>
        <w:tc>
          <w:tcPr>
            <w:tcW w:w="1134" w:type="dxa"/>
            <w:shd w:val="clear" w:color="auto" w:fill="auto"/>
            <w:noWrap/>
            <w:vAlign w:val="center"/>
          </w:tcPr>
          <w:p w14:paraId="2EFCEF90" w14:textId="739B5860"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31,78</w:t>
            </w:r>
          </w:p>
        </w:tc>
        <w:tc>
          <w:tcPr>
            <w:tcW w:w="1134" w:type="dxa"/>
            <w:shd w:val="clear" w:color="auto" w:fill="auto"/>
            <w:noWrap/>
            <w:vAlign w:val="center"/>
          </w:tcPr>
          <w:p w14:paraId="387F256E" w14:textId="299A41D4"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31,78</w:t>
            </w:r>
          </w:p>
        </w:tc>
        <w:tc>
          <w:tcPr>
            <w:tcW w:w="1134" w:type="dxa"/>
            <w:shd w:val="clear" w:color="auto" w:fill="auto"/>
            <w:noWrap/>
            <w:vAlign w:val="center"/>
          </w:tcPr>
          <w:p w14:paraId="00CBB6B2" w14:textId="1DDC2BAC"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31,78</w:t>
            </w:r>
          </w:p>
        </w:tc>
        <w:tc>
          <w:tcPr>
            <w:tcW w:w="1134" w:type="dxa"/>
            <w:shd w:val="clear" w:color="auto" w:fill="auto"/>
            <w:noWrap/>
            <w:vAlign w:val="center"/>
          </w:tcPr>
          <w:p w14:paraId="222C73F4" w14:textId="22842E2B"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31,78</w:t>
            </w:r>
          </w:p>
        </w:tc>
        <w:tc>
          <w:tcPr>
            <w:tcW w:w="1134" w:type="dxa"/>
            <w:shd w:val="clear" w:color="auto" w:fill="auto"/>
            <w:noWrap/>
            <w:vAlign w:val="center"/>
          </w:tcPr>
          <w:p w14:paraId="1E690E58" w14:textId="43EBE271"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31,78</w:t>
            </w:r>
          </w:p>
        </w:tc>
        <w:tc>
          <w:tcPr>
            <w:tcW w:w="1134" w:type="dxa"/>
            <w:shd w:val="clear" w:color="auto" w:fill="auto"/>
            <w:noWrap/>
            <w:vAlign w:val="center"/>
          </w:tcPr>
          <w:p w14:paraId="3F57F583" w14:textId="4B5AD314"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31,78</w:t>
            </w:r>
          </w:p>
        </w:tc>
        <w:tc>
          <w:tcPr>
            <w:tcW w:w="1134" w:type="dxa"/>
            <w:shd w:val="clear" w:color="auto" w:fill="auto"/>
            <w:noWrap/>
            <w:vAlign w:val="center"/>
          </w:tcPr>
          <w:p w14:paraId="2C7272E1" w14:textId="766091C9"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158,89</w:t>
            </w:r>
          </w:p>
        </w:tc>
        <w:tc>
          <w:tcPr>
            <w:tcW w:w="1134" w:type="dxa"/>
            <w:vAlign w:val="center"/>
          </w:tcPr>
          <w:p w14:paraId="67DC6AA6" w14:textId="64B8653D"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158,89</w:t>
            </w:r>
          </w:p>
        </w:tc>
        <w:tc>
          <w:tcPr>
            <w:tcW w:w="1134" w:type="dxa"/>
            <w:shd w:val="clear" w:color="auto" w:fill="auto"/>
            <w:noWrap/>
            <w:vAlign w:val="center"/>
          </w:tcPr>
          <w:p w14:paraId="3DADDA16" w14:textId="4A7AA920"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349,55</w:t>
            </w:r>
          </w:p>
        </w:tc>
      </w:tr>
      <w:tr w:rsidR="0094512D" w:rsidRPr="00876AAB" w14:paraId="7192CD6B" w14:textId="77777777" w:rsidTr="0094512D">
        <w:trPr>
          <w:trHeight w:val="77"/>
        </w:trPr>
        <w:tc>
          <w:tcPr>
            <w:tcW w:w="1590" w:type="dxa"/>
            <w:vMerge/>
            <w:shd w:val="clear" w:color="auto" w:fill="auto"/>
            <w:vAlign w:val="center"/>
          </w:tcPr>
          <w:p w14:paraId="502E1A24"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tcPr>
          <w:p w14:paraId="13ADA7C7" w14:textId="4A055EE8" w:rsidR="0094512D" w:rsidRPr="000E4BE4" w:rsidRDefault="0094512D" w:rsidP="00D324FE">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Административно-деловые строения, в т.ч.</w:t>
            </w:r>
          </w:p>
        </w:tc>
        <w:tc>
          <w:tcPr>
            <w:tcW w:w="1134" w:type="dxa"/>
            <w:shd w:val="clear" w:color="auto" w:fill="auto"/>
            <w:noWrap/>
            <w:vAlign w:val="center"/>
          </w:tcPr>
          <w:p w14:paraId="080A48D3" w14:textId="4A3BAF6B"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0,00</w:t>
            </w:r>
          </w:p>
        </w:tc>
        <w:tc>
          <w:tcPr>
            <w:tcW w:w="1134" w:type="dxa"/>
            <w:shd w:val="clear" w:color="auto" w:fill="auto"/>
            <w:noWrap/>
            <w:vAlign w:val="center"/>
          </w:tcPr>
          <w:p w14:paraId="0D987DBA" w14:textId="6EC583CB"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0,00</w:t>
            </w:r>
          </w:p>
        </w:tc>
        <w:tc>
          <w:tcPr>
            <w:tcW w:w="1134" w:type="dxa"/>
            <w:shd w:val="clear" w:color="auto" w:fill="auto"/>
            <w:noWrap/>
            <w:vAlign w:val="center"/>
          </w:tcPr>
          <w:p w14:paraId="2E1C0F74" w14:textId="2A5E007A"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0,00</w:t>
            </w:r>
          </w:p>
        </w:tc>
        <w:tc>
          <w:tcPr>
            <w:tcW w:w="1134" w:type="dxa"/>
            <w:shd w:val="clear" w:color="auto" w:fill="auto"/>
            <w:noWrap/>
            <w:vAlign w:val="center"/>
          </w:tcPr>
          <w:p w14:paraId="0589A88A" w14:textId="73451A5D"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0,00</w:t>
            </w:r>
          </w:p>
        </w:tc>
        <w:tc>
          <w:tcPr>
            <w:tcW w:w="1134" w:type="dxa"/>
            <w:shd w:val="clear" w:color="auto" w:fill="auto"/>
            <w:noWrap/>
            <w:vAlign w:val="center"/>
          </w:tcPr>
          <w:p w14:paraId="0D136FFB" w14:textId="3D115E04"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0,00</w:t>
            </w:r>
          </w:p>
        </w:tc>
        <w:tc>
          <w:tcPr>
            <w:tcW w:w="1134" w:type="dxa"/>
            <w:shd w:val="clear" w:color="auto" w:fill="auto"/>
            <w:noWrap/>
            <w:vAlign w:val="center"/>
          </w:tcPr>
          <w:p w14:paraId="3DBBAC5A" w14:textId="5E509F96"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0,00</w:t>
            </w:r>
          </w:p>
        </w:tc>
        <w:tc>
          <w:tcPr>
            <w:tcW w:w="1134" w:type="dxa"/>
            <w:shd w:val="clear" w:color="auto" w:fill="auto"/>
            <w:noWrap/>
            <w:vAlign w:val="center"/>
          </w:tcPr>
          <w:p w14:paraId="63CFCD10" w14:textId="5607190E"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0,00</w:t>
            </w:r>
          </w:p>
        </w:tc>
        <w:tc>
          <w:tcPr>
            <w:tcW w:w="1134" w:type="dxa"/>
            <w:vAlign w:val="center"/>
          </w:tcPr>
          <w:p w14:paraId="72BBEF2C" w14:textId="5EB70E95"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35FACCE2" w14:textId="292F5F4C"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0,00</w:t>
            </w:r>
          </w:p>
        </w:tc>
      </w:tr>
      <w:tr w:rsidR="0094512D" w:rsidRPr="0007378E" w14:paraId="4FF5A8E4" w14:textId="77777777" w:rsidTr="0094512D">
        <w:trPr>
          <w:trHeight w:val="77"/>
        </w:trPr>
        <w:tc>
          <w:tcPr>
            <w:tcW w:w="1590" w:type="dxa"/>
            <w:vMerge/>
            <w:shd w:val="clear" w:color="auto" w:fill="auto"/>
            <w:vAlign w:val="center"/>
          </w:tcPr>
          <w:p w14:paraId="32F9190C"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tcPr>
          <w:p w14:paraId="1942B8BA" w14:textId="425AB759" w:rsidR="0094512D" w:rsidRPr="000E4BE4" w:rsidRDefault="0094512D" w:rsidP="00D324FE">
            <w:pPr>
              <w:widowControl/>
              <w:rPr>
                <w:rFonts w:ascii="Times New Roman" w:eastAsia="Times New Roman" w:hAnsi="Times New Roman" w:cs="Times New Roman"/>
                <w:b/>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Бюджетные организации</w:t>
            </w:r>
          </w:p>
        </w:tc>
        <w:tc>
          <w:tcPr>
            <w:tcW w:w="1134" w:type="dxa"/>
            <w:shd w:val="clear" w:color="auto" w:fill="auto"/>
            <w:noWrap/>
            <w:vAlign w:val="center"/>
          </w:tcPr>
          <w:p w14:paraId="2FB58978" w14:textId="175E231A"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62678886" w14:textId="11754CED"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38ED64E8" w14:textId="5C14E794"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0644E529" w14:textId="2904FD8C"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1C18174F" w14:textId="3F7FA319"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6342FB21" w14:textId="1EA0DB9D"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1BA8FB21" w14:textId="1C15CE3C"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vAlign w:val="center"/>
          </w:tcPr>
          <w:p w14:paraId="7EFAAB3C" w14:textId="1967A314"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3CB6E82C" w14:textId="5A5A6907"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r>
      <w:tr w:rsidR="0094512D" w:rsidRPr="0007378E" w14:paraId="69AED309" w14:textId="77777777" w:rsidTr="0094512D">
        <w:trPr>
          <w:trHeight w:val="77"/>
        </w:trPr>
        <w:tc>
          <w:tcPr>
            <w:tcW w:w="1590" w:type="dxa"/>
            <w:vMerge/>
            <w:shd w:val="clear" w:color="auto" w:fill="auto"/>
            <w:vAlign w:val="center"/>
          </w:tcPr>
          <w:p w14:paraId="54402F1E"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tcPr>
          <w:p w14:paraId="3D5C6D03" w14:textId="73C634BD" w:rsidR="0094512D" w:rsidRPr="000E4BE4" w:rsidRDefault="0094512D" w:rsidP="00D324FE">
            <w:pPr>
              <w:widowControl/>
              <w:rPr>
                <w:rFonts w:ascii="Times New Roman" w:eastAsia="Times New Roman" w:hAnsi="Times New Roman" w:cs="Times New Roman"/>
                <w:b/>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Прочие организации</w:t>
            </w:r>
          </w:p>
        </w:tc>
        <w:tc>
          <w:tcPr>
            <w:tcW w:w="1134" w:type="dxa"/>
            <w:shd w:val="clear" w:color="auto" w:fill="auto"/>
            <w:noWrap/>
            <w:vAlign w:val="center"/>
          </w:tcPr>
          <w:p w14:paraId="1DCEE123" w14:textId="03C68AD8"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249FB569" w14:textId="72C93FEE"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1DFF51BE" w14:textId="2DA687E5"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66EF9C45" w14:textId="68B82E89"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114AF064" w14:textId="7CDE2F82"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02F4E055" w14:textId="72D18416"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074ED29B" w14:textId="6AC5358D"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vAlign w:val="center"/>
          </w:tcPr>
          <w:p w14:paraId="0C044F3D" w14:textId="597C065C"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75F240DA" w14:textId="38512025"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r>
      <w:tr w:rsidR="0094512D" w:rsidRPr="0007378E" w14:paraId="0D127F92" w14:textId="77777777" w:rsidTr="0094512D">
        <w:trPr>
          <w:trHeight w:val="77"/>
        </w:trPr>
        <w:tc>
          <w:tcPr>
            <w:tcW w:w="1590" w:type="dxa"/>
            <w:vMerge/>
            <w:shd w:val="clear" w:color="auto" w:fill="auto"/>
            <w:vAlign w:val="center"/>
          </w:tcPr>
          <w:p w14:paraId="59D6ABE4"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tcPr>
          <w:p w14:paraId="1B8D2279" w14:textId="1F2F32C3" w:rsidR="0094512D" w:rsidRPr="000E4BE4" w:rsidRDefault="0094512D" w:rsidP="00D324FE">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Промышленные строения</w:t>
            </w:r>
          </w:p>
        </w:tc>
        <w:tc>
          <w:tcPr>
            <w:tcW w:w="1134" w:type="dxa"/>
            <w:shd w:val="clear" w:color="auto" w:fill="auto"/>
            <w:noWrap/>
            <w:vAlign w:val="center"/>
          </w:tcPr>
          <w:p w14:paraId="10702ADE" w14:textId="7F5B0199"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3A292EE3" w14:textId="6159598B"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58F882B2" w14:textId="3BCD1937"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50BAC466" w14:textId="464D2627"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280D5FD0" w14:textId="18BD7179"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2421717A" w14:textId="36B6F77D"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320B10AA" w14:textId="244149A8"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vAlign w:val="center"/>
          </w:tcPr>
          <w:p w14:paraId="3F1ADC3B" w14:textId="1B4B06EE"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6D8B1E33" w14:textId="7966F3FF"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r>
      <w:tr w:rsidR="0094512D" w:rsidRPr="00876AAB" w14:paraId="39BBA855" w14:textId="77777777" w:rsidTr="0094512D">
        <w:trPr>
          <w:trHeight w:val="77"/>
        </w:trPr>
        <w:tc>
          <w:tcPr>
            <w:tcW w:w="1590" w:type="dxa"/>
            <w:vMerge w:val="restart"/>
            <w:shd w:val="clear" w:color="auto" w:fill="auto"/>
            <w:vAlign w:val="center"/>
          </w:tcPr>
          <w:p w14:paraId="4CED13FE" w14:textId="70BB3050" w:rsidR="0094512D" w:rsidRPr="0007378E" w:rsidRDefault="0094512D" w:rsidP="00D324FE">
            <w:pPr>
              <w:widowControl/>
              <w:jc w:val="center"/>
              <w:rPr>
                <w:rFonts w:ascii="Times New Roman" w:eastAsia="Times New Roman" w:hAnsi="Times New Roman" w:cs="Times New Roman"/>
                <w:color w:val="000000"/>
                <w:lang w:val="ru-RU" w:eastAsia="ru-RU"/>
              </w:rPr>
            </w:pPr>
            <w:r w:rsidRPr="00560D2E">
              <w:rPr>
                <w:rFonts w:ascii="Times New Roman" w:eastAsia="Times New Roman" w:hAnsi="Times New Roman" w:cs="Times New Roman"/>
                <w:color w:val="000000"/>
                <w:lang w:val="ru-RU" w:eastAsia="ru-RU"/>
              </w:rPr>
              <w:t>д.</w:t>
            </w:r>
            <w:r>
              <w:rPr>
                <w:rFonts w:ascii="Times New Roman" w:eastAsia="Times New Roman" w:hAnsi="Times New Roman" w:cs="Times New Roman"/>
                <w:color w:val="000000"/>
                <w:lang w:val="ru-RU" w:eastAsia="ru-RU"/>
              </w:rPr>
              <w:t xml:space="preserve"> Спасо-Яйское</w:t>
            </w:r>
          </w:p>
        </w:tc>
        <w:tc>
          <w:tcPr>
            <w:tcW w:w="3245" w:type="dxa"/>
            <w:shd w:val="clear" w:color="auto" w:fill="auto"/>
            <w:noWrap/>
            <w:vAlign w:val="center"/>
          </w:tcPr>
          <w:p w14:paraId="3E24E139" w14:textId="2D13679C" w:rsidR="0094512D" w:rsidRPr="000E4BE4" w:rsidRDefault="0094512D" w:rsidP="00D324FE">
            <w:pPr>
              <w:widowControl/>
              <w:rPr>
                <w:rFonts w:ascii="Times New Roman" w:eastAsia="Times New Roman" w:hAnsi="Times New Roman" w:cs="Times New Roman"/>
                <w:b/>
                <w:color w:val="000000"/>
                <w:lang w:val="ru-RU" w:eastAsia="ru-RU"/>
              </w:rPr>
            </w:pPr>
            <w:r>
              <w:rPr>
                <w:rFonts w:ascii="Times New Roman" w:eastAsia="Times New Roman" w:hAnsi="Times New Roman" w:cs="Times New Roman"/>
                <w:b/>
                <w:color w:val="000000"/>
                <w:lang w:val="ru-RU" w:eastAsia="ru-RU"/>
              </w:rPr>
              <w:t>Всего по с. Спасо-Яйское</w:t>
            </w:r>
            <w:r w:rsidRPr="000E4BE4">
              <w:rPr>
                <w:rFonts w:ascii="Times New Roman" w:eastAsia="Times New Roman" w:hAnsi="Times New Roman" w:cs="Times New Roman"/>
                <w:b/>
                <w:color w:val="000000"/>
                <w:lang w:val="ru-RU" w:eastAsia="ru-RU"/>
              </w:rPr>
              <w:t>, в т.ч.</w:t>
            </w:r>
          </w:p>
        </w:tc>
        <w:tc>
          <w:tcPr>
            <w:tcW w:w="1134" w:type="dxa"/>
            <w:shd w:val="clear" w:color="auto" w:fill="auto"/>
            <w:noWrap/>
            <w:vAlign w:val="center"/>
          </w:tcPr>
          <w:p w14:paraId="27E11B67" w14:textId="3CE768BF"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10,59</w:t>
            </w:r>
          </w:p>
        </w:tc>
        <w:tc>
          <w:tcPr>
            <w:tcW w:w="1134" w:type="dxa"/>
            <w:shd w:val="clear" w:color="auto" w:fill="auto"/>
            <w:noWrap/>
            <w:vAlign w:val="center"/>
          </w:tcPr>
          <w:p w14:paraId="01E51424" w14:textId="14AA3B16"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10,59</w:t>
            </w:r>
          </w:p>
        </w:tc>
        <w:tc>
          <w:tcPr>
            <w:tcW w:w="1134" w:type="dxa"/>
            <w:shd w:val="clear" w:color="auto" w:fill="auto"/>
            <w:noWrap/>
            <w:vAlign w:val="center"/>
          </w:tcPr>
          <w:p w14:paraId="4C4254C3" w14:textId="61A96A58"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10,59</w:t>
            </w:r>
          </w:p>
        </w:tc>
        <w:tc>
          <w:tcPr>
            <w:tcW w:w="1134" w:type="dxa"/>
            <w:shd w:val="clear" w:color="auto" w:fill="auto"/>
            <w:noWrap/>
            <w:vAlign w:val="center"/>
          </w:tcPr>
          <w:p w14:paraId="27BA92B6" w14:textId="3B61AA61"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10,59</w:t>
            </w:r>
          </w:p>
        </w:tc>
        <w:tc>
          <w:tcPr>
            <w:tcW w:w="1134" w:type="dxa"/>
            <w:shd w:val="clear" w:color="auto" w:fill="auto"/>
            <w:noWrap/>
            <w:vAlign w:val="center"/>
          </w:tcPr>
          <w:p w14:paraId="3B9B20BE" w14:textId="2CD2211C"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10,59</w:t>
            </w:r>
          </w:p>
        </w:tc>
        <w:tc>
          <w:tcPr>
            <w:tcW w:w="1134" w:type="dxa"/>
            <w:shd w:val="clear" w:color="auto" w:fill="auto"/>
            <w:noWrap/>
            <w:vAlign w:val="center"/>
          </w:tcPr>
          <w:p w14:paraId="4943DD95" w14:textId="144CE8CB"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10,59</w:t>
            </w:r>
          </w:p>
        </w:tc>
        <w:tc>
          <w:tcPr>
            <w:tcW w:w="1134" w:type="dxa"/>
            <w:shd w:val="clear" w:color="auto" w:fill="auto"/>
            <w:noWrap/>
            <w:vAlign w:val="center"/>
          </w:tcPr>
          <w:p w14:paraId="4B987EAF" w14:textId="658B815F"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52,96</w:t>
            </w:r>
          </w:p>
        </w:tc>
        <w:tc>
          <w:tcPr>
            <w:tcW w:w="1134" w:type="dxa"/>
            <w:vAlign w:val="center"/>
          </w:tcPr>
          <w:p w14:paraId="2F739016" w14:textId="7DAB7A77"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52,96</w:t>
            </w:r>
          </w:p>
        </w:tc>
        <w:tc>
          <w:tcPr>
            <w:tcW w:w="1134" w:type="dxa"/>
            <w:shd w:val="clear" w:color="auto" w:fill="auto"/>
            <w:noWrap/>
            <w:vAlign w:val="center"/>
          </w:tcPr>
          <w:p w14:paraId="3440EC72" w14:textId="5170386B"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116,52</w:t>
            </w:r>
          </w:p>
        </w:tc>
      </w:tr>
      <w:tr w:rsidR="0094512D" w:rsidRPr="00876AAB" w14:paraId="044A2788" w14:textId="77777777" w:rsidTr="0094512D">
        <w:trPr>
          <w:trHeight w:val="77"/>
        </w:trPr>
        <w:tc>
          <w:tcPr>
            <w:tcW w:w="1590" w:type="dxa"/>
            <w:vMerge/>
            <w:shd w:val="clear" w:color="auto" w:fill="auto"/>
            <w:vAlign w:val="center"/>
          </w:tcPr>
          <w:p w14:paraId="3C192404"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tcPr>
          <w:p w14:paraId="2B879142" w14:textId="63F674C2" w:rsidR="0094512D" w:rsidRPr="000E4BE4" w:rsidRDefault="0094512D" w:rsidP="00D324FE">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Жилые строения, в т.ч.</w:t>
            </w:r>
          </w:p>
        </w:tc>
        <w:tc>
          <w:tcPr>
            <w:tcW w:w="1134" w:type="dxa"/>
            <w:shd w:val="clear" w:color="auto" w:fill="auto"/>
            <w:noWrap/>
            <w:vAlign w:val="center"/>
          </w:tcPr>
          <w:p w14:paraId="0ADC68B9" w14:textId="72030977"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10,59</w:t>
            </w:r>
          </w:p>
        </w:tc>
        <w:tc>
          <w:tcPr>
            <w:tcW w:w="1134" w:type="dxa"/>
            <w:shd w:val="clear" w:color="auto" w:fill="auto"/>
            <w:noWrap/>
            <w:vAlign w:val="center"/>
          </w:tcPr>
          <w:p w14:paraId="44AA2938" w14:textId="798F1E7A"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10,59</w:t>
            </w:r>
          </w:p>
        </w:tc>
        <w:tc>
          <w:tcPr>
            <w:tcW w:w="1134" w:type="dxa"/>
            <w:shd w:val="clear" w:color="auto" w:fill="auto"/>
            <w:noWrap/>
            <w:vAlign w:val="center"/>
          </w:tcPr>
          <w:p w14:paraId="4EFC2308" w14:textId="02911F17"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10,59</w:t>
            </w:r>
          </w:p>
        </w:tc>
        <w:tc>
          <w:tcPr>
            <w:tcW w:w="1134" w:type="dxa"/>
            <w:shd w:val="clear" w:color="auto" w:fill="auto"/>
            <w:noWrap/>
            <w:vAlign w:val="center"/>
          </w:tcPr>
          <w:p w14:paraId="39D8D401" w14:textId="14627712"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10,59</w:t>
            </w:r>
          </w:p>
        </w:tc>
        <w:tc>
          <w:tcPr>
            <w:tcW w:w="1134" w:type="dxa"/>
            <w:shd w:val="clear" w:color="auto" w:fill="auto"/>
            <w:noWrap/>
            <w:vAlign w:val="center"/>
          </w:tcPr>
          <w:p w14:paraId="4E4A0BFF" w14:textId="207EAC7C"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10,59</w:t>
            </w:r>
          </w:p>
        </w:tc>
        <w:tc>
          <w:tcPr>
            <w:tcW w:w="1134" w:type="dxa"/>
            <w:shd w:val="clear" w:color="auto" w:fill="auto"/>
            <w:noWrap/>
            <w:vAlign w:val="center"/>
          </w:tcPr>
          <w:p w14:paraId="09BB031E" w14:textId="36ABCB58"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10,59</w:t>
            </w:r>
          </w:p>
        </w:tc>
        <w:tc>
          <w:tcPr>
            <w:tcW w:w="1134" w:type="dxa"/>
            <w:shd w:val="clear" w:color="auto" w:fill="auto"/>
            <w:noWrap/>
            <w:vAlign w:val="center"/>
          </w:tcPr>
          <w:p w14:paraId="66734254" w14:textId="77A4AE94"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52,96</w:t>
            </w:r>
          </w:p>
        </w:tc>
        <w:tc>
          <w:tcPr>
            <w:tcW w:w="1134" w:type="dxa"/>
            <w:vAlign w:val="center"/>
          </w:tcPr>
          <w:p w14:paraId="54B76A8A" w14:textId="59314353"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52,96</w:t>
            </w:r>
          </w:p>
        </w:tc>
        <w:tc>
          <w:tcPr>
            <w:tcW w:w="1134" w:type="dxa"/>
            <w:shd w:val="clear" w:color="auto" w:fill="auto"/>
            <w:noWrap/>
            <w:vAlign w:val="center"/>
          </w:tcPr>
          <w:p w14:paraId="6EC485B3" w14:textId="1B3F9533"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116,52</w:t>
            </w:r>
          </w:p>
        </w:tc>
      </w:tr>
      <w:tr w:rsidR="0094512D" w:rsidRPr="0007378E" w14:paraId="5D4E80E6" w14:textId="77777777" w:rsidTr="0094512D">
        <w:trPr>
          <w:trHeight w:val="77"/>
        </w:trPr>
        <w:tc>
          <w:tcPr>
            <w:tcW w:w="1590" w:type="dxa"/>
            <w:vMerge/>
            <w:shd w:val="clear" w:color="auto" w:fill="auto"/>
            <w:vAlign w:val="center"/>
          </w:tcPr>
          <w:p w14:paraId="2AEAA5C3"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tcPr>
          <w:p w14:paraId="06E5E9E8" w14:textId="3010531F" w:rsidR="0094512D" w:rsidRPr="000E4BE4" w:rsidRDefault="0094512D" w:rsidP="00D324FE">
            <w:pPr>
              <w:widowControl/>
              <w:rPr>
                <w:rFonts w:ascii="Times New Roman" w:eastAsia="Times New Roman" w:hAnsi="Times New Roman" w:cs="Times New Roman"/>
                <w:b/>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Многоквартирные жилые д</w:t>
            </w:r>
            <w:r w:rsidRPr="0007378E">
              <w:rPr>
                <w:rFonts w:ascii="Times New Roman" w:eastAsia="Times New Roman" w:hAnsi="Times New Roman" w:cs="Times New Roman"/>
                <w:color w:val="000000"/>
                <w:lang w:val="ru-RU" w:eastAsia="ru-RU"/>
              </w:rPr>
              <w:t>о</w:t>
            </w:r>
            <w:r w:rsidRPr="0007378E">
              <w:rPr>
                <w:rFonts w:ascii="Times New Roman" w:eastAsia="Times New Roman" w:hAnsi="Times New Roman" w:cs="Times New Roman"/>
                <w:color w:val="000000"/>
                <w:lang w:val="ru-RU" w:eastAsia="ru-RU"/>
              </w:rPr>
              <w:t>ма</w:t>
            </w:r>
          </w:p>
        </w:tc>
        <w:tc>
          <w:tcPr>
            <w:tcW w:w="1134" w:type="dxa"/>
            <w:shd w:val="clear" w:color="auto" w:fill="auto"/>
            <w:noWrap/>
            <w:vAlign w:val="center"/>
          </w:tcPr>
          <w:p w14:paraId="3D4B285F" w14:textId="07A344AC"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07589C1B" w14:textId="1D8E38AD"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6D69783F" w14:textId="7421158B"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0236EAD2" w14:textId="34446763"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0FDB3D5A" w14:textId="3F3F1E67"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68CD6EFA" w14:textId="737E1C4C"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2C275007" w14:textId="4810895E"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vAlign w:val="center"/>
          </w:tcPr>
          <w:p w14:paraId="735DEABF" w14:textId="714B9878"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7B35E2E6" w14:textId="3AB105E3"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r>
      <w:tr w:rsidR="0094512D" w:rsidRPr="0007378E" w14:paraId="43A9E2B7" w14:textId="77777777" w:rsidTr="0094512D">
        <w:trPr>
          <w:trHeight w:val="77"/>
        </w:trPr>
        <w:tc>
          <w:tcPr>
            <w:tcW w:w="1590" w:type="dxa"/>
            <w:vMerge/>
            <w:shd w:val="clear" w:color="auto" w:fill="auto"/>
            <w:vAlign w:val="center"/>
          </w:tcPr>
          <w:p w14:paraId="4E8205E4"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tcPr>
          <w:p w14:paraId="6D28CD1F" w14:textId="40B16CDE" w:rsidR="0094512D" w:rsidRPr="000E4BE4" w:rsidRDefault="0094512D" w:rsidP="00D324FE">
            <w:pPr>
              <w:widowControl/>
              <w:rPr>
                <w:rFonts w:ascii="Times New Roman" w:eastAsia="Times New Roman" w:hAnsi="Times New Roman" w:cs="Times New Roman"/>
                <w:b/>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ИЖС</w:t>
            </w:r>
          </w:p>
        </w:tc>
        <w:tc>
          <w:tcPr>
            <w:tcW w:w="1134" w:type="dxa"/>
            <w:shd w:val="clear" w:color="auto" w:fill="auto"/>
            <w:noWrap/>
            <w:vAlign w:val="center"/>
          </w:tcPr>
          <w:p w14:paraId="51522189" w14:textId="758D5475"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10,59</w:t>
            </w:r>
          </w:p>
        </w:tc>
        <w:tc>
          <w:tcPr>
            <w:tcW w:w="1134" w:type="dxa"/>
            <w:shd w:val="clear" w:color="auto" w:fill="auto"/>
            <w:noWrap/>
            <w:vAlign w:val="center"/>
          </w:tcPr>
          <w:p w14:paraId="56DD6799" w14:textId="49EE031D"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10,59</w:t>
            </w:r>
          </w:p>
        </w:tc>
        <w:tc>
          <w:tcPr>
            <w:tcW w:w="1134" w:type="dxa"/>
            <w:shd w:val="clear" w:color="auto" w:fill="auto"/>
            <w:noWrap/>
            <w:vAlign w:val="center"/>
          </w:tcPr>
          <w:p w14:paraId="06DC48D4" w14:textId="4AFA5E0E"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10,59</w:t>
            </w:r>
          </w:p>
        </w:tc>
        <w:tc>
          <w:tcPr>
            <w:tcW w:w="1134" w:type="dxa"/>
            <w:shd w:val="clear" w:color="auto" w:fill="auto"/>
            <w:noWrap/>
            <w:vAlign w:val="center"/>
          </w:tcPr>
          <w:p w14:paraId="4BE2A43D" w14:textId="01F715DB"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10,59</w:t>
            </w:r>
          </w:p>
        </w:tc>
        <w:tc>
          <w:tcPr>
            <w:tcW w:w="1134" w:type="dxa"/>
            <w:shd w:val="clear" w:color="auto" w:fill="auto"/>
            <w:noWrap/>
            <w:vAlign w:val="center"/>
          </w:tcPr>
          <w:p w14:paraId="50C38CFA" w14:textId="7F0E3311"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10,59</w:t>
            </w:r>
          </w:p>
        </w:tc>
        <w:tc>
          <w:tcPr>
            <w:tcW w:w="1134" w:type="dxa"/>
            <w:shd w:val="clear" w:color="auto" w:fill="auto"/>
            <w:noWrap/>
            <w:vAlign w:val="center"/>
          </w:tcPr>
          <w:p w14:paraId="79044455" w14:textId="5ECA2271"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10,59</w:t>
            </w:r>
          </w:p>
        </w:tc>
        <w:tc>
          <w:tcPr>
            <w:tcW w:w="1134" w:type="dxa"/>
            <w:shd w:val="clear" w:color="auto" w:fill="auto"/>
            <w:noWrap/>
            <w:vAlign w:val="center"/>
          </w:tcPr>
          <w:p w14:paraId="33BE7833" w14:textId="0B981EFF"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52,96</w:t>
            </w:r>
          </w:p>
        </w:tc>
        <w:tc>
          <w:tcPr>
            <w:tcW w:w="1134" w:type="dxa"/>
            <w:vAlign w:val="center"/>
          </w:tcPr>
          <w:p w14:paraId="27552FDD" w14:textId="343BB599"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52,96</w:t>
            </w:r>
          </w:p>
        </w:tc>
        <w:tc>
          <w:tcPr>
            <w:tcW w:w="1134" w:type="dxa"/>
            <w:shd w:val="clear" w:color="auto" w:fill="auto"/>
            <w:noWrap/>
            <w:vAlign w:val="center"/>
          </w:tcPr>
          <w:p w14:paraId="2D16182B" w14:textId="696A85EE"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116,52</w:t>
            </w:r>
          </w:p>
        </w:tc>
      </w:tr>
      <w:tr w:rsidR="0094512D" w:rsidRPr="00876AAB" w14:paraId="72E4370B" w14:textId="77777777" w:rsidTr="0094512D">
        <w:trPr>
          <w:trHeight w:val="77"/>
        </w:trPr>
        <w:tc>
          <w:tcPr>
            <w:tcW w:w="1590" w:type="dxa"/>
            <w:vMerge/>
            <w:shd w:val="clear" w:color="auto" w:fill="auto"/>
            <w:vAlign w:val="center"/>
          </w:tcPr>
          <w:p w14:paraId="09D195F5"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tcPr>
          <w:p w14:paraId="48728DF4" w14:textId="30D9AE03" w:rsidR="0094512D" w:rsidRPr="000E4BE4" w:rsidRDefault="0094512D" w:rsidP="00D324FE">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Административно-деловые строения, в т.ч.</w:t>
            </w:r>
          </w:p>
        </w:tc>
        <w:tc>
          <w:tcPr>
            <w:tcW w:w="1134" w:type="dxa"/>
            <w:shd w:val="clear" w:color="auto" w:fill="auto"/>
            <w:noWrap/>
            <w:vAlign w:val="center"/>
          </w:tcPr>
          <w:p w14:paraId="6DBC9B16" w14:textId="57D8C393"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0,00</w:t>
            </w:r>
          </w:p>
        </w:tc>
        <w:tc>
          <w:tcPr>
            <w:tcW w:w="1134" w:type="dxa"/>
            <w:shd w:val="clear" w:color="auto" w:fill="auto"/>
            <w:noWrap/>
            <w:vAlign w:val="center"/>
          </w:tcPr>
          <w:p w14:paraId="779685D6" w14:textId="31D3BF83"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0,00</w:t>
            </w:r>
          </w:p>
        </w:tc>
        <w:tc>
          <w:tcPr>
            <w:tcW w:w="1134" w:type="dxa"/>
            <w:shd w:val="clear" w:color="auto" w:fill="auto"/>
            <w:noWrap/>
            <w:vAlign w:val="center"/>
          </w:tcPr>
          <w:p w14:paraId="649963D7" w14:textId="2366C7A7"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0,00</w:t>
            </w:r>
          </w:p>
        </w:tc>
        <w:tc>
          <w:tcPr>
            <w:tcW w:w="1134" w:type="dxa"/>
            <w:shd w:val="clear" w:color="auto" w:fill="auto"/>
            <w:noWrap/>
            <w:vAlign w:val="center"/>
          </w:tcPr>
          <w:p w14:paraId="6B982E1B" w14:textId="39061AF3"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0,00</w:t>
            </w:r>
          </w:p>
        </w:tc>
        <w:tc>
          <w:tcPr>
            <w:tcW w:w="1134" w:type="dxa"/>
            <w:shd w:val="clear" w:color="auto" w:fill="auto"/>
            <w:noWrap/>
            <w:vAlign w:val="center"/>
          </w:tcPr>
          <w:p w14:paraId="482DBD71" w14:textId="3A44A87B"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0,00</w:t>
            </w:r>
          </w:p>
        </w:tc>
        <w:tc>
          <w:tcPr>
            <w:tcW w:w="1134" w:type="dxa"/>
            <w:shd w:val="clear" w:color="auto" w:fill="auto"/>
            <w:noWrap/>
            <w:vAlign w:val="center"/>
          </w:tcPr>
          <w:p w14:paraId="1DC966CE" w14:textId="7700461B"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0,00</w:t>
            </w:r>
          </w:p>
        </w:tc>
        <w:tc>
          <w:tcPr>
            <w:tcW w:w="1134" w:type="dxa"/>
            <w:shd w:val="clear" w:color="auto" w:fill="auto"/>
            <w:noWrap/>
            <w:vAlign w:val="center"/>
          </w:tcPr>
          <w:p w14:paraId="52799CA4" w14:textId="608E6853"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0,00</w:t>
            </w:r>
          </w:p>
        </w:tc>
        <w:tc>
          <w:tcPr>
            <w:tcW w:w="1134" w:type="dxa"/>
            <w:vAlign w:val="center"/>
          </w:tcPr>
          <w:p w14:paraId="20A304E8" w14:textId="36A0E93B"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1E7B1513" w14:textId="3232E640"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0,00</w:t>
            </w:r>
          </w:p>
        </w:tc>
      </w:tr>
      <w:tr w:rsidR="0094512D" w:rsidRPr="0007378E" w14:paraId="010B7198" w14:textId="77777777" w:rsidTr="0094512D">
        <w:trPr>
          <w:trHeight w:val="77"/>
        </w:trPr>
        <w:tc>
          <w:tcPr>
            <w:tcW w:w="1590" w:type="dxa"/>
            <w:vMerge/>
            <w:shd w:val="clear" w:color="auto" w:fill="auto"/>
            <w:vAlign w:val="center"/>
          </w:tcPr>
          <w:p w14:paraId="481B3F5E"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tcPr>
          <w:p w14:paraId="585AE2CC" w14:textId="4998C28C" w:rsidR="0094512D" w:rsidRPr="000E4BE4" w:rsidRDefault="0094512D" w:rsidP="00D324FE">
            <w:pPr>
              <w:widowControl/>
              <w:rPr>
                <w:rFonts w:ascii="Times New Roman" w:eastAsia="Times New Roman" w:hAnsi="Times New Roman" w:cs="Times New Roman"/>
                <w:b/>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Бюджетные организации</w:t>
            </w:r>
          </w:p>
        </w:tc>
        <w:tc>
          <w:tcPr>
            <w:tcW w:w="1134" w:type="dxa"/>
            <w:shd w:val="clear" w:color="auto" w:fill="auto"/>
            <w:noWrap/>
            <w:vAlign w:val="center"/>
          </w:tcPr>
          <w:p w14:paraId="31BB95C2" w14:textId="441CD1E7"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046D11AA" w14:textId="20AD6FB3"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674B6698" w14:textId="38A2E545"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52ABCC21" w14:textId="5C42473B"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23C2F1F2" w14:textId="75B380FD"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08C8903B" w14:textId="026872F5"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1151ED92" w14:textId="7C0EDD05"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vAlign w:val="center"/>
          </w:tcPr>
          <w:p w14:paraId="01261390" w14:textId="65B7E40A"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0F13AE1E" w14:textId="4E7D7E67"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r>
      <w:tr w:rsidR="0094512D" w:rsidRPr="0007378E" w14:paraId="71BBEBC9" w14:textId="77777777" w:rsidTr="0094512D">
        <w:trPr>
          <w:trHeight w:val="77"/>
        </w:trPr>
        <w:tc>
          <w:tcPr>
            <w:tcW w:w="1590" w:type="dxa"/>
            <w:vMerge/>
            <w:shd w:val="clear" w:color="auto" w:fill="auto"/>
            <w:vAlign w:val="center"/>
          </w:tcPr>
          <w:p w14:paraId="01713DB8"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tcPr>
          <w:p w14:paraId="70596EF1" w14:textId="4BCEA6C8" w:rsidR="0094512D" w:rsidRPr="000E4BE4" w:rsidRDefault="0094512D" w:rsidP="00D324FE">
            <w:pPr>
              <w:widowControl/>
              <w:rPr>
                <w:rFonts w:ascii="Times New Roman" w:eastAsia="Times New Roman" w:hAnsi="Times New Roman" w:cs="Times New Roman"/>
                <w:b/>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Прочие организации</w:t>
            </w:r>
          </w:p>
        </w:tc>
        <w:tc>
          <w:tcPr>
            <w:tcW w:w="1134" w:type="dxa"/>
            <w:shd w:val="clear" w:color="auto" w:fill="auto"/>
            <w:noWrap/>
            <w:vAlign w:val="center"/>
          </w:tcPr>
          <w:p w14:paraId="32020F1C" w14:textId="3A786F10"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140A786C" w14:textId="39498949"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70BA7324" w14:textId="55249281"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3BE016DA" w14:textId="771548A9"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1ED97CE4" w14:textId="06916785"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18990C8C" w14:textId="133D10FE"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428328E8" w14:textId="28C1922D"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vAlign w:val="center"/>
          </w:tcPr>
          <w:p w14:paraId="39F5B102" w14:textId="3F6715DA"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3CC52226" w14:textId="4875A813"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r>
      <w:tr w:rsidR="0094512D" w:rsidRPr="0007378E" w14:paraId="7B8D2F79" w14:textId="77777777" w:rsidTr="0094512D">
        <w:trPr>
          <w:trHeight w:val="77"/>
        </w:trPr>
        <w:tc>
          <w:tcPr>
            <w:tcW w:w="1590" w:type="dxa"/>
            <w:vMerge/>
            <w:shd w:val="clear" w:color="auto" w:fill="auto"/>
            <w:vAlign w:val="center"/>
          </w:tcPr>
          <w:p w14:paraId="4C2E69BA"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tcPr>
          <w:p w14:paraId="2B9AEC7F" w14:textId="4737DC52" w:rsidR="0094512D" w:rsidRPr="000E4BE4" w:rsidRDefault="0094512D" w:rsidP="00D324FE">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Промышленные строения</w:t>
            </w:r>
          </w:p>
        </w:tc>
        <w:tc>
          <w:tcPr>
            <w:tcW w:w="1134" w:type="dxa"/>
            <w:shd w:val="clear" w:color="auto" w:fill="auto"/>
            <w:noWrap/>
            <w:vAlign w:val="center"/>
          </w:tcPr>
          <w:p w14:paraId="716F9B80" w14:textId="305F9EEC"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61AD75C2" w14:textId="5F608A17"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568B81D8" w14:textId="159E83B4"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41012AAA" w14:textId="7D2F40B7"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64CE8483" w14:textId="18D2B2C1"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61BE7DBD" w14:textId="66205CC5"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63EAA7EE" w14:textId="0293D66D"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vAlign w:val="center"/>
          </w:tcPr>
          <w:p w14:paraId="5801195C" w14:textId="64BDA9CE"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3C39415C" w14:textId="3142F6C4"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r>
      <w:tr w:rsidR="0094512D" w:rsidRPr="00876AAB" w14:paraId="2DAC89F6" w14:textId="77777777" w:rsidTr="0094512D">
        <w:trPr>
          <w:trHeight w:val="77"/>
        </w:trPr>
        <w:tc>
          <w:tcPr>
            <w:tcW w:w="1590" w:type="dxa"/>
            <w:vMerge w:val="restart"/>
            <w:shd w:val="clear" w:color="auto" w:fill="auto"/>
            <w:vAlign w:val="center"/>
          </w:tcPr>
          <w:p w14:paraId="6B314810" w14:textId="450C22A9" w:rsidR="0094512D" w:rsidRPr="0007378E" w:rsidRDefault="0094512D" w:rsidP="00D324FE">
            <w:pPr>
              <w:widowControl/>
              <w:jc w:val="center"/>
              <w:rPr>
                <w:rFonts w:ascii="Times New Roman" w:eastAsia="Times New Roman" w:hAnsi="Times New Roman" w:cs="Times New Roman"/>
                <w:color w:val="000000"/>
                <w:lang w:val="ru-RU" w:eastAsia="ru-RU"/>
              </w:rPr>
            </w:pPr>
            <w:r w:rsidRPr="00560D2E">
              <w:rPr>
                <w:rFonts w:ascii="Times New Roman" w:eastAsia="Times New Roman" w:hAnsi="Times New Roman" w:cs="Times New Roman"/>
                <w:color w:val="000000"/>
                <w:lang w:val="ru-RU" w:eastAsia="ru-RU"/>
              </w:rPr>
              <w:t>д.</w:t>
            </w:r>
            <w:r>
              <w:rPr>
                <w:rFonts w:ascii="Times New Roman" w:eastAsia="Times New Roman" w:hAnsi="Times New Roman" w:cs="Times New Roman"/>
                <w:color w:val="000000"/>
                <w:lang w:val="ru-RU" w:eastAsia="ru-RU"/>
              </w:rPr>
              <w:t xml:space="preserve"> Подломск</w:t>
            </w:r>
          </w:p>
        </w:tc>
        <w:tc>
          <w:tcPr>
            <w:tcW w:w="3245" w:type="dxa"/>
            <w:shd w:val="clear" w:color="auto" w:fill="auto"/>
            <w:noWrap/>
            <w:vAlign w:val="center"/>
          </w:tcPr>
          <w:p w14:paraId="5CA66F5E" w14:textId="2BD2BF84" w:rsidR="0094512D" w:rsidRPr="00876AAB" w:rsidRDefault="0094512D" w:rsidP="00D324FE">
            <w:pPr>
              <w:widowControl/>
              <w:rPr>
                <w:rFonts w:ascii="Times New Roman" w:eastAsia="Times New Roman" w:hAnsi="Times New Roman" w:cs="Times New Roman"/>
                <w:color w:val="000000"/>
                <w:lang w:val="ru-RU" w:eastAsia="ru-RU"/>
              </w:rPr>
            </w:pPr>
            <w:r>
              <w:rPr>
                <w:rFonts w:ascii="Times New Roman" w:eastAsia="Times New Roman" w:hAnsi="Times New Roman" w:cs="Times New Roman"/>
                <w:b/>
                <w:color w:val="000000"/>
                <w:lang w:val="ru-RU" w:eastAsia="ru-RU"/>
              </w:rPr>
              <w:t>Всего по д. Подломск</w:t>
            </w:r>
            <w:r w:rsidRPr="000E4BE4">
              <w:rPr>
                <w:rFonts w:ascii="Times New Roman" w:eastAsia="Times New Roman" w:hAnsi="Times New Roman" w:cs="Times New Roman"/>
                <w:b/>
                <w:color w:val="000000"/>
                <w:lang w:val="ru-RU" w:eastAsia="ru-RU"/>
              </w:rPr>
              <w:t>, в т.ч.</w:t>
            </w:r>
          </w:p>
        </w:tc>
        <w:tc>
          <w:tcPr>
            <w:tcW w:w="1134" w:type="dxa"/>
            <w:shd w:val="clear" w:color="auto" w:fill="auto"/>
            <w:noWrap/>
            <w:vAlign w:val="center"/>
          </w:tcPr>
          <w:p w14:paraId="780B562A" w14:textId="1611D776"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bCs/>
                <w:iCs/>
                <w:color w:val="000000"/>
              </w:rPr>
              <w:t>16,65</w:t>
            </w:r>
          </w:p>
        </w:tc>
        <w:tc>
          <w:tcPr>
            <w:tcW w:w="1134" w:type="dxa"/>
            <w:shd w:val="clear" w:color="auto" w:fill="auto"/>
            <w:noWrap/>
            <w:vAlign w:val="center"/>
          </w:tcPr>
          <w:p w14:paraId="65F59479" w14:textId="45839984"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bCs/>
                <w:iCs/>
                <w:color w:val="000000"/>
              </w:rPr>
              <w:t>16,65</w:t>
            </w:r>
          </w:p>
        </w:tc>
        <w:tc>
          <w:tcPr>
            <w:tcW w:w="1134" w:type="dxa"/>
            <w:shd w:val="clear" w:color="auto" w:fill="auto"/>
            <w:noWrap/>
            <w:vAlign w:val="center"/>
          </w:tcPr>
          <w:p w14:paraId="194DD2AE" w14:textId="64A53A03"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bCs/>
                <w:iCs/>
                <w:color w:val="000000"/>
              </w:rPr>
              <w:t>16,65</w:t>
            </w:r>
          </w:p>
        </w:tc>
        <w:tc>
          <w:tcPr>
            <w:tcW w:w="1134" w:type="dxa"/>
            <w:shd w:val="clear" w:color="auto" w:fill="auto"/>
            <w:noWrap/>
            <w:vAlign w:val="center"/>
          </w:tcPr>
          <w:p w14:paraId="59982631" w14:textId="31AF75DC"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bCs/>
                <w:iCs/>
                <w:color w:val="000000"/>
              </w:rPr>
              <w:t>16,65</w:t>
            </w:r>
          </w:p>
        </w:tc>
        <w:tc>
          <w:tcPr>
            <w:tcW w:w="1134" w:type="dxa"/>
            <w:shd w:val="clear" w:color="auto" w:fill="auto"/>
            <w:noWrap/>
            <w:vAlign w:val="center"/>
          </w:tcPr>
          <w:p w14:paraId="3CFDFC7E" w14:textId="33493A8F"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bCs/>
                <w:iCs/>
                <w:color w:val="000000"/>
              </w:rPr>
              <w:t>16,65</w:t>
            </w:r>
          </w:p>
        </w:tc>
        <w:tc>
          <w:tcPr>
            <w:tcW w:w="1134" w:type="dxa"/>
            <w:shd w:val="clear" w:color="auto" w:fill="auto"/>
            <w:noWrap/>
            <w:vAlign w:val="center"/>
          </w:tcPr>
          <w:p w14:paraId="76CC4DAE" w14:textId="1B585E49"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bCs/>
                <w:iCs/>
                <w:color w:val="000000"/>
              </w:rPr>
              <w:t>16,65</w:t>
            </w:r>
          </w:p>
        </w:tc>
        <w:tc>
          <w:tcPr>
            <w:tcW w:w="1134" w:type="dxa"/>
            <w:shd w:val="clear" w:color="auto" w:fill="auto"/>
            <w:noWrap/>
            <w:vAlign w:val="center"/>
          </w:tcPr>
          <w:p w14:paraId="16CCF93C" w14:textId="2825E44C"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bCs/>
                <w:iCs/>
                <w:color w:val="000000"/>
              </w:rPr>
              <w:t>80,20</w:t>
            </w:r>
          </w:p>
        </w:tc>
        <w:tc>
          <w:tcPr>
            <w:tcW w:w="1134" w:type="dxa"/>
            <w:vAlign w:val="center"/>
          </w:tcPr>
          <w:p w14:paraId="7B9D4217" w14:textId="7101837C"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b/>
                <w:bCs/>
                <w:i/>
                <w:iCs/>
                <w:color w:val="000000"/>
              </w:rPr>
              <w:t>80,20</w:t>
            </w:r>
          </w:p>
        </w:tc>
        <w:tc>
          <w:tcPr>
            <w:tcW w:w="1134" w:type="dxa"/>
            <w:shd w:val="clear" w:color="auto" w:fill="auto"/>
            <w:noWrap/>
            <w:vAlign w:val="center"/>
          </w:tcPr>
          <w:p w14:paraId="5082315C" w14:textId="37024E20"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180,07</w:t>
            </w:r>
          </w:p>
        </w:tc>
      </w:tr>
      <w:tr w:rsidR="0094512D" w:rsidRPr="00876AAB" w14:paraId="7E59A162" w14:textId="77777777" w:rsidTr="0094512D">
        <w:trPr>
          <w:trHeight w:val="77"/>
        </w:trPr>
        <w:tc>
          <w:tcPr>
            <w:tcW w:w="1590" w:type="dxa"/>
            <w:vMerge/>
            <w:shd w:val="clear" w:color="auto" w:fill="auto"/>
            <w:vAlign w:val="center"/>
          </w:tcPr>
          <w:p w14:paraId="17C119B8"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tcPr>
          <w:p w14:paraId="660471A5" w14:textId="49AF67BC" w:rsidR="0094512D" w:rsidRPr="000E4BE4" w:rsidRDefault="0094512D" w:rsidP="00D324FE">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Жилые строения, в т.ч.</w:t>
            </w:r>
          </w:p>
        </w:tc>
        <w:tc>
          <w:tcPr>
            <w:tcW w:w="1134" w:type="dxa"/>
            <w:shd w:val="clear" w:color="auto" w:fill="auto"/>
            <w:noWrap/>
            <w:vAlign w:val="center"/>
          </w:tcPr>
          <w:p w14:paraId="5388C3EC" w14:textId="246D98B7"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bCs/>
                <w:iCs/>
                <w:color w:val="000000"/>
              </w:rPr>
              <w:t>16,65</w:t>
            </w:r>
          </w:p>
        </w:tc>
        <w:tc>
          <w:tcPr>
            <w:tcW w:w="1134" w:type="dxa"/>
            <w:shd w:val="clear" w:color="auto" w:fill="auto"/>
            <w:noWrap/>
            <w:vAlign w:val="center"/>
          </w:tcPr>
          <w:p w14:paraId="40D10DAD" w14:textId="1B885CC1"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bCs/>
                <w:iCs/>
                <w:color w:val="000000"/>
              </w:rPr>
              <w:t>16,65</w:t>
            </w:r>
          </w:p>
        </w:tc>
        <w:tc>
          <w:tcPr>
            <w:tcW w:w="1134" w:type="dxa"/>
            <w:shd w:val="clear" w:color="auto" w:fill="auto"/>
            <w:noWrap/>
            <w:vAlign w:val="center"/>
          </w:tcPr>
          <w:p w14:paraId="2F0670A1" w14:textId="595B1B66"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bCs/>
                <w:iCs/>
                <w:color w:val="000000"/>
              </w:rPr>
              <w:t>16,65</w:t>
            </w:r>
          </w:p>
        </w:tc>
        <w:tc>
          <w:tcPr>
            <w:tcW w:w="1134" w:type="dxa"/>
            <w:shd w:val="clear" w:color="auto" w:fill="auto"/>
            <w:noWrap/>
            <w:vAlign w:val="center"/>
          </w:tcPr>
          <w:p w14:paraId="251B8E9B" w14:textId="1736F63E"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bCs/>
                <w:iCs/>
                <w:color w:val="000000"/>
              </w:rPr>
              <w:t>16,65</w:t>
            </w:r>
          </w:p>
        </w:tc>
        <w:tc>
          <w:tcPr>
            <w:tcW w:w="1134" w:type="dxa"/>
            <w:shd w:val="clear" w:color="auto" w:fill="auto"/>
            <w:noWrap/>
            <w:vAlign w:val="center"/>
          </w:tcPr>
          <w:p w14:paraId="2D3A9A0A" w14:textId="3291685D"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bCs/>
                <w:iCs/>
                <w:color w:val="000000"/>
              </w:rPr>
              <w:t>16,65</w:t>
            </w:r>
          </w:p>
        </w:tc>
        <w:tc>
          <w:tcPr>
            <w:tcW w:w="1134" w:type="dxa"/>
            <w:shd w:val="clear" w:color="auto" w:fill="auto"/>
            <w:noWrap/>
            <w:vAlign w:val="center"/>
          </w:tcPr>
          <w:p w14:paraId="3C344148" w14:textId="0F5D8856"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bCs/>
                <w:iCs/>
                <w:color w:val="000000"/>
              </w:rPr>
              <w:t>16,65</w:t>
            </w:r>
          </w:p>
        </w:tc>
        <w:tc>
          <w:tcPr>
            <w:tcW w:w="1134" w:type="dxa"/>
            <w:shd w:val="clear" w:color="auto" w:fill="auto"/>
            <w:noWrap/>
            <w:vAlign w:val="center"/>
          </w:tcPr>
          <w:p w14:paraId="3BB94438" w14:textId="124408D6"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bCs/>
                <w:iCs/>
                <w:color w:val="000000"/>
              </w:rPr>
              <w:t>80,20</w:t>
            </w:r>
          </w:p>
        </w:tc>
        <w:tc>
          <w:tcPr>
            <w:tcW w:w="1134" w:type="dxa"/>
            <w:vAlign w:val="center"/>
          </w:tcPr>
          <w:p w14:paraId="447D1B40" w14:textId="6E7BE1C3"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b/>
                <w:bCs/>
                <w:i/>
                <w:iCs/>
                <w:color w:val="000000"/>
              </w:rPr>
              <w:t>80,20</w:t>
            </w:r>
          </w:p>
        </w:tc>
        <w:tc>
          <w:tcPr>
            <w:tcW w:w="1134" w:type="dxa"/>
            <w:shd w:val="clear" w:color="auto" w:fill="auto"/>
            <w:noWrap/>
            <w:vAlign w:val="center"/>
          </w:tcPr>
          <w:p w14:paraId="4D7AE2BF" w14:textId="4E44F7E2"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180,07</w:t>
            </w:r>
          </w:p>
        </w:tc>
      </w:tr>
      <w:tr w:rsidR="0094512D" w:rsidRPr="0007378E" w14:paraId="09EDB3B7" w14:textId="77777777" w:rsidTr="0094512D">
        <w:trPr>
          <w:trHeight w:val="77"/>
        </w:trPr>
        <w:tc>
          <w:tcPr>
            <w:tcW w:w="1590" w:type="dxa"/>
            <w:vMerge/>
            <w:shd w:val="clear" w:color="auto" w:fill="auto"/>
            <w:vAlign w:val="center"/>
          </w:tcPr>
          <w:p w14:paraId="4E4CBAA2"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tcPr>
          <w:p w14:paraId="70A0A9B2" w14:textId="433B5667" w:rsidR="0094512D" w:rsidRPr="000E4BE4" w:rsidRDefault="0094512D" w:rsidP="00D324FE">
            <w:pPr>
              <w:widowControl/>
              <w:rPr>
                <w:rFonts w:ascii="Times New Roman" w:eastAsia="Times New Roman" w:hAnsi="Times New Roman" w:cs="Times New Roman"/>
                <w:b/>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Многоквартирные жилые д</w:t>
            </w:r>
            <w:r w:rsidRPr="0007378E">
              <w:rPr>
                <w:rFonts w:ascii="Times New Roman" w:eastAsia="Times New Roman" w:hAnsi="Times New Roman" w:cs="Times New Roman"/>
                <w:color w:val="000000"/>
                <w:lang w:val="ru-RU" w:eastAsia="ru-RU"/>
              </w:rPr>
              <w:t>о</w:t>
            </w:r>
            <w:r w:rsidRPr="0007378E">
              <w:rPr>
                <w:rFonts w:ascii="Times New Roman" w:eastAsia="Times New Roman" w:hAnsi="Times New Roman" w:cs="Times New Roman"/>
                <w:color w:val="000000"/>
                <w:lang w:val="ru-RU" w:eastAsia="ru-RU"/>
              </w:rPr>
              <w:t>ма</w:t>
            </w:r>
          </w:p>
        </w:tc>
        <w:tc>
          <w:tcPr>
            <w:tcW w:w="1134" w:type="dxa"/>
            <w:shd w:val="clear" w:color="auto" w:fill="auto"/>
            <w:noWrap/>
            <w:vAlign w:val="center"/>
          </w:tcPr>
          <w:p w14:paraId="5E9B117D" w14:textId="2AAF3A95"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7DFAE41D" w14:textId="1F674092"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bCs/>
                <w:iCs/>
                <w:color w:val="000000"/>
              </w:rPr>
              <w:t>0,00</w:t>
            </w:r>
          </w:p>
        </w:tc>
        <w:tc>
          <w:tcPr>
            <w:tcW w:w="1134" w:type="dxa"/>
            <w:shd w:val="clear" w:color="auto" w:fill="auto"/>
            <w:noWrap/>
            <w:vAlign w:val="center"/>
          </w:tcPr>
          <w:p w14:paraId="1D0E2878" w14:textId="5724DDBB"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bCs/>
                <w:iCs/>
                <w:color w:val="000000"/>
              </w:rPr>
              <w:t>0,00</w:t>
            </w:r>
          </w:p>
        </w:tc>
        <w:tc>
          <w:tcPr>
            <w:tcW w:w="1134" w:type="dxa"/>
            <w:shd w:val="clear" w:color="auto" w:fill="auto"/>
            <w:noWrap/>
            <w:vAlign w:val="center"/>
          </w:tcPr>
          <w:p w14:paraId="433347DB" w14:textId="3C5B2DB8"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bCs/>
                <w:iCs/>
                <w:color w:val="000000"/>
              </w:rPr>
              <w:t>0,00</w:t>
            </w:r>
          </w:p>
        </w:tc>
        <w:tc>
          <w:tcPr>
            <w:tcW w:w="1134" w:type="dxa"/>
            <w:shd w:val="clear" w:color="auto" w:fill="auto"/>
            <w:noWrap/>
            <w:vAlign w:val="center"/>
          </w:tcPr>
          <w:p w14:paraId="2158623E" w14:textId="10F5BD12"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bCs/>
                <w:iCs/>
                <w:color w:val="000000"/>
              </w:rPr>
              <w:t>0,00</w:t>
            </w:r>
          </w:p>
        </w:tc>
        <w:tc>
          <w:tcPr>
            <w:tcW w:w="1134" w:type="dxa"/>
            <w:shd w:val="clear" w:color="auto" w:fill="auto"/>
            <w:noWrap/>
            <w:vAlign w:val="center"/>
          </w:tcPr>
          <w:p w14:paraId="56BDBB84" w14:textId="3E630B1E"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bCs/>
                <w:iCs/>
                <w:color w:val="000000"/>
              </w:rPr>
              <w:t>0,00</w:t>
            </w:r>
          </w:p>
        </w:tc>
        <w:tc>
          <w:tcPr>
            <w:tcW w:w="1134" w:type="dxa"/>
            <w:shd w:val="clear" w:color="auto" w:fill="auto"/>
            <w:noWrap/>
            <w:vAlign w:val="center"/>
          </w:tcPr>
          <w:p w14:paraId="47CF8C5F" w14:textId="78AE64D9"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bCs/>
                <w:iCs/>
                <w:color w:val="000000"/>
              </w:rPr>
              <w:t>0,00</w:t>
            </w:r>
          </w:p>
        </w:tc>
        <w:tc>
          <w:tcPr>
            <w:tcW w:w="1134" w:type="dxa"/>
            <w:vAlign w:val="center"/>
          </w:tcPr>
          <w:p w14:paraId="11570AD0" w14:textId="46E6873F"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b/>
                <w:bCs/>
                <w:i/>
                <w:iCs/>
                <w:color w:val="000000"/>
              </w:rPr>
              <w:t>0,00</w:t>
            </w:r>
          </w:p>
        </w:tc>
        <w:tc>
          <w:tcPr>
            <w:tcW w:w="1134" w:type="dxa"/>
            <w:shd w:val="clear" w:color="auto" w:fill="auto"/>
            <w:noWrap/>
            <w:vAlign w:val="center"/>
          </w:tcPr>
          <w:p w14:paraId="0048F50D" w14:textId="56F9D177"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r>
      <w:tr w:rsidR="0094512D" w:rsidRPr="0007378E" w14:paraId="00CC60B5" w14:textId="77777777" w:rsidTr="0094512D">
        <w:trPr>
          <w:trHeight w:val="77"/>
        </w:trPr>
        <w:tc>
          <w:tcPr>
            <w:tcW w:w="1590" w:type="dxa"/>
            <w:vMerge/>
            <w:shd w:val="clear" w:color="auto" w:fill="auto"/>
            <w:vAlign w:val="center"/>
          </w:tcPr>
          <w:p w14:paraId="5426D05C"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tcPr>
          <w:p w14:paraId="70143941" w14:textId="6A5BB43B" w:rsidR="0094512D" w:rsidRPr="000E4BE4" w:rsidRDefault="0094512D" w:rsidP="00D324FE">
            <w:pPr>
              <w:widowControl/>
              <w:rPr>
                <w:rFonts w:ascii="Times New Roman" w:eastAsia="Times New Roman" w:hAnsi="Times New Roman" w:cs="Times New Roman"/>
                <w:b/>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ИЖС</w:t>
            </w:r>
          </w:p>
        </w:tc>
        <w:tc>
          <w:tcPr>
            <w:tcW w:w="1134" w:type="dxa"/>
            <w:shd w:val="clear" w:color="auto" w:fill="auto"/>
            <w:noWrap/>
            <w:vAlign w:val="center"/>
          </w:tcPr>
          <w:p w14:paraId="52E558AA" w14:textId="56A35C35"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16,65</w:t>
            </w:r>
          </w:p>
        </w:tc>
        <w:tc>
          <w:tcPr>
            <w:tcW w:w="1134" w:type="dxa"/>
            <w:shd w:val="clear" w:color="auto" w:fill="auto"/>
            <w:noWrap/>
            <w:vAlign w:val="center"/>
          </w:tcPr>
          <w:p w14:paraId="43875AE2" w14:textId="54154DA5"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bCs/>
                <w:iCs/>
                <w:color w:val="000000"/>
              </w:rPr>
              <w:t>16,65</w:t>
            </w:r>
          </w:p>
        </w:tc>
        <w:tc>
          <w:tcPr>
            <w:tcW w:w="1134" w:type="dxa"/>
            <w:shd w:val="clear" w:color="auto" w:fill="auto"/>
            <w:noWrap/>
            <w:vAlign w:val="center"/>
          </w:tcPr>
          <w:p w14:paraId="3AB663DF" w14:textId="50509E76"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bCs/>
                <w:iCs/>
                <w:color w:val="000000"/>
              </w:rPr>
              <w:t>16,65</w:t>
            </w:r>
          </w:p>
        </w:tc>
        <w:tc>
          <w:tcPr>
            <w:tcW w:w="1134" w:type="dxa"/>
            <w:shd w:val="clear" w:color="auto" w:fill="auto"/>
            <w:noWrap/>
            <w:vAlign w:val="center"/>
          </w:tcPr>
          <w:p w14:paraId="02223EB4" w14:textId="3FDC07CF"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bCs/>
                <w:iCs/>
                <w:color w:val="000000"/>
              </w:rPr>
              <w:t>16,65</w:t>
            </w:r>
          </w:p>
        </w:tc>
        <w:tc>
          <w:tcPr>
            <w:tcW w:w="1134" w:type="dxa"/>
            <w:shd w:val="clear" w:color="auto" w:fill="auto"/>
            <w:noWrap/>
            <w:vAlign w:val="center"/>
          </w:tcPr>
          <w:p w14:paraId="76CC26F3" w14:textId="77245C19"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bCs/>
                <w:iCs/>
                <w:color w:val="000000"/>
              </w:rPr>
              <w:t>16,65</w:t>
            </w:r>
          </w:p>
        </w:tc>
        <w:tc>
          <w:tcPr>
            <w:tcW w:w="1134" w:type="dxa"/>
            <w:shd w:val="clear" w:color="auto" w:fill="auto"/>
            <w:noWrap/>
            <w:vAlign w:val="center"/>
          </w:tcPr>
          <w:p w14:paraId="10FF34E3" w14:textId="48EE2B5C"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bCs/>
                <w:iCs/>
                <w:color w:val="000000"/>
              </w:rPr>
              <w:t>16,65</w:t>
            </w:r>
          </w:p>
        </w:tc>
        <w:tc>
          <w:tcPr>
            <w:tcW w:w="1134" w:type="dxa"/>
            <w:shd w:val="clear" w:color="auto" w:fill="auto"/>
            <w:noWrap/>
            <w:vAlign w:val="center"/>
          </w:tcPr>
          <w:p w14:paraId="299CB591" w14:textId="7402410F"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bCs/>
                <w:iCs/>
                <w:color w:val="000000"/>
              </w:rPr>
              <w:t>80,20</w:t>
            </w:r>
          </w:p>
        </w:tc>
        <w:tc>
          <w:tcPr>
            <w:tcW w:w="1134" w:type="dxa"/>
            <w:vAlign w:val="center"/>
          </w:tcPr>
          <w:p w14:paraId="530D8B97" w14:textId="48E5A942"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b/>
                <w:bCs/>
                <w:i/>
                <w:iCs/>
                <w:color w:val="000000"/>
              </w:rPr>
              <w:t>80,20</w:t>
            </w:r>
          </w:p>
        </w:tc>
        <w:tc>
          <w:tcPr>
            <w:tcW w:w="1134" w:type="dxa"/>
            <w:shd w:val="clear" w:color="auto" w:fill="auto"/>
            <w:noWrap/>
            <w:vAlign w:val="center"/>
          </w:tcPr>
          <w:p w14:paraId="7BEE51FD" w14:textId="322C2DC4"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180,07</w:t>
            </w:r>
          </w:p>
        </w:tc>
      </w:tr>
      <w:tr w:rsidR="0094512D" w:rsidRPr="00876AAB" w14:paraId="56631A79" w14:textId="77777777" w:rsidTr="0094512D">
        <w:trPr>
          <w:trHeight w:val="77"/>
        </w:trPr>
        <w:tc>
          <w:tcPr>
            <w:tcW w:w="1590" w:type="dxa"/>
            <w:vMerge/>
            <w:shd w:val="clear" w:color="auto" w:fill="auto"/>
            <w:vAlign w:val="center"/>
          </w:tcPr>
          <w:p w14:paraId="18180B88"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tcPr>
          <w:p w14:paraId="6D7F13CE" w14:textId="3005835B" w:rsidR="0094512D" w:rsidRPr="000E4BE4" w:rsidRDefault="0094512D" w:rsidP="00D324FE">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Административно-деловые строения, в т.ч.</w:t>
            </w:r>
          </w:p>
        </w:tc>
        <w:tc>
          <w:tcPr>
            <w:tcW w:w="1134" w:type="dxa"/>
            <w:shd w:val="clear" w:color="auto" w:fill="auto"/>
            <w:noWrap/>
            <w:vAlign w:val="center"/>
          </w:tcPr>
          <w:p w14:paraId="3F27B6E7" w14:textId="711C6C60"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bCs/>
                <w:iCs/>
                <w:color w:val="000000"/>
              </w:rPr>
              <w:t>0,00</w:t>
            </w:r>
          </w:p>
        </w:tc>
        <w:tc>
          <w:tcPr>
            <w:tcW w:w="1134" w:type="dxa"/>
            <w:shd w:val="clear" w:color="auto" w:fill="auto"/>
            <w:noWrap/>
            <w:vAlign w:val="center"/>
          </w:tcPr>
          <w:p w14:paraId="71A09980" w14:textId="6A769B67"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bCs/>
                <w:iCs/>
                <w:color w:val="000000"/>
              </w:rPr>
              <w:t>0,00</w:t>
            </w:r>
          </w:p>
        </w:tc>
        <w:tc>
          <w:tcPr>
            <w:tcW w:w="1134" w:type="dxa"/>
            <w:shd w:val="clear" w:color="auto" w:fill="auto"/>
            <w:noWrap/>
            <w:vAlign w:val="center"/>
          </w:tcPr>
          <w:p w14:paraId="392DBEAF" w14:textId="6334BA6C"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bCs/>
                <w:iCs/>
                <w:color w:val="000000"/>
              </w:rPr>
              <w:t>0,00</w:t>
            </w:r>
          </w:p>
        </w:tc>
        <w:tc>
          <w:tcPr>
            <w:tcW w:w="1134" w:type="dxa"/>
            <w:shd w:val="clear" w:color="auto" w:fill="auto"/>
            <w:noWrap/>
            <w:vAlign w:val="center"/>
          </w:tcPr>
          <w:p w14:paraId="2AF90ABB" w14:textId="78E0B2AC"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bCs/>
                <w:iCs/>
                <w:color w:val="000000"/>
              </w:rPr>
              <w:t>0,00</w:t>
            </w:r>
          </w:p>
        </w:tc>
        <w:tc>
          <w:tcPr>
            <w:tcW w:w="1134" w:type="dxa"/>
            <w:shd w:val="clear" w:color="auto" w:fill="auto"/>
            <w:noWrap/>
            <w:vAlign w:val="center"/>
          </w:tcPr>
          <w:p w14:paraId="2F1D6287" w14:textId="5F3370D6"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bCs/>
                <w:iCs/>
                <w:color w:val="000000"/>
              </w:rPr>
              <w:t>0,00</w:t>
            </w:r>
          </w:p>
        </w:tc>
        <w:tc>
          <w:tcPr>
            <w:tcW w:w="1134" w:type="dxa"/>
            <w:shd w:val="clear" w:color="auto" w:fill="auto"/>
            <w:noWrap/>
            <w:vAlign w:val="center"/>
          </w:tcPr>
          <w:p w14:paraId="1559B089" w14:textId="537CA16D"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bCs/>
                <w:iCs/>
                <w:color w:val="000000"/>
              </w:rPr>
              <w:t>0,00</w:t>
            </w:r>
          </w:p>
        </w:tc>
        <w:tc>
          <w:tcPr>
            <w:tcW w:w="1134" w:type="dxa"/>
            <w:shd w:val="clear" w:color="auto" w:fill="auto"/>
            <w:noWrap/>
            <w:vAlign w:val="center"/>
          </w:tcPr>
          <w:p w14:paraId="2CD622EE" w14:textId="6F49AAB6"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bCs/>
                <w:iCs/>
                <w:color w:val="000000"/>
              </w:rPr>
              <w:t>0,00</w:t>
            </w:r>
          </w:p>
        </w:tc>
        <w:tc>
          <w:tcPr>
            <w:tcW w:w="1134" w:type="dxa"/>
            <w:vAlign w:val="center"/>
          </w:tcPr>
          <w:p w14:paraId="23DE250E" w14:textId="63E47BA3"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b/>
                <w:bCs/>
                <w:i/>
                <w:iCs/>
                <w:color w:val="000000"/>
              </w:rPr>
              <w:t>0,00</w:t>
            </w:r>
          </w:p>
        </w:tc>
        <w:tc>
          <w:tcPr>
            <w:tcW w:w="1134" w:type="dxa"/>
            <w:shd w:val="clear" w:color="auto" w:fill="auto"/>
            <w:noWrap/>
            <w:vAlign w:val="center"/>
          </w:tcPr>
          <w:p w14:paraId="2E06CFEA" w14:textId="6514A933" w:rsidR="0094512D" w:rsidRPr="0094512D" w:rsidRDefault="0094512D" w:rsidP="0094512D">
            <w:pPr>
              <w:widowControl/>
              <w:jc w:val="center"/>
              <w:rPr>
                <w:rFonts w:ascii="Times New Roman" w:hAnsi="Times New Roman" w:cs="Times New Roman"/>
                <w:color w:val="000000"/>
                <w:lang w:val="ru-RU"/>
              </w:rPr>
            </w:pPr>
            <w:r w:rsidRPr="0094512D">
              <w:rPr>
                <w:rFonts w:ascii="Times New Roman" w:hAnsi="Times New Roman" w:cs="Times New Roman"/>
                <w:color w:val="000000"/>
              </w:rPr>
              <w:t>0,00</w:t>
            </w:r>
          </w:p>
        </w:tc>
      </w:tr>
      <w:tr w:rsidR="0094512D" w:rsidRPr="0007378E" w14:paraId="7B065E87" w14:textId="77777777" w:rsidTr="0094512D">
        <w:trPr>
          <w:trHeight w:val="77"/>
        </w:trPr>
        <w:tc>
          <w:tcPr>
            <w:tcW w:w="1590" w:type="dxa"/>
            <w:vMerge/>
            <w:shd w:val="clear" w:color="auto" w:fill="auto"/>
            <w:vAlign w:val="center"/>
          </w:tcPr>
          <w:p w14:paraId="01FCB962"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tcPr>
          <w:p w14:paraId="5760839F" w14:textId="6438BC1F" w:rsidR="0094512D" w:rsidRPr="000E4BE4" w:rsidRDefault="0094512D" w:rsidP="00D324FE">
            <w:pPr>
              <w:widowControl/>
              <w:rPr>
                <w:rFonts w:ascii="Times New Roman" w:eastAsia="Times New Roman" w:hAnsi="Times New Roman" w:cs="Times New Roman"/>
                <w:b/>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Бюджетные организации</w:t>
            </w:r>
          </w:p>
        </w:tc>
        <w:tc>
          <w:tcPr>
            <w:tcW w:w="1134" w:type="dxa"/>
            <w:shd w:val="clear" w:color="auto" w:fill="auto"/>
            <w:noWrap/>
            <w:vAlign w:val="center"/>
          </w:tcPr>
          <w:p w14:paraId="2CA64C3F" w14:textId="0A381D68"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02C7E36F" w14:textId="25CCC512"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bCs/>
                <w:iCs/>
                <w:color w:val="000000"/>
              </w:rPr>
              <w:t>0,00</w:t>
            </w:r>
          </w:p>
        </w:tc>
        <w:tc>
          <w:tcPr>
            <w:tcW w:w="1134" w:type="dxa"/>
            <w:shd w:val="clear" w:color="auto" w:fill="auto"/>
            <w:noWrap/>
            <w:vAlign w:val="center"/>
          </w:tcPr>
          <w:p w14:paraId="496CC4EF" w14:textId="3BB11669"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bCs/>
                <w:iCs/>
                <w:color w:val="000000"/>
              </w:rPr>
              <w:t>0,00</w:t>
            </w:r>
          </w:p>
        </w:tc>
        <w:tc>
          <w:tcPr>
            <w:tcW w:w="1134" w:type="dxa"/>
            <w:shd w:val="clear" w:color="auto" w:fill="auto"/>
            <w:noWrap/>
            <w:vAlign w:val="center"/>
          </w:tcPr>
          <w:p w14:paraId="6CCBD3B9" w14:textId="13B58FF1"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bCs/>
                <w:iCs/>
                <w:color w:val="000000"/>
              </w:rPr>
              <w:t>0,00</w:t>
            </w:r>
          </w:p>
        </w:tc>
        <w:tc>
          <w:tcPr>
            <w:tcW w:w="1134" w:type="dxa"/>
            <w:shd w:val="clear" w:color="auto" w:fill="auto"/>
            <w:noWrap/>
            <w:vAlign w:val="center"/>
          </w:tcPr>
          <w:p w14:paraId="62865B50" w14:textId="375FC334"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bCs/>
                <w:iCs/>
                <w:color w:val="000000"/>
              </w:rPr>
              <w:t>0,00</w:t>
            </w:r>
          </w:p>
        </w:tc>
        <w:tc>
          <w:tcPr>
            <w:tcW w:w="1134" w:type="dxa"/>
            <w:shd w:val="clear" w:color="auto" w:fill="auto"/>
            <w:noWrap/>
            <w:vAlign w:val="center"/>
          </w:tcPr>
          <w:p w14:paraId="5769F6AF" w14:textId="6FD073A3"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bCs/>
                <w:iCs/>
                <w:color w:val="000000"/>
              </w:rPr>
              <w:t>0,00</w:t>
            </w:r>
          </w:p>
        </w:tc>
        <w:tc>
          <w:tcPr>
            <w:tcW w:w="1134" w:type="dxa"/>
            <w:shd w:val="clear" w:color="auto" w:fill="auto"/>
            <w:noWrap/>
            <w:vAlign w:val="center"/>
          </w:tcPr>
          <w:p w14:paraId="172983A0" w14:textId="2AF11493"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bCs/>
                <w:iCs/>
                <w:color w:val="000000"/>
              </w:rPr>
              <w:t>0,00</w:t>
            </w:r>
          </w:p>
        </w:tc>
        <w:tc>
          <w:tcPr>
            <w:tcW w:w="1134" w:type="dxa"/>
            <w:vAlign w:val="center"/>
          </w:tcPr>
          <w:p w14:paraId="6B94404C" w14:textId="64AC0130"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b/>
                <w:bCs/>
                <w:i/>
                <w:iCs/>
                <w:color w:val="000000"/>
              </w:rPr>
              <w:t>0,00</w:t>
            </w:r>
          </w:p>
        </w:tc>
        <w:tc>
          <w:tcPr>
            <w:tcW w:w="1134" w:type="dxa"/>
            <w:shd w:val="clear" w:color="auto" w:fill="auto"/>
            <w:noWrap/>
            <w:vAlign w:val="center"/>
          </w:tcPr>
          <w:p w14:paraId="2EAB41C1" w14:textId="3241182A"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r>
      <w:tr w:rsidR="0094512D" w:rsidRPr="0007378E" w14:paraId="5781E482" w14:textId="77777777" w:rsidTr="0094512D">
        <w:trPr>
          <w:trHeight w:val="77"/>
        </w:trPr>
        <w:tc>
          <w:tcPr>
            <w:tcW w:w="1590" w:type="dxa"/>
            <w:vMerge/>
            <w:shd w:val="clear" w:color="auto" w:fill="auto"/>
            <w:vAlign w:val="center"/>
          </w:tcPr>
          <w:p w14:paraId="5978D106"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tcPr>
          <w:p w14:paraId="0AF7BE1B" w14:textId="659F7C70" w:rsidR="0094512D" w:rsidRPr="000E4BE4" w:rsidRDefault="0094512D" w:rsidP="00D324FE">
            <w:pPr>
              <w:widowControl/>
              <w:rPr>
                <w:rFonts w:ascii="Times New Roman" w:eastAsia="Times New Roman" w:hAnsi="Times New Roman" w:cs="Times New Roman"/>
                <w:b/>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Прочие организации</w:t>
            </w:r>
          </w:p>
        </w:tc>
        <w:tc>
          <w:tcPr>
            <w:tcW w:w="1134" w:type="dxa"/>
            <w:shd w:val="clear" w:color="auto" w:fill="auto"/>
            <w:noWrap/>
            <w:vAlign w:val="center"/>
          </w:tcPr>
          <w:p w14:paraId="5D44CD00" w14:textId="40DEA818"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337965DF" w14:textId="38E38772"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bCs/>
                <w:iCs/>
                <w:color w:val="000000"/>
              </w:rPr>
              <w:t>0,00</w:t>
            </w:r>
          </w:p>
        </w:tc>
        <w:tc>
          <w:tcPr>
            <w:tcW w:w="1134" w:type="dxa"/>
            <w:shd w:val="clear" w:color="auto" w:fill="auto"/>
            <w:noWrap/>
            <w:vAlign w:val="center"/>
          </w:tcPr>
          <w:p w14:paraId="5345F2ED" w14:textId="0BCFFB61"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bCs/>
                <w:iCs/>
                <w:color w:val="000000"/>
              </w:rPr>
              <w:t>0,00</w:t>
            </w:r>
          </w:p>
        </w:tc>
        <w:tc>
          <w:tcPr>
            <w:tcW w:w="1134" w:type="dxa"/>
            <w:shd w:val="clear" w:color="auto" w:fill="auto"/>
            <w:noWrap/>
            <w:vAlign w:val="center"/>
          </w:tcPr>
          <w:p w14:paraId="3D8562E9" w14:textId="44EB7F58"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bCs/>
                <w:iCs/>
                <w:color w:val="000000"/>
              </w:rPr>
              <w:t>0,00</w:t>
            </w:r>
          </w:p>
        </w:tc>
        <w:tc>
          <w:tcPr>
            <w:tcW w:w="1134" w:type="dxa"/>
            <w:shd w:val="clear" w:color="auto" w:fill="auto"/>
            <w:noWrap/>
            <w:vAlign w:val="center"/>
          </w:tcPr>
          <w:p w14:paraId="4130654D" w14:textId="19813B46"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bCs/>
                <w:iCs/>
                <w:color w:val="000000"/>
              </w:rPr>
              <w:t>0,00</w:t>
            </w:r>
          </w:p>
        </w:tc>
        <w:tc>
          <w:tcPr>
            <w:tcW w:w="1134" w:type="dxa"/>
            <w:shd w:val="clear" w:color="auto" w:fill="auto"/>
            <w:noWrap/>
            <w:vAlign w:val="center"/>
          </w:tcPr>
          <w:p w14:paraId="78AB20F2" w14:textId="0DCB99EA"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bCs/>
                <w:iCs/>
                <w:color w:val="000000"/>
              </w:rPr>
              <w:t>0,00</w:t>
            </w:r>
          </w:p>
        </w:tc>
        <w:tc>
          <w:tcPr>
            <w:tcW w:w="1134" w:type="dxa"/>
            <w:shd w:val="clear" w:color="auto" w:fill="auto"/>
            <w:noWrap/>
            <w:vAlign w:val="center"/>
          </w:tcPr>
          <w:p w14:paraId="581BEC48" w14:textId="56DC634C"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bCs/>
                <w:iCs/>
                <w:color w:val="000000"/>
              </w:rPr>
              <w:t>0,00</w:t>
            </w:r>
          </w:p>
        </w:tc>
        <w:tc>
          <w:tcPr>
            <w:tcW w:w="1134" w:type="dxa"/>
            <w:vAlign w:val="center"/>
          </w:tcPr>
          <w:p w14:paraId="37D408C3" w14:textId="0648CD24"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b/>
                <w:bCs/>
                <w:i/>
                <w:iCs/>
                <w:color w:val="000000"/>
              </w:rPr>
              <w:t>0,00</w:t>
            </w:r>
          </w:p>
        </w:tc>
        <w:tc>
          <w:tcPr>
            <w:tcW w:w="1134" w:type="dxa"/>
            <w:shd w:val="clear" w:color="auto" w:fill="auto"/>
            <w:noWrap/>
            <w:vAlign w:val="center"/>
          </w:tcPr>
          <w:p w14:paraId="42447679" w14:textId="42567FCB"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r>
      <w:tr w:rsidR="0094512D" w:rsidRPr="0007378E" w14:paraId="3D87DD4F" w14:textId="77777777" w:rsidTr="0094512D">
        <w:trPr>
          <w:trHeight w:val="77"/>
        </w:trPr>
        <w:tc>
          <w:tcPr>
            <w:tcW w:w="1590" w:type="dxa"/>
            <w:vMerge/>
            <w:shd w:val="clear" w:color="auto" w:fill="auto"/>
            <w:vAlign w:val="center"/>
          </w:tcPr>
          <w:p w14:paraId="1745D7F5"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tcPr>
          <w:p w14:paraId="6D7A89D3" w14:textId="68283D8A" w:rsidR="0094512D" w:rsidRPr="000E4BE4" w:rsidRDefault="0094512D" w:rsidP="00D324FE">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Промышленные строения</w:t>
            </w:r>
          </w:p>
        </w:tc>
        <w:tc>
          <w:tcPr>
            <w:tcW w:w="1134" w:type="dxa"/>
            <w:shd w:val="clear" w:color="auto" w:fill="auto"/>
            <w:noWrap/>
            <w:vAlign w:val="center"/>
          </w:tcPr>
          <w:p w14:paraId="110649DC" w14:textId="54738AE9"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394C271B" w14:textId="6FA4E595"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bCs/>
                <w:iCs/>
                <w:color w:val="000000"/>
              </w:rPr>
              <w:t>0,00</w:t>
            </w:r>
          </w:p>
        </w:tc>
        <w:tc>
          <w:tcPr>
            <w:tcW w:w="1134" w:type="dxa"/>
            <w:shd w:val="clear" w:color="auto" w:fill="auto"/>
            <w:noWrap/>
            <w:vAlign w:val="center"/>
          </w:tcPr>
          <w:p w14:paraId="39851AC3" w14:textId="24087646"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bCs/>
                <w:iCs/>
                <w:color w:val="000000"/>
              </w:rPr>
              <w:t>0,00</w:t>
            </w:r>
          </w:p>
        </w:tc>
        <w:tc>
          <w:tcPr>
            <w:tcW w:w="1134" w:type="dxa"/>
            <w:shd w:val="clear" w:color="auto" w:fill="auto"/>
            <w:noWrap/>
            <w:vAlign w:val="center"/>
          </w:tcPr>
          <w:p w14:paraId="42609085" w14:textId="73AE19B1"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bCs/>
                <w:iCs/>
                <w:color w:val="000000"/>
              </w:rPr>
              <w:t>0,00</w:t>
            </w:r>
          </w:p>
        </w:tc>
        <w:tc>
          <w:tcPr>
            <w:tcW w:w="1134" w:type="dxa"/>
            <w:shd w:val="clear" w:color="auto" w:fill="auto"/>
            <w:noWrap/>
            <w:vAlign w:val="center"/>
          </w:tcPr>
          <w:p w14:paraId="0D950474" w14:textId="791C9954"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bCs/>
                <w:iCs/>
                <w:color w:val="000000"/>
              </w:rPr>
              <w:t>0,00</w:t>
            </w:r>
          </w:p>
        </w:tc>
        <w:tc>
          <w:tcPr>
            <w:tcW w:w="1134" w:type="dxa"/>
            <w:shd w:val="clear" w:color="auto" w:fill="auto"/>
            <w:noWrap/>
            <w:vAlign w:val="center"/>
          </w:tcPr>
          <w:p w14:paraId="28D88A38" w14:textId="5933196F"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bCs/>
                <w:iCs/>
                <w:color w:val="000000"/>
              </w:rPr>
              <w:t>0,00</w:t>
            </w:r>
          </w:p>
        </w:tc>
        <w:tc>
          <w:tcPr>
            <w:tcW w:w="1134" w:type="dxa"/>
            <w:shd w:val="clear" w:color="auto" w:fill="auto"/>
            <w:noWrap/>
            <w:vAlign w:val="center"/>
          </w:tcPr>
          <w:p w14:paraId="163B430A" w14:textId="1863A326"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bCs/>
                <w:iCs/>
                <w:color w:val="000000"/>
              </w:rPr>
              <w:t>0,00</w:t>
            </w:r>
          </w:p>
        </w:tc>
        <w:tc>
          <w:tcPr>
            <w:tcW w:w="1134" w:type="dxa"/>
            <w:vAlign w:val="center"/>
          </w:tcPr>
          <w:p w14:paraId="0EABE054" w14:textId="0B7159E7"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b/>
                <w:bCs/>
                <w:i/>
                <w:iCs/>
                <w:color w:val="000000"/>
              </w:rPr>
              <w:t>0,00</w:t>
            </w:r>
          </w:p>
        </w:tc>
        <w:tc>
          <w:tcPr>
            <w:tcW w:w="1134" w:type="dxa"/>
            <w:shd w:val="clear" w:color="auto" w:fill="auto"/>
            <w:noWrap/>
            <w:vAlign w:val="center"/>
          </w:tcPr>
          <w:p w14:paraId="7A878F0D" w14:textId="14175615"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r>
      <w:tr w:rsidR="0094512D" w:rsidRPr="00876AAB" w14:paraId="0DCCC488" w14:textId="77777777" w:rsidTr="0094512D">
        <w:trPr>
          <w:trHeight w:val="77"/>
        </w:trPr>
        <w:tc>
          <w:tcPr>
            <w:tcW w:w="1590" w:type="dxa"/>
            <w:vMerge w:val="restart"/>
            <w:shd w:val="clear" w:color="auto" w:fill="auto"/>
            <w:noWrap/>
            <w:vAlign w:val="center"/>
            <w:hideMark/>
          </w:tcPr>
          <w:p w14:paraId="0C8A045B" w14:textId="7404A458" w:rsidR="0094512D" w:rsidRPr="0007378E" w:rsidRDefault="0094512D" w:rsidP="00D324FE">
            <w:pPr>
              <w:widowControl/>
              <w:jc w:val="center"/>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д. Перовка</w:t>
            </w:r>
          </w:p>
        </w:tc>
        <w:tc>
          <w:tcPr>
            <w:tcW w:w="3245" w:type="dxa"/>
            <w:shd w:val="clear" w:color="auto" w:fill="auto"/>
            <w:noWrap/>
            <w:vAlign w:val="center"/>
            <w:hideMark/>
          </w:tcPr>
          <w:p w14:paraId="25D5CF08" w14:textId="37362052" w:rsidR="0094512D" w:rsidRPr="000E4BE4" w:rsidRDefault="0094512D" w:rsidP="00D324FE">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 xml:space="preserve">Всего по </w:t>
            </w:r>
            <w:r>
              <w:rPr>
                <w:rFonts w:ascii="Times New Roman" w:eastAsia="Times New Roman" w:hAnsi="Times New Roman" w:cs="Times New Roman"/>
                <w:b/>
                <w:color w:val="000000"/>
                <w:lang w:val="ru-RU" w:eastAsia="ru-RU"/>
              </w:rPr>
              <w:t>д. Перовка</w:t>
            </w:r>
            <w:r w:rsidRPr="000E4BE4">
              <w:rPr>
                <w:rFonts w:ascii="Times New Roman" w:eastAsia="Times New Roman" w:hAnsi="Times New Roman" w:cs="Times New Roman"/>
                <w:b/>
                <w:color w:val="000000"/>
                <w:lang w:val="ru-RU" w:eastAsia="ru-RU"/>
              </w:rPr>
              <w:t>, в т.ч.</w:t>
            </w:r>
          </w:p>
        </w:tc>
        <w:tc>
          <w:tcPr>
            <w:tcW w:w="1134" w:type="dxa"/>
            <w:shd w:val="clear" w:color="auto" w:fill="auto"/>
            <w:noWrap/>
            <w:vAlign w:val="center"/>
          </w:tcPr>
          <w:p w14:paraId="167433AF" w14:textId="0086CE9D"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10,59</w:t>
            </w:r>
          </w:p>
        </w:tc>
        <w:tc>
          <w:tcPr>
            <w:tcW w:w="1134" w:type="dxa"/>
            <w:shd w:val="clear" w:color="auto" w:fill="auto"/>
            <w:noWrap/>
            <w:vAlign w:val="center"/>
          </w:tcPr>
          <w:p w14:paraId="02EF88E2" w14:textId="4EB11215"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10,59</w:t>
            </w:r>
          </w:p>
        </w:tc>
        <w:tc>
          <w:tcPr>
            <w:tcW w:w="1134" w:type="dxa"/>
            <w:shd w:val="clear" w:color="auto" w:fill="auto"/>
            <w:noWrap/>
            <w:vAlign w:val="center"/>
          </w:tcPr>
          <w:p w14:paraId="3A630471" w14:textId="7A0FA08B"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10,59</w:t>
            </w:r>
          </w:p>
        </w:tc>
        <w:tc>
          <w:tcPr>
            <w:tcW w:w="1134" w:type="dxa"/>
            <w:shd w:val="clear" w:color="auto" w:fill="auto"/>
            <w:noWrap/>
            <w:vAlign w:val="center"/>
          </w:tcPr>
          <w:p w14:paraId="03AE41B1" w14:textId="448EF5E6"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10,59</w:t>
            </w:r>
          </w:p>
        </w:tc>
        <w:tc>
          <w:tcPr>
            <w:tcW w:w="1134" w:type="dxa"/>
            <w:shd w:val="clear" w:color="auto" w:fill="auto"/>
            <w:noWrap/>
            <w:vAlign w:val="center"/>
          </w:tcPr>
          <w:p w14:paraId="4F1AD73A" w14:textId="3B7C46B5"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10,59</w:t>
            </w:r>
          </w:p>
        </w:tc>
        <w:tc>
          <w:tcPr>
            <w:tcW w:w="1134" w:type="dxa"/>
            <w:shd w:val="clear" w:color="auto" w:fill="auto"/>
            <w:noWrap/>
            <w:vAlign w:val="center"/>
          </w:tcPr>
          <w:p w14:paraId="53BFA130" w14:textId="29B1528A"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10,59</w:t>
            </w:r>
          </w:p>
        </w:tc>
        <w:tc>
          <w:tcPr>
            <w:tcW w:w="1134" w:type="dxa"/>
            <w:shd w:val="clear" w:color="auto" w:fill="auto"/>
            <w:noWrap/>
            <w:vAlign w:val="center"/>
          </w:tcPr>
          <w:p w14:paraId="79979576" w14:textId="12B8483C"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52,96</w:t>
            </w:r>
          </w:p>
        </w:tc>
        <w:tc>
          <w:tcPr>
            <w:tcW w:w="1134" w:type="dxa"/>
            <w:vAlign w:val="center"/>
          </w:tcPr>
          <w:p w14:paraId="3C913232" w14:textId="5E4E0EC9"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52,96</w:t>
            </w:r>
          </w:p>
        </w:tc>
        <w:tc>
          <w:tcPr>
            <w:tcW w:w="1134" w:type="dxa"/>
            <w:shd w:val="clear" w:color="auto" w:fill="auto"/>
            <w:noWrap/>
            <w:vAlign w:val="center"/>
          </w:tcPr>
          <w:p w14:paraId="474DC6B4" w14:textId="7BD0B635"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116,52</w:t>
            </w:r>
          </w:p>
        </w:tc>
      </w:tr>
      <w:tr w:rsidR="0094512D" w:rsidRPr="00876AAB" w14:paraId="37716BD7" w14:textId="77777777" w:rsidTr="0094512D">
        <w:trPr>
          <w:trHeight w:val="77"/>
        </w:trPr>
        <w:tc>
          <w:tcPr>
            <w:tcW w:w="1590" w:type="dxa"/>
            <w:vMerge/>
            <w:shd w:val="clear" w:color="auto" w:fill="auto"/>
            <w:vAlign w:val="center"/>
            <w:hideMark/>
          </w:tcPr>
          <w:p w14:paraId="039C406B"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1C600664" w14:textId="59AF762A" w:rsidR="0094512D" w:rsidRPr="000E4BE4" w:rsidRDefault="0094512D" w:rsidP="00D324FE">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Жилые строения, в т.ч.</w:t>
            </w:r>
          </w:p>
        </w:tc>
        <w:tc>
          <w:tcPr>
            <w:tcW w:w="1134" w:type="dxa"/>
            <w:shd w:val="clear" w:color="auto" w:fill="auto"/>
            <w:noWrap/>
            <w:vAlign w:val="center"/>
          </w:tcPr>
          <w:p w14:paraId="2AE1E2AD" w14:textId="2316F898"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10,59</w:t>
            </w:r>
          </w:p>
        </w:tc>
        <w:tc>
          <w:tcPr>
            <w:tcW w:w="1134" w:type="dxa"/>
            <w:shd w:val="clear" w:color="auto" w:fill="auto"/>
            <w:noWrap/>
            <w:vAlign w:val="center"/>
          </w:tcPr>
          <w:p w14:paraId="36C1D11A" w14:textId="434BA31B"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10,59</w:t>
            </w:r>
          </w:p>
        </w:tc>
        <w:tc>
          <w:tcPr>
            <w:tcW w:w="1134" w:type="dxa"/>
            <w:shd w:val="clear" w:color="auto" w:fill="auto"/>
            <w:noWrap/>
            <w:vAlign w:val="center"/>
          </w:tcPr>
          <w:p w14:paraId="447FAC82" w14:textId="47BD0C03"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10,59</w:t>
            </w:r>
          </w:p>
        </w:tc>
        <w:tc>
          <w:tcPr>
            <w:tcW w:w="1134" w:type="dxa"/>
            <w:shd w:val="clear" w:color="auto" w:fill="auto"/>
            <w:noWrap/>
            <w:vAlign w:val="center"/>
          </w:tcPr>
          <w:p w14:paraId="7109DDCD" w14:textId="3A82BAB0"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10,59</w:t>
            </w:r>
          </w:p>
        </w:tc>
        <w:tc>
          <w:tcPr>
            <w:tcW w:w="1134" w:type="dxa"/>
            <w:shd w:val="clear" w:color="auto" w:fill="auto"/>
            <w:noWrap/>
            <w:vAlign w:val="center"/>
          </w:tcPr>
          <w:p w14:paraId="228EF4DD" w14:textId="4440C57C"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10,59</w:t>
            </w:r>
          </w:p>
        </w:tc>
        <w:tc>
          <w:tcPr>
            <w:tcW w:w="1134" w:type="dxa"/>
            <w:shd w:val="clear" w:color="auto" w:fill="auto"/>
            <w:noWrap/>
            <w:vAlign w:val="center"/>
          </w:tcPr>
          <w:p w14:paraId="615491A2" w14:textId="03E4EDD5"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10,59</w:t>
            </w:r>
          </w:p>
        </w:tc>
        <w:tc>
          <w:tcPr>
            <w:tcW w:w="1134" w:type="dxa"/>
            <w:shd w:val="clear" w:color="auto" w:fill="auto"/>
            <w:noWrap/>
            <w:vAlign w:val="center"/>
          </w:tcPr>
          <w:p w14:paraId="0463DB68" w14:textId="0084B84F"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52,96</w:t>
            </w:r>
          </w:p>
        </w:tc>
        <w:tc>
          <w:tcPr>
            <w:tcW w:w="1134" w:type="dxa"/>
            <w:vAlign w:val="center"/>
          </w:tcPr>
          <w:p w14:paraId="06599BCB" w14:textId="10EB00C6"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52,96</w:t>
            </w:r>
          </w:p>
        </w:tc>
        <w:tc>
          <w:tcPr>
            <w:tcW w:w="1134" w:type="dxa"/>
            <w:shd w:val="clear" w:color="auto" w:fill="auto"/>
            <w:noWrap/>
            <w:vAlign w:val="center"/>
          </w:tcPr>
          <w:p w14:paraId="05E4D94F" w14:textId="0C31DE0B"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116,52</w:t>
            </w:r>
          </w:p>
        </w:tc>
      </w:tr>
      <w:tr w:rsidR="0094512D" w:rsidRPr="0007378E" w14:paraId="408A0A79" w14:textId="77777777" w:rsidTr="0094512D">
        <w:trPr>
          <w:trHeight w:val="77"/>
        </w:trPr>
        <w:tc>
          <w:tcPr>
            <w:tcW w:w="1590" w:type="dxa"/>
            <w:vMerge/>
            <w:shd w:val="clear" w:color="auto" w:fill="auto"/>
            <w:vAlign w:val="center"/>
            <w:hideMark/>
          </w:tcPr>
          <w:p w14:paraId="1542DD2B"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412B67BA" w14:textId="4986CF2F" w:rsidR="0094512D" w:rsidRPr="0007378E" w:rsidRDefault="0094512D" w:rsidP="00D324FE">
            <w:pPr>
              <w:widowControl/>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Многоквартирные жилые д</w:t>
            </w:r>
            <w:r w:rsidRPr="0007378E">
              <w:rPr>
                <w:rFonts w:ascii="Times New Roman" w:eastAsia="Times New Roman" w:hAnsi="Times New Roman" w:cs="Times New Roman"/>
                <w:color w:val="000000"/>
                <w:lang w:val="ru-RU" w:eastAsia="ru-RU"/>
              </w:rPr>
              <w:t>о</w:t>
            </w:r>
            <w:r w:rsidRPr="0007378E">
              <w:rPr>
                <w:rFonts w:ascii="Times New Roman" w:eastAsia="Times New Roman" w:hAnsi="Times New Roman" w:cs="Times New Roman"/>
                <w:color w:val="000000"/>
                <w:lang w:val="ru-RU" w:eastAsia="ru-RU"/>
              </w:rPr>
              <w:t>ма</w:t>
            </w:r>
          </w:p>
        </w:tc>
        <w:tc>
          <w:tcPr>
            <w:tcW w:w="1134" w:type="dxa"/>
            <w:shd w:val="clear" w:color="auto" w:fill="auto"/>
            <w:noWrap/>
            <w:vAlign w:val="center"/>
          </w:tcPr>
          <w:p w14:paraId="393731BF" w14:textId="42D1122B"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157C4ACD" w14:textId="69B2D7B5"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5C4E48DA" w14:textId="0D0A1DAA"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424DBDBE" w14:textId="5820AD3E"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3B75071A" w14:textId="78A2FCFC"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139E4B90" w14:textId="1FD04B1B"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3AC581FE" w14:textId="14DE1285"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vAlign w:val="center"/>
          </w:tcPr>
          <w:p w14:paraId="2C14707F" w14:textId="701FF308"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4618CD55" w14:textId="752ECE0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r>
      <w:tr w:rsidR="0094512D" w:rsidRPr="0007378E" w14:paraId="4AF884BC" w14:textId="77777777" w:rsidTr="0094512D">
        <w:trPr>
          <w:trHeight w:val="77"/>
        </w:trPr>
        <w:tc>
          <w:tcPr>
            <w:tcW w:w="1590" w:type="dxa"/>
            <w:vMerge/>
            <w:shd w:val="clear" w:color="auto" w:fill="auto"/>
            <w:vAlign w:val="center"/>
            <w:hideMark/>
          </w:tcPr>
          <w:p w14:paraId="0AC0A092"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1ADCC800" w14:textId="1580599E" w:rsidR="0094512D" w:rsidRPr="0007378E" w:rsidRDefault="0094512D" w:rsidP="00D324FE">
            <w:pPr>
              <w:widowControl/>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ИЖС</w:t>
            </w:r>
          </w:p>
        </w:tc>
        <w:tc>
          <w:tcPr>
            <w:tcW w:w="1134" w:type="dxa"/>
            <w:shd w:val="clear" w:color="auto" w:fill="auto"/>
            <w:noWrap/>
            <w:vAlign w:val="center"/>
          </w:tcPr>
          <w:p w14:paraId="22F15C01" w14:textId="1097C7AC"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10,59</w:t>
            </w:r>
          </w:p>
        </w:tc>
        <w:tc>
          <w:tcPr>
            <w:tcW w:w="1134" w:type="dxa"/>
            <w:shd w:val="clear" w:color="auto" w:fill="auto"/>
            <w:noWrap/>
            <w:vAlign w:val="center"/>
          </w:tcPr>
          <w:p w14:paraId="20634817" w14:textId="29D3D1C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10,59</w:t>
            </w:r>
          </w:p>
        </w:tc>
        <w:tc>
          <w:tcPr>
            <w:tcW w:w="1134" w:type="dxa"/>
            <w:shd w:val="clear" w:color="auto" w:fill="auto"/>
            <w:noWrap/>
            <w:vAlign w:val="center"/>
          </w:tcPr>
          <w:p w14:paraId="1BD156E6" w14:textId="3E236CED"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10,59</w:t>
            </w:r>
          </w:p>
        </w:tc>
        <w:tc>
          <w:tcPr>
            <w:tcW w:w="1134" w:type="dxa"/>
            <w:shd w:val="clear" w:color="auto" w:fill="auto"/>
            <w:noWrap/>
            <w:vAlign w:val="center"/>
          </w:tcPr>
          <w:p w14:paraId="48FF8667" w14:textId="70168B53"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10,59</w:t>
            </w:r>
          </w:p>
        </w:tc>
        <w:tc>
          <w:tcPr>
            <w:tcW w:w="1134" w:type="dxa"/>
            <w:shd w:val="clear" w:color="auto" w:fill="auto"/>
            <w:noWrap/>
            <w:vAlign w:val="center"/>
          </w:tcPr>
          <w:p w14:paraId="0DD3F6E3" w14:textId="2BEBD714"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10,59</w:t>
            </w:r>
          </w:p>
        </w:tc>
        <w:tc>
          <w:tcPr>
            <w:tcW w:w="1134" w:type="dxa"/>
            <w:shd w:val="clear" w:color="auto" w:fill="auto"/>
            <w:noWrap/>
            <w:vAlign w:val="center"/>
          </w:tcPr>
          <w:p w14:paraId="17B3114C" w14:textId="11A6F1B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10,59</w:t>
            </w:r>
          </w:p>
        </w:tc>
        <w:tc>
          <w:tcPr>
            <w:tcW w:w="1134" w:type="dxa"/>
            <w:shd w:val="clear" w:color="auto" w:fill="auto"/>
            <w:noWrap/>
            <w:vAlign w:val="center"/>
          </w:tcPr>
          <w:p w14:paraId="4BAB583E" w14:textId="4C93859E"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52,96</w:t>
            </w:r>
          </w:p>
        </w:tc>
        <w:tc>
          <w:tcPr>
            <w:tcW w:w="1134" w:type="dxa"/>
            <w:vAlign w:val="center"/>
          </w:tcPr>
          <w:p w14:paraId="7302FFD6" w14:textId="1FA2BF4E"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52,96</w:t>
            </w:r>
          </w:p>
        </w:tc>
        <w:tc>
          <w:tcPr>
            <w:tcW w:w="1134" w:type="dxa"/>
            <w:shd w:val="clear" w:color="auto" w:fill="auto"/>
            <w:noWrap/>
            <w:vAlign w:val="center"/>
          </w:tcPr>
          <w:p w14:paraId="07650EE1" w14:textId="158CB14D"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116,52</w:t>
            </w:r>
          </w:p>
        </w:tc>
      </w:tr>
      <w:tr w:rsidR="0094512D" w:rsidRPr="00876AAB" w14:paraId="563B161E" w14:textId="77777777" w:rsidTr="0094512D">
        <w:trPr>
          <w:trHeight w:val="77"/>
        </w:trPr>
        <w:tc>
          <w:tcPr>
            <w:tcW w:w="1590" w:type="dxa"/>
            <w:vMerge/>
            <w:shd w:val="clear" w:color="auto" w:fill="auto"/>
            <w:vAlign w:val="center"/>
            <w:hideMark/>
          </w:tcPr>
          <w:p w14:paraId="3B090693"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vAlign w:val="center"/>
            <w:hideMark/>
          </w:tcPr>
          <w:p w14:paraId="644E0CEB" w14:textId="6939D75F" w:rsidR="0094512D" w:rsidRPr="000E4BE4" w:rsidRDefault="0094512D" w:rsidP="00D324FE">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Административно-деловые строения, в т.ч.</w:t>
            </w:r>
          </w:p>
        </w:tc>
        <w:tc>
          <w:tcPr>
            <w:tcW w:w="1134" w:type="dxa"/>
            <w:shd w:val="clear" w:color="auto" w:fill="auto"/>
            <w:noWrap/>
            <w:vAlign w:val="center"/>
          </w:tcPr>
          <w:p w14:paraId="21527335" w14:textId="29DC11A4"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731A77F1" w14:textId="7A9D89EE"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59784186" w14:textId="08C16900"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75769DF3" w14:textId="7EE5CA16"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62965F2C" w14:textId="5086AAD2"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3DCE0A67" w14:textId="59542BCE"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2471EF15" w14:textId="0D215ECC"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w:t>
            </w:r>
          </w:p>
        </w:tc>
        <w:tc>
          <w:tcPr>
            <w:tcW w:w="1134" w:type="dxa"/>
            <w:vAlign w:val="center"/>
          </w:tcPr>
          <w:p w14:paraId="6D4C5556" w14:textId="517A8534"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41EDAE0E" w14:textId="2ACE33D2"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w:t>
            </w:r>
          </w:p>
        </w:tc>
      </w:tr>
      <w:tr w:rsidR="0094512D" w:rsidRPr="0007378E" w14:paraId="7EC84627" w14:textId="77777777" w:rsidTr="0094512D">
        <w:trPr>
          <w:trHeight w:val="77"/>
        </w:trPr>
        <w:tc>
          <w:tcPr>
            <w:tcW w:w="1590" w:type="dxa"/>
            <w:vMerge/>
            <w:shd w:val="clear" w:color="auto" w:fill="auto"/>
            <w:vAlign w:val="center"/>
            <w:hideMark/>
          </w:tcPr>
          <w:p w14:paraId="33CC5E3B"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4247D566" w14:textId="37007CD9" w:rsidR="0094512D" w:rsidRPr="0007378E" w:rsidRDefault="0094512D" w:rsidP="00D324FE">
            <w:pPr>
              <w:widowControl/>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Бюджетные организации</w:t>
            </w:r>
          </w:p>
        </w:tc>
        <w:tc>
          <w:tcPr>
            <w:tcW w:w="1134" w:type="dxa"/>
            <w:shd w:val="clear" w:color="auto" w:fill="auto"/>
            <w:noWrap/>
            <w:vAlign w:val="center"/>
          </w:tcPr>
          <w:p w14:paraId="58D28D55" w14:textId="79F1685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2084E992" w14:textId="3D3BDD3E"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26014AE6" w14:textId="3CA36A1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1AA330A0" w14:textId="6428E025"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018D2027" w14:textId="0F2BE0B5"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1E172A39" w14:textId="21583D7F"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79BB8D12" w14:textId="513BFE63"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vAlign w:val="center"/>
          </w:tcPr>
          <w:p w14:paraId="5D1032D3" w14:textId="43A6D9A7"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2B1FD201" w14:textId="4AAE4A05"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r>
      <w:tr w:rsidR="0094512D" w:rsidRPr="0007378E" w14:paraId="64B781BB" w14:textId="77777777" w:rsidTr="0094512D">
        <w:trPr>
          <w:trHeight w:val="77"/>
        </w:trPr>
        <w:tc>
          <w:tcPr>
            <w:tcW w:w="1590" w:type="dxa"/>
            <w:vMerge/>
            <w:shd w:val="clear" w:color="auto" w:fill="auto"/>
            <w:vAlign w:val="center"/>
            <w:hideMark/>
          </w:tcPr>
          <w:p w14:paraId="6438458B"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5DD0DD9B" w14:textId="437231F4" w:rsidR="0094512D" w:rsidRPr="0007378E" w:rsidRDefault="0094512D" w:rsidP="00D324FE">
            <w:pPr>
              <w:widowControl/>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Прочие организации</w:t>
            </w:r>
          </w:p>
        </w:tc>
        <w:tc>
          <w:tcPr>
            <w:tcW w:w="1134" w:type="dxa"/>
            <w:shd w:val="clear" w:color="auto" w:fill="auto"/>
            <w:noWrap/>
            <w:vAlign w:val="center"/>
          </w:tcPr>
          <w:p w14:paraId="30D263AB" w14:textId="26643F89"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1246613A" w14:textId="6EE6206A"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310CBA33" w14:textId="0D7684D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504FFEFB" w14:textId="16D1CE3F"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27F5D5D3" w14:textId="09E2009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1D18D60C" w14:textId="3E3D28B9"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5CD84E65" w14:textId="4B501DD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vAlign w:val="center"/>
          </w:tcPr>
          <w:p w14:paraId="6A5F1A6F" w14:textId="1B5A72AB"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71444FD5" w14:textId="768108E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r>
      <w:tr w:rsidR="0094512D" w:rsidRPr="0007378E" w14:paraId="2C637059" w14:textId="77777777" w:rsidTr="0094512D">
        <w:trPr>
          <w:trHeight w:val="77"/>
        </w:trPr>
        <w:tc>
          <w:tcPr>
            <w:tcW w:w="1590" w:type="dxa"/>
            <w:vMerge/>
            <w:shd w:val="clear" w:color="auto" w:fill="auto"/>
            <w:vAlign w:val="center"/>
            <w:hideMark/>
          </w:tcPr>
          <w:p w14:paraId="6EF8DDBD"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5C5F90B2" w14:textId="223A0BA7" w:rsidR="0094512D" w:rsidRPr="004A63D1" w:rsidRDefault="0094512D" w:rsidP="00D324FE">
            <w:pPr>
              <w:widowControl/>
              <w:rPr>
                <w:rFonts w:ascii="Times New Roman" w:eastAsia="Times New Roman" w:hAnsi="Times New Roman" w:cs="Times New Roman"/>
                <w:b/>
                <w:color w:val="000000"/>
                <w:lang w:val="ru-RU" w:eastAsia="ru-RU"/>
              </w:rPr>
            </w:pPr>
            <w:r w:rsidRPr="004A63D1">
              <w:rPr>
                <w:rFonts w:ascii="Times New Roman" w:eastAsia="Times New Roman" w:hAnsi="Times New Roman" w:cs="Times New Roman"/>
                <w:b/>
                <w:color w:val="000000"/>
                <w:lang w:val="ru-RU" w:eastAsia="ru-RU"/>
              </w:rPr>
              <w:t>Промышленные строения</w:t>
            </w:r>
          </w:p>
        </w:tc>
        <w:tc>
          <w:tcPr>
            <w:tcW w:w="1134" w:type="dxa"/>
            <w:shd w:val="clear" w:color="auto" w:fill="auto"/>
            <w:noWrap/>
            <w:vAlign w:val="center"/>
          </w:tcPr>
          <w:p w14:paraId="593EF260" w14:textId="75D2F33F"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5EE5346D" w14:textId="38CABA5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1A19147D" w14:textId="545B5839"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4F33BF8C" w14:textId="4F545A8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0F484A49" w14:textId="72219C05"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63567FA0" w14:textId="0E6B67C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086B044E" w14:textId="4977F502"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vAlign w:val="center"/>
          </w:tcPr>
          <w:p w14:paraId="7730E5DD" w14:textId="4F3F4DA0"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0C90DC63" w14:textId="5579BC8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r>
      <w:tr w:rsidR="0094512D" w:rsidRPr="00876AAB" w14:paraId="304F6BE8" w14:textId="77777777" w:rsidTr="0094512D">
        <w:trPr>
          <w:trHeight w:val="77"/>
        </w:trPr>
        <w:tc>
          <w:tcPr>
            <w:tcW w:w="1590" w:type="dxa"/>
            <w:vMerge w:val="restart"/>
            <w:shd w:val="clear" w:color="auto" w:fill="auto"/>
            <w:noWrap/>
            <w:vAlign w:val="center"/>
            <w:hideMark/>
          </w:tcPr>
          <w:p w14:paraId="7DD9CA83" w14:textId="0316EF75" w:rsidR="0094512D" w:rsidRPr="0007378E" w:rsidRDefault="0094512D" w:rsidP="00D324FE">
            <w:pPr>
              <w:widowControl/>
              <w:jc w:val="center"/>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д. Халдеево</w:t>
            </w:r>
          </w:p>
        </w:tc>
        <w:tc>
          <w:tcPr>
            <w:tcW w:w="3245" w:type="dxa"/>
            <w:shd w:val="clear" w:color="auto" w:fill="auto"/>
            <w:noWrap/>
            <w:vAlign w:val="center"/>
            <w:hideMark/>
          </w:tcPr>
          <w:p w14:paraId="273B0F09" w14:textId="1F89B7AB" w:rsidR="0094512D" w:rsidRPr="000E4BE4" w:rsidRDefault="0094512D" w:rsidP="00D324FE">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 xml:space="preserve">Всего по </w:t>
            </w:r>
            <w:r>
              <w:rPr>
                <w:rFonts w:ascii="Times New Roman" w:eastAsia="Times New Roman" w:hAnsi="Times New Roman" w:cs="Times New Roman"/>
                <w:b/>
                <w:color w:val="000000"/>
                <w:lang w:val="ru-RU" w:eastAsia="ru-RU"/>
              </w:rPr>
              <w:t>д. Халдеево</w:t>
            </w:r>
            <w:r w:rsidRPr="000E4BE4">
              <w:rPr>
                <w:rFonts w:ascii="Times New Roman" w:eastAsia="Times New Roman" w:hAnsi="Times New Roman" w:cs="Times New Roman"/>
                <w:b/>
                <w:color w:val="000000"/>
                <w:lang w:val="ru-RU" w:eastAsia="ru-RU"/>
              </w:rPr>
              <w:t>, в т.ч.</w:t>
            </w:r>
          </w:p>
        </w:tc>
        <w:tc>
          <w:tcPr>
            <w:tcW w:w="1134" w:type="dxa"/>
            <w:shd w:val="clear" w:color="auto" w:fill="auto"/>
            <w:noWrap/>
            <w:vAlign w:val="center"/>
          </w:tcPr>
          <w:p w14:paraId="1FBC8119" w14:textId="6F5837EB"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16,65</w:t>
            </w:r>
          </w:p>
        </w:tc>
        <w:tc>
          <w:tcPr>
            <w:tcW w:w="1134" w:type="dxa"/>
            <w:shd w:val="clear" w:color="auto" w:fill="auto"/>
            <w:noWrap/>
            <w:vAlign w:val="center"/>
          </w:tcPr>
          <w:p w14:paraId="1DB151BC" w14:textId="26662E28"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16,65</w:t>
            </w:r>
          </w:p>
        </w:tc>
        <w:tc>
          <w:tcPr>
            <w:tcW w:w="1134" w:type="dxa"/>
            <w:shd w:val="clear" w:color="auto" w:fill="auto"/>
            <w:noWrap/>
            <w:vAlign w:val="center"/>
          </w:tcPr>
          <w:p w14:paraId="36994EDF" w14:textId="39056AB5"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16,65</w:t>
            </w:r>
          </w:p>
        </w:tc>
        <w:tc>
          <w:tcPr>
            <w:tcW w:w="1134" w:type="dxa"/>
            <w:shd w:val="clear" w:color="auto" w:fill="auto"/>
            <w:noWrap/>
            <w:vAlign w:val="center"/>
          </w:tcPr>
          <w:p w14:paraId="327395FB" w14:textId="1FDB61BF"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16,65</w:t>
            </w:r>
          </w:p>
        </w:tc>
        <w:tc>
          <w:tcPr>
            <w:tcW w:w="1134" w:type="dxa"/>
            <w:shd w:val="clear" w:color="auto" w:fill="auto"/>
            <w:noWrap/>
            <w:vAlign w:val="center"/>
          </w:tcPr>
          <w:p w14:paraId="174D9747" w14:textId="3E419482"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16,65</w:t>
            </w:r>
          </w:p>
        </w:tc>
        <w:tc>
          <w:tcPr>
            <w:tcW w:w="1134" w:type="dxa"/>
            <w:shd w:val="clear" w:color="auto" w:fill="auto"/>
            <w:noWrap/>
            <w:vAlign w:val="center"/>
          </w:tcPr>
          <w:p w14:paraId="16B13126" w14:textId="74EB1AF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16,65</w:t>
            </w:r>
          </w:p>
        </w:tc>
        <w:tc>
          <w:tcPr>
            <w:tcW w:w="1134" w:type="dxa"/>
            <w:shd w:val="clear" w:color="auto" w:fill="auto"/>
            <w:noWrap/>
            <w:vAlign w:val="center"/>
          </w:tcPr>
          <w:p w14:paraId="26B734AE" w14:textId="7A754F9C"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80,20</w:t>
            </w:r>
          </w:p>
        </w:tc>
        <w:tc>
          <w:tcPr>
            <w:tcW w:w="1134" w:type="dxa"/>
            <w:vAlign w:val="center"/>
          </w:tcPr>
          <w:p w14:paraId="5D95570C" w14:textId="3A424336"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80,20</w:t>
            </w:r>
          </w:p>
        </w:tc>
        <w:tc>
          <w:tcPr>
            <w:tcW w:w="1134" w:type="dxa"/>
            <w:shd w:val="clear" w:color="auto" w:fill="auto"/>
            <w:noWrap/>
            <w:vAlign w:val="center"/>
          </w:tcPr>
          <w:p w14:paraId="5D6CC1B0" w14:textId="332BAB9E"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180,07</w:t>
            </w:r>
          </w:p>
        </w:tc>
      </w:tr>
      <w:tr w:rsidR="0094512D" w:rsidRPr="00876AAB" w14:paraId="38D3594E" w14:textId="77777777" w:rsidTr="0094512D">
        <w:trPr>
          <w:trHeight w:val="77"/>
        </w:trPr>
        <w:tc>
          <w:tcPr>
            <w:tcW w:w="1590" w:type="dxa"/>
            <w:vMerge/>
            <w:shd w:val="clear" w:color="auto" w:fill="auto"/>
            <w:vAlign w:val="center"/>
            <w:hideMark/>
          </w:tcPr>
          <w:p w14:paraId="71EB7D7E"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723A3F49" w14:textId="243E0B7C" w:rsidR="0094512D" w:rsidRPr="000E4BE4" w:rsidRDefault="0094512D" w:rsidP="00D324FE">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Жилые строения, в т.ч.</w:t>
            </w:r>
          </w:p>
        </w:tc>
        <w:tc>
          <w:tcPr>
            <w:tcW w:w="1134" w:type="dxa"/>
            <w:shd w:val="clear" w:color="auto" w:fill="auto"/>
            <w:noWrap/>
            <w:vAlign w:val="center"/>
          </w:tcPr>
          <w:p w14:paraId="3F9ABEBE" w14:textId="11D3B5F3"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16,65</w:t>
            </w:r>
          </w:p>
        </w:tc>
        <w:tc>
          <w:tcPr>
            <w:tcW w:w="1134" w:type="dxa"/>
            <w:shd w:val="clear" w:color="auto" w:fill="auto"/>
            <w:noWrap/>
            <w:vAlign w:val="center"/>
          </w:tcPr>
          <w:p w14:paraId="2E94562B" w14:textId="01F7EE9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16,65</w:t>
            </w:r>
          </w:p>
        </w:tc>
        <w:tc>
          <w:tcPr>
            <w:tcW w:w="1134" w:type="dxa"/>
            <w:shd w:val="clear" w:color="auto" w:fill="auto"/>
            <w:noWrap/>
            <w:vAlign w:val="center"/>
          </w:tcPr>
          <w:p w14:paraId="0BBA6C9E" w14:textId="1F87F40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16,65</w:t>
            </w:r>
          </w:p>
        </w:tc>
        <w:tc>
          <w:tcPr>
            <w:tcW w:w="1134" w:type="dxa"/>
            <w:shd w:val="clear" w:color="auto" w:fill="auto"/>
            <w:noWrap/>
            <w:vAlign w:val="center"/>
          </w:tcPr>
          <w:p w14:paraId="09E59755" w14:textId="3DA8727D"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16,65</w:t>
            </w:r>
          </w:p>
        </w:tc>
        <w:tc>
          <w:tcPr>
            <w:tcW w:w="1134" w:type="dxa"/>
            <w:shd w:val="clear" w:color="auto" w:fill="auto"/>
            <w:noWrap/>
            <w:vAlign w:val="center"/>
          </w:tcPr>
          <w:p w14:paraId="47EB589E" w14:textId="023D0D6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16,65</w:t>
            </w:r>
          </w:p>
        </w:tc>
        <w:tc>
          <w:tcPr>
            <w:tcW w:w="1134" w:type="dxa"/>
            <w:shd w:val="clear" w:color="auto" w:fill="auto"/>
            <w:noWrap/>
            <w:vAlign w:val="center"/>
          </w:tcPr>
          <w:p w14:paraId="2AB37CD7" w14:textId="7B36E38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16,65</w:t>
            </w:r>
          </w:p>
        </w:tc>
        <w:tc>
          <w:tcPr>
            <w:tcW w:w="1134" w:type="dxa"/>
            <w:shd w:val="clear" w:color="auto" w:fill="auto"/>
            <w:noWrap/>
            <w:vAlign w:val="center"/>
          </w:tcPr>
          <w:p w14:paraId="42C91CF8" w14:textId="03C2BE9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80,20</w:t>
            </w:r>
          </w:p>
        </w:tc>
        <w:tc>
          <w:tcPr>
            <w:tcW w:w="1134" w:type="dxa"/>
            <w:vAlign w:val="center"/>
          </w:tcPr>
          <w:p w14:paraId="44B18338" w14:textId="2D639FB8"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80,20</w:t>
            </w:r>
          </w:p>
        </w:tc>
        <w:tc>
          <w:tcPr>
            <w:tcW w:w="1134" w:type="dxa"/>
            <w:shd w:val="clear" w:color="auto" w:fill="auto"/>
            <w:noWrap/>
            <w:vAlign w:val="center"/>
          </w:tcPr>
          <w:p w14:paraId="38694045" w14:textId="49621F48"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180,07</w:t>
            </w:r>
          </w:p>
        </w:tc>
      </w:tr>
      <w:tr w:rsidR="0094512D" w:rsidRPr="0007378E" w14:paraId="2FAD4A4C" w14:textId="77777777" w:rsidTr="0094512D">
        <w:trPr>
          <w:trHeight w:val="77"/>
        </w:trPr>
        <w:tc>
          <w:tcPr>
            <w:tcW w:w="1590" w:type="dxa"/>
            <w:vMerge/>
            <w:shd w:val="clear" w:color="auto" w:fill="auto"/>
            <w:vAlign w:val="center"/>
            <w:hideMark/>
          </w:tcPr>
          <w:p w14:paraId="1F15CEB1"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22A72F79" w14:textId="13B00996" w:rsidR="0094512D" w:rsidRPr="0007378E" w:rsidRDefault="0094512D" w:rsidP="00D324FE">
            <w:pPr>
              <w:widowControl/>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Многоквартирные жилые д</w:t>
            </w:r>
            <w:r w:rsidRPr="0007378E">
              <w:rPr>
                <w:rFonts w:ascii="Times New Roman" w:eastAsia="Times New Roman" w:hAnsi="Times New Roman" w:cs="Times New Roman"/>
                <w:color w:val="000000"/>
                <w:lang w:val="ru-RU" w:eastAsia="ru-RU"/>
              </w:rPr>
              <w:t>о</w:t>
            </w:r>
            <w:r w:rsidRPr="0007378E">
              <w:rPr>
                <w:rFonts w:ascii="Times New Roman" w:eastAsia="Times New Roman" w:hAnsi="Times New Roman" w:cs="Times New Roman"/>
                <w:color w:val="000000"/>
                <w:lang w:val="ru-RU" w:eastAsia="ru-RU"/>
              </w:rPr>
              <w:t>ма</w:t>
            </w:r>
          </w:p>
        </w:tc>
        <w:tc>
          <w:tcPr>
            <w:tcW w:w="1134" w:type="dxa"/>
            <w:shd w:val="clear" w:color="auto" w:fill="auto"/>
            <w:noWrap/>
            <w:vAlign w:val="center"/>
          </w:tcPr>
          <w:p w14:paraId="02D50044" w14:textId="2A0E5733"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4077D2DF" w14:textId="033417DF"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4FE18842" w14:textId="00847F69"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1A353541" w14:textId="761897DD"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0648B9F6" w14:textId="2886FD6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2F12C073" w14:textId="5DB341E3"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7D6DCA73" w14:textId="40F37E87"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vAlign w:val="center"/>
          </w:tcPr>
          <w:p w14:paraId="53DC94D2" w14:textId="5456E126"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77FC9356" w14:textId="7066EA9D"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r>
      <w:tr w:rsidR="0094512D" w:rsidRPr="0007378E" w14:paraId="5088651B" w14:textId="77777777" w:rsidTr="0094512D">
        <w:trPr>
          <w:trHeight w:val="77"/>
        </w:trPr>
        <w:tc>
          <w:tcPr>
            <w:tcW w:w="1590" w:type="dxa"/>
            <w:vMerge/>
            <w:shd w:val="clear" w:color="auto" w:fill="auto"/>
            <w:vAlign w:val="center"/>
            <w:hideMark/>
          </w:tcPr>
          <w:p w14:paraId="2608096C"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1D5E3679" w14:textId="549FCD74" w:rsidR="0094512D" w:rsidRPr="0007378E" w:rsidRDefault="0094512D" w:rsidP="00D324FE">
            <w:pPr>
              <w:widowControl/>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ИЖС</w:t>
            </w:r>
          </w:p>
        </w:tc>
        <w:tc>
          <w:tcPr>
            <w:tcW w:w="1134" w:type="dxa"/>
            <w:shd w:val="clear" w:color="auto" w:fill="auto"/>
            <w:noWrap/>
            <w:vAlign w:val="center"/>
          </w:tcPr>
          <w:p w14:paraId="425C8950" w14:textId="220EBC6B"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16,65</w:t>
            </w:r>
          </w:p>
        </w:tc>
        <w:tc>
          <w:tcPr>
            <w:tcW w:w="1134" w:type="dxa"/>
            <w:shd w:val="clear" w:color="auto" w:fill="auto"/>
            <w:noWrap/>
            <w:vAlign w:val="center"/>
          </w:tcPr>
          <w:p w14:paraId="730C953B" w14:textId="2A5F0CD8"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16,65</w:t>
            </w:r>
          </w:p>
        </w:tc>
        <w:tc>
          <w:tcPr>
            <w:tcW w:w="1134" w:type="dxa"/>
            <w:shd w:val="clear" w:color="auto" w:fill="auto"/>
            <w:noWrap/>
            <w:vAlign w:val="center"/>
          </w:tcPr>
          <w:p w14:paraId="44C5EA1A" w14:textId="1B7C883F"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16,65</w:t>
            </w:r>
          </w:p>
        </w:tc>
        <w:tc>
          <w:tcPr>
            <w:tcW w:w="1134" w:type="dxa"/>
            <w:shd w:val="clear" w:color="auto" w:fill="auto"/>
            <w:noWrap/>
            <w:vAlign w:val="center"/>
          </w:tcPr>
          <w:p w14:paraId="77B2B00C" w14:textId="1383A132"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16,65</w:t>
            </w:r>
          </w:p>
        </w:tc>
        <w:tc>
          <w:tcPr>
            <w:tcW w:w="1134" w:type="dxa"/>
            <w:shd w:val="clear" w:color="auto" w:fill="auto"/>
            <w:noWrap/>
            <w:vAlign w:val="center"/>
          </w:tcPr>
          <w:p w14:paraId="1D18BCF0" w14:textId="3BCBB98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16,65</w:t>
            </w:r>
          </w:p>
        </w:tc>
        <w:tc>
          <w:tcPr>
            <w:tcW w:w="1134" w:type="dxa"/>
            <w:shd w:val="clear" w:color="auto" w:fill="auto"/>
            <w:noWrap/>
            <w:vAlign w:val="center"/>
          </w:tcPr>
          <w:p w14:paraId="59151156" w14:textId="1198688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16,65</w:t>
            </w:r>
          </w:p>
        </w:tc>
        <w:tc>
          <w:tcPr>
            <w:tcW w:w="1134" w:type="dxa"/>
            <w:shd w:val="clear" w:color="auto" w:fill="auto"/>
            <w:noWrap/>
            <w:vAlign w:val="center"/>
          </w:tcPr>
          <w:p w14:paraId="1846FB64" w14:textId="1EEDB9CA"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80,20</w:t>
            </w:r>
          </w:p>
        </w:tc>
        <w:tc>
          <w:tcPr>
            <w:tcW w:w="1134" w:type="dxa"/>
            <w:vAlign w:val="center"/>
          </w:tcPr>
          <w:p w14:paraId="2F1BBB83" w14:textId="374386C4"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80,20</w:t>
            </w:r>
          </w:p>
        </w:tc>
        <w:tc>
          <w:tcPr>
            <w:tcW w:w="1134" w:type="dxa"/>
            <w:shd w:val="clear" w:color="auto" w:fill="auto"/>
            <w:noWrap/>
            <w:vAlign w:val="center"/>
          </w:tcPr>
          <w:p w14:paraId="7626FB6C" w14:textId="74A2701D"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180,07</w:t>
            </w:r>
          </w:p>
        </w:tc>
      </w:tr>
      <w:tr w:rsidR="0094512D" w:rsidRPr="00876AAB" w14:paraId="527FAA71" w14:textId="77777777" w:rsidTr="0094512D">
        <w:trPr>
          <w:trHeight w:val="77"/>
        </w:trPr>
        <w:tc>
          <w:tcPr>
            <w:tcW w:w="1590" w:type="dxa"/>
            <w:vMerge/>
            <w:shd w:val="clear" w:color="auto" w:fill="auto"/>
            <w:vAlign w:val="center"/>
            <w:hideMark/>
          </w:tcPr>
          <w:p w14:paraId="1B9B94DA"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vAlign w:val="center"/>
            <w:hideMark/>
          </w:tcPr>
          <w:p w14:paraId="3AAA3315" w14:textId="4F902090" w:rsidR="0094512D" w:rsidRPr="000E4BE4" w:rsidRDefault="0094512D" w:rsidP="00D324FE">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Административно-деловые строения, в т.ч.</w:t>
            </w:r>
          </w:p>
        </w:tc>
        <w:tc>
          <w:tcPr>
            <w:tcW w:w="1134" w:type="dxa"/>
            <w:shd w:val="clear" w:color="auto" w:fill="auto"/>
            <w:noWrap/>
            <w:vAlign w:val="center"/>
          </w:tcPr>
          <w:p w14:paraId="2E7675D6" w14:textId="2C7BDB18"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119357FB" w14:textId="2690F845"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5CA2E55D" w14:textId="22912CA9"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70460EED" w14:textId="366B0EB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4AB79AC0" w14:textId="4420224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00B88CF3" w14:textId="1FCECBB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4303E78C" w14:textId="5B6901FE"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vAlign w:val="center"/>
          </w:tcPr>
          <w:p w14:paraId="3EF8DE10" w14:textId="16B40EE2"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07D6B237" w14:textId="1C36BD2D"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r>
      <w:tr w:rsidR="0094512D" w:rsidRPr="0007378E" w14:paraId="2D3231B7" w14:textId="77777777" w:rsidTr="0094512D">
        <w:trPr>
          <w:trHeight w:val="77"/>
        </w:trPr>
        <w:tc>
          <w:tcPr>
            <w:tcW w:w="1590" w:type="dxa"/>
            <w:vMerge/>
            <w:shd w:val="clear" w:color="auto" w:fill="auto"/>
            <w:vAlign w:val="center"/>
            <w:hideMark/>
          </w:tcPr>
          <w:p w14:paraId="06BA8F50"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3E18B6DF" w14:textId="54D9A702" w:rsidR="0094512D" w:rsidRPr="0007378E" w:rsidRDefault="0094512D" w:rsidP="00D324FE">
            <w:pPr>
              <w:widowControl/>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Бюджетные организации</w:t>
            </w:r>
          </w:p>
        </w:tc>
        <w:tc>
          <w:tcPr>
            <w:tcW w:w="1134" w:type="dxa"/>
            <w:shd w:val="clear" w:color="auto" w:fill="auto"/>
            <w:noWrap/>
            <w:vAlign w:val="center"/>
          </w:tcPr>
          <w:p w14:paraId="552C5570" w14:textId="1638ACAD"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20D68E05" w14:textId="1745186E"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6213119C" w14:textId="50C6F48C"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10976591" w14:textId="7BA08EB9"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1B2021A0" w14:textId="599056AD"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3AB6C893" w14:textId="115A144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113973E4" w14:textId="47C88AB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vAlign w:val="center"/>
          </w:tcPr>
          <w:p w14:paraId="7FC3C6F4" w14:textId="7B0429CE"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641FA60D" w14:textId="3D4B1DD3"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r>
      <w:tr w:rsidR="0094512D" w:rsidRPr="0007378E" w14:paraId="37C85D62" w14:textId="77777777" w:rsidTr="0094512D">
        <w:trPr>
          <w:trHeight w:val="77"/>
        </w:trPr>
        <w:tc>
          <w:tcPr>
            <w:tcW w:w="1590" w:type="dxa"/>
            <w:vMerge/>
            <w:shd w:val="clear" w:color="auto" w:fill="auto"/>
            <w:vAlign w:val="center"/>
            <w:hideMark/>
          </w:tcPr>
          <w:p w14:paraId="79AA1005"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0C358828" w14:textId="4CD3214B" w:rsidR="0094512D" w:rsidRPr="0007378E" w:rsidRDefault="0094512D" w:rsidP="00D324FE">
            <w:pPr>
              <w:widowControl/>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Прочие организации</w:t>
            </w:r>
          </w:p>
        </w:tc>
        <w:tc>
          <w:tcPr>
            <w:tcW w:w="1134" w:type="dxa"/>
            <w:shd w:val="clear" w:color="auto" w:fill="auto"/>
            <w:noWrap/>
            <w:vAlign w:val="center"/>
          </w:tcPr>
          <w:p w14:paraId="7CB50F37" w14:textId="4BA9FD3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4915A305" w14:textId="5363EF23"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5E1BE256" w14:textId="3BD9E87B"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6EC6F02E" w14:textId="31B89D9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60F906FA" w14:textId="12815FDA"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4C8D7ECF" w14:textId="0846ED1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6B46AACE" w14:textId="2401418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vAlign w:val="center"/>
          </w:tcPr>
          <w:p w14:paraId="6917515F" w14:textId="05C40205"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1113985A" w14:textId="28C2A40A"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r>
      <w:tr w:rsidR="0094512D" w:rsidRPr="0007378E" w14:paraId="29445F44" w14:textId="77777777" w:rsidTr="0094512D">
        <w:trPr>
          <w:trHeight w:val="77"/>
        </w:trPr>
        <w:tc>
          <w:tcPr>
            <w:tcW w:w="1590" w:type="dxa"/>
            <w:vMerge/>
            <w:shd w:val="clear" w:color="auto" w:fill="auto"/>
            <w:vAlign w:val="center"/>
          </w:tcPr>
          <w:p w14:paraId="1CB34448"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tcPr>
          <w:p w14:paraId="244F432B" w14:textId="5667E125" w:rsidR="0094512D" w:rsidRPr="000E4BE4" w:rsidRDefault="0094512D" w:rsidP="00D324FE">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Промышленные строения</w:t>
            </w:r>
          </w:p>
        </w:tc>
        <w:tc>
          <w:tcPr>
            <w:tcW w:w="1134" w:type="dxa"/>
            <w:shd w:val="clear" w:color="auto" w:fill="auto"/>
            <w:noWrap/>
            <w:vAlign w:val="center"/>
          </w:tcPr>
          <w:p w14:paraId="0FD08744" w14:textId="65F1A2C7"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4DE1E97C" w14:textId="01FEA03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6EC71336" w14:textId="2054EB05"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6638DE4C" w14:textId="74C8E985"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2EB5082A" w14:textId="5AB387D4"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72070514" w14:textId="346EBB3D"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125AB798" w14:textId="1711EA3B"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vAlign w:val="center"/>
          </w:tcPr>
          <w:p w14:paraId="26811521" w14:textId="4E1BE47B"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3D420847" w14:textId="2159B30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r>
      <w:tr w:rsidR="0094512D" w:rsidRPr="00876AAB" w14:paraId="2964BA37" w14:textId="77777777" w:rsidTr="0094512D">
        <w:trPr>
          <w:trHeight w:val="77"/>
        </w:trPr>
        <w:tc>
          <w:tcPr>
            <w:tcW w:w="1590" w:type="dxa"/>
            <w:vMerge w:val="restart"/>
            <w:shd w:val="clear" w:color="auto" w:fill="auto"/>
            <w:noWrap/>
            <w:vAlign w:val="center"/>
            <w:hideMark/>
          </w:tcPr>
          <w:p w14:paraId="61006D32" w14:textId="16A710D8" w:rsidR="0094512D" w:rsidRPr="0007378E" w:rsidRDefault="0094512D" w:rsidP="00D324FE">
            <w:pPr>
              <w:widowControl/>
              <w:jc w:val="center"/>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д. Суетиловка</w:t>
            </w:r>
          </w:p>
        </w:tc>
        <w:tc>
          <w:tcPr>
            <w:tcW w:w="3245" w:type="dxa"/>
            <w:shd w:val="clear" w:color="auto" w:fill="auto"/>
            <w:noWrap/>
            <w:vAlign w:val="center"/>
            <w:hideMark/>
          </w:tcPr>
          <w:p w14:paraId="6869F56C" w14:textId="3C98C100" w:rsidR="0094512D" w:rsidRPr="000E4BE4" w:rsidRDefault="0094512D" w:rsidP="00D324FE">
            <w:pPr>
              <w:widowControl/>
              <w:ind w:right="-108"/>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 xml:space="preserve">Всего по </w:t>
            </w:r>
            <w:r>
              <w:rPr>
                <w:rFonts w:ascii="Times New Roman" w:eastAsia="Times New Roman" w:hAnsi="Times New Roman" w:cs="Times New Roman"/>
                <w:b/>
                <w:color w:val="000000"/>
                <w:lang w:val="ru-RU" w:eastAsia="ru-RU"/>
              </w:rPr>
              <w:t>д. Суетиловка</w:t>
            </w:r>
            <w:r w:rsidRPr="000E4BE4">
              <w:rPr>
                <w:rFonts w:ascii="Times New Roman" w:eastAsia="Times New Roman" w:hAnsi="Times New Roman" w:cs="Times New Roman"/>
                <w:b/>
                <w:color w:val="000000"/>
                <w:lang w:val="ru-RU" w:eastAsia="ru-RU"/>
              </w:rPr>
              <w:t>, в т.ч.</w:t>
            </w:r>
          </w:p>
        </w:tc>
        <w:tc>
          <w:tcPr>
            <w:tcW w:w="1134" w:type="dxa"/>
            <w:shd w:val="clear" w:color="auto" w:fill="auto"/>
            <w:noWrap/>
            <w:vAlign w:val="center"/>
          </w:tcPr>
          <w:p w14:paraId="43F91D68" w14:textId="11B353EC"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46E9EB35" w14:textId="27A74519"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16F13496" w14:textId="5712AB0B"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3E7B1A49" w14:textId="0238B278"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13AC3A6A" w14:textId="54236788"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5149AA75" w14:textId="6D47A040"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121D1BF4" w14:textId="6FDBB1E8"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635,54</w:t>
            </w:r>
          </w:p>
        </w:tc>
        <w:tc>
          <w:tcPr>
            <w:tcW w:w="1134" w:type="dxa"/>
            <w:vAlign w:val="center"/>
          </w:tcPr>
          <w:p w14:paraId="4729F7FD" w14:textId="0934CEA3"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635,54</w:t>
            </w:r>
          </w:p>
        </w:tc>
        <w:tc>
          <w:tcPr>
            <w:tcW w:w="1134" w:type="dxa"/>
            <w:shd w:val="clear" w:color="auto" w:fill="auto"/>
            <w:noWrap/>
            <w:vAlign w:val="center"/>
          </w:tcPr>
          <w:p w14:paraId="01C62421" w14:textId="60EA4D40"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635,54</w:t>
            </w:r>
          </w:p>
        </w:tc>
      </w:tr>
      <w:tr w:rsidR="0094512D" w:rsidRPr="00876AAB" w14:paraId="2C7E39E1" w14:textId="77777777" w:rsidTr="0094512D">
        <w:trPr>
          <w:trHeight w:val="77"/>
        </w:trPr>
        <w:tc>
          <w:tcPr>
            <w:tcW w:w="1590" w:type="dxa"/>
            <w:vMerge/>
            <w:shd w:val="clear" w:color="auto" w:fill="auto"/>
            <w:vAlign w:val="center"/>
            <w:hideMark/>
          </w:tcPr>
          <w:p w14:paraId="18489A9D"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34604038" w14:textId="2CE850E8" w:rsidR="0094512D" w:rsidRPr="000E4BE4" w:rsidRDefault="0094512D" w:rsidP="00D324FE">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Жилые строения, в т.ч.</w:t>
            </w:r>
          </w:p>
        </w:tc>
        <w:tc>
          <w:tcPr>
            <w:tcW w:w="1134" w:type="dxa"/>
            <w:shd w:val="clear" w:color="auto" w:fill="auto"/>
            <w:noWrap/>
            <w:vAlign w:val="center"/>
          </w:tcPr>
          <w:p w14:paraId="6B8C6D3F" w14:textId="22FC7EFE"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0547FFFA" w14:textId="4BA08B9F"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3633D77D" w14:textId="69193930"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7DDE9CB0" w14:textId="07B3CBE5"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602E1AAD" w14:textId="17A1C16C"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63C239BC" w14:textId="33860CAC"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2D2DC7CD" w14:textId="38A1046B"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635,54</w:t>
            </w:r>
          </w:p>
        </w:tc>
        <w:tc>
          <w:tcPr>
            <w:tcW w:w="1134" w:type="dxa"/>
            <w:vAlign w:val="center"/>
          </w:tcPr>
          <w:p w14:paraId="2C1C236E" w14:textId="17A27688"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635,54</w:t>
            </w:r>
          </w:p>
        </w:tc>
        <w:tc>
          <w:tcPr>
            <w:tcW w:w="1134" w:type="dxa"/>
            <w:shd w:val="clear" w:color="auto" w:fill="auto"/>
            <w:noWrap/>
            <w:vAlign w:val="center"/>
          </w:tcPr>
          <w:p w14:paraId="5056C988" w14:textId="687E7DC8"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635,54</w:t>
            </w:r>
          </w:p>
        </w:tc>
      </w:tr>
      <w:tr w:rsidR="0094512D" w:rsidRPr="0007378E" w14:paraId="0C2C67CD" w14:textId="77777777" w:rsidTr="0094512D">
        <w:trPr>
          <w:trHeight w:val="77"/>
        </w:trPr>
        <w:tc>
          <w:tcPr>
            <w:tcW w:w="1590" w:type="dxa"/>
            <w:vMerge/>
            <w:shd w:val="clear" w:color="auto" w:fill="auto"/>
            <w:vAlign w:val="center"/>
            <w:hideMark/>
          </w:tcPr>
          <w:p w14:paraId="017F2D8E"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070358A3" w14:textId="7D636551" w:rsidR="0094512D" w:rsidRPr="0007378E" w:rsidRDefault="0094512D" w:rsidP="00D324FE">
            <w:pPr>
              <w:widowControl/>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Многоквартирные жилые д</w:t>
            </w:r>
            <w:r w:rsidRPr="0007378E">
              <w:rPr>
                <w:rFonts w:ascii="Times New Roman" w:eastAsia="Times New Roman" w:hAnsi="Times New Roman" w:cs="Times New Roman"/>
                <w:color w:val="000000"/>
                <w:lang w:val="ru-RU" w:eastAsia="ru-RU"/>
              </w:rPr>
              <w:t>о</w:t>
            </w:r>
            <w:r w:rsidRPr="0007378E">
              <w:rPr>
                <w:rFonts w:ascii="Times New Roman" w:eastAsia="Times New Roman" w:hAnsi="Times New Roman" w:cs="Times New Roman"/>
                <w:color w:val="000000"/>
                <w:lang w:val="ru-RU" w:eastAsia="ru-RU"/>
              </w:rPr>
              <w:t>ма</w:t>
            </w:r>
          </w:p>
        </w:tc>
        <w:tc>
          <w:tcPr>
            <w:tcW w:w="1134" w:type="dxa"/>
            <w:shd w:val="clear" w:color="auto" w:fill="auto"/>
            <w:noWrap/>
            <w:vAlign w:val="center"/>
          </w:tcPr>
          <w:p w14:paraId="266C1399" w14:textId="0D259D3D"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1B38A445" w14:textId="770DD71E"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6702B86E" w14:textId="69028F4F"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6E6A2F7C" w14:textId="2240BBD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7AAC9032" w14:textId="28720CE8"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4924BA96" w14:textId="3A65DACD"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2116E00A" w14:textId="7087BEFD"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vAlign w:val="center"/>
          </w:tcPr>
          <w:p w14:paraId="50E7AE1B" w14:textId="57AC47B5"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059DA76B" w14:textId="699272C4"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r>
      <w:tr w:rsidR="0094512D" w:rsidRPr="0007378E" w14:paraId="4CC7D686" w14:textId="77777777" w:rsidTr="0094512D">
        <w:trPr>
          <w:trHeight w:val="77"/>
        </w:trPr>
        <w:tc>
          <w:tcPr>
            <w:tcW w:w="1590" w:type="dxa"/>
            <w:vMerge/>
            <w:shd w:val="clear" w:color="auto" w:fill="auto"/>
            <w:vAlign w:val="center"/>
            <w:hideMark/>
          </w:tcPr>
          <w:p w14:paraId="1E96D23B"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1B0BE219" w14:textId="5D1141DF" w:rsidR="0094512D" w:rsidRPr="0007378E" w:rsidRDefault="0094512D" w:rsidP="00D324FE">
            <w:pPr>
              <w:widowControl/>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ИЖС</w:t>
            </w:r>
          </w:p>
        </w:tc>
        <w:tc>
          <w:tcPr>
            <w:tcW w:w="1134" w:type="dxa"/>
            <w:shd w:val="clear" w:color="auto" w:fill="auto"/>
            <w:noWrap/>
            <w:vAlign w:val="center"/>
          </w:tcPr>
          <w:p w14:paraId="31EDA98E" w14:textId="5E85618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058E8993" w14:textId="3DFB32A3"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48408FD6" w14:textId="68D272B3"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6FDAF0DC" w14:textId="6C8734E9"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3D572C3F" w14:textId="1A05C077"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54493E55" w14:textId="69B54568"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18E92DBB" w14:textId="6A349F1D"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635,54</w:t>
            </w:r>
          </w:p>
        </w:tc>
        <w:tc>
          <w:tcPr>
            <w:tcW w:w="1134" w:type="dxa"/>
            <w:vAlign w:val="center"/>
          </w:tcPr>
          <w:p w14:paraId="56AFD4F3" w14:textId="3249AE22"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635,54</w:t>
            </w:r>
          </w:p>
        </w:tc>
        <w:tc>
          <w:tcPr>
            <w:tcW w:w="1134" w:type="dxa"/>
            <w:shd w:val="clear" w:color="auto" w:fill="auto"/>
            <w:noWrap/>
            <w:vAlign w:val="center"/>
          </w:tcPr>
          <w:p w14:paraId="448C1329" w14:textId="4BEEE754"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635,54</w:t>
            </w:r>
          </w:p>
        </w:tc>
      </w:tr>
      <w:tr w:rsidR="0094512D" w:rsidRPr="00876AAB" w14:paraId="71160044" w14:textId="77777777" w:rsidTr="0094512D">
        <w:trPr>
          <w:trHeight w:val="337"/>
        </w:trPr>
        <w:tc>
          <w:tcPr>
            <w:tcW w:w="1590" w:type="dxa"/>
            <w:vMerge/>
            <w:shd w:val="clear" w:color="auto" w:fill="auto"/>
            <w:vAlign w:val="center"/>
            <w:hideMark/>
          </w:tcPr>
          <w:p w14:paraId="297DA939"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vAlign w:val="center"/>
            <w:hideMark/>
          </w:tcPr>
          <w:p w14:paraId="54D1C1AD" w14:textId="2C6E6263" w:rsidR="0094512D" w:rsidRPr="000E4BE4" w:rsidRDefault="0094512D" w:rsidP="00D324FE">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Административно-деловые строения, в т.ч.</w:t>
            </w:r>
          </w:p>
        </w:tc>
        <w:tc>
          <w:tcPr>
            <w:tcW w:w="1134" w:type="dxa"/>
            <w:shd w:val="clear" w:color="auto" w:fill="auto"/>
            <w:noWrap/>
            <w:vAlign w:val="center"/>
          </w:tcPr>
          <w:p w14:paraId="0DFFFF1D" w14:textId="5F964636"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30EAB947" w14:textId="2310793C"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37D2A60B" w14:textId="4A07B0B0"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2738D841" w14:textId="24122B21"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4ACCEA70" w14:textId="680D46A3"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324AA6B3" w14:textId="605BB726"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74E9FCF6" w14:textId="398E2823"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w:t>
            </w:r>
          </w:p>
        </w:tc>
        <w:tc>
          <w:tcPr>
            <w:tcW w:w="1134" w:type="dxa"/>
            <w:vAlign w:val="center"/>
          </w:tcPr>
          <w:p w14:paraId="579D98B3" w14:textId="272D60D4"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4F9A64B3" w14:textId="76DCA857"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w:t>
            </w:r>
          </w:p>
        </w:tc>
      </w:tr>
      <w:tr w:rsidR="0094512D" w:rsidRPr="0007378E" w14:paraId="212F81A6" w14:textId="77777777" w:rsidTr="0094512D">
        <w:trPr>
          <w:trHeight w:val="77"/>
        </w:trPr>
        <w:tc>
          <w:tcPr>
            <w:tcW w:w="1590" w:type="dxa"/>
            <w:vMerge/>
            <w:shd w:val="clear" w:color="auto" w:fill="auto"/>
            <w:vAlign w:val="center"/>
            <w:hideMark/>
          </w:tcPr>
          <w:p w14:paraId="7415175A"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682DD233" w14:textId="0EAF3BB8" w:rsidR="0094512D" w:rsidRPr="0007378E" w:rsidRDefault="0094512D" w:rsidP="00D324FE">
            <w:pPr>
              <w:widowControl/>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Бюджетные организации</w:t>
            </w:r>
          </w:p>
        </w:tc>
        <w:tc>
          <w:tcPr>
            <w:tcW w:w="1134" w:type="dxa"/>
            <w:shd w:val="clear" w:color="auto" w:fill="auto"/>
            <w:noWrap/>
            <w:vAlign w:val="center"/>
          </w:tcPr>
          <w:p w14:paraId="40E5EE21" w14:textId="1C4D7A8E"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4FED4EA4" w14:textId="63634F75"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5DEEBD92" w14:textId="73EC2C58"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2AEB7BA2" w14:textId="466E1AF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26F2B76A" w14:textId="090C437B"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487334E0" w14:textId="3685747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06C04747" w14:textId="38D0D3B7"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vAlign w:val="center"/>
          </w:tcPr>
          <w:p w14:paraId="68A0C3FB" w14:textId="0A32FB2F"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197B105D" w14:textId="4976504B"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r>
      <w:tr w:rsidR="0094512D" w:rsidRPr="0007378E" w14:paraId="567341F3" w14:textId="77777777" w:rsidTr="0094512D">
        <w:trPr>
          <w:trHeight w:val="77"/>
        </w:trPr>
        <w:tc>
          <w:tcPr>
            <w:tcW w:w="1590" w:type="dxa"/>
            <w:vMerge/>
            <w:shd w:val="clear" w:color="auto" w:fill="auto"/>
            <w:vAlign w:val="center"/>
            <w:hideMark/>
          </w:tcPr>
          <w:p w14:paraId="368D8A2F"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6EFAEE7C" w14:textId="5F1792E4" w:rsidR="0094512D" w:rsidRPr="0007378E" w:rsidRDefault="0094512D" w:rsidP="00D324FE">
            <w:pPr>
              <w:widowControl/>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Прочие организации</w:t>
            </w:r>
          </w:p>
        </w:tc>
        <w:tc>
          <w:tcPr>
            <w:tcW w:w="1134" w:type="dxa"/>
            <w:shd w:val="clear" w:color="auto" w:fill="auto"/>
            <w:noWrap/>
            <w:vAlign w:val="center"/>
          </w:tcPr>
          <w:p w14:paraId="2B9BFAD7" w14:textId="2673E4A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19F2E43F" w14:textId="4716B7EC"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162B0C12" w14:textId="4D9AC4DB"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0C7AD773" w14:textId="457EE385"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5FA80023" w14:textId="2FEB369D"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4B1A22BE" w14:textId="6D9B01F2"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44B3BFAB" w14:textId="6EA683BE"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vAlign w:val="center"/>
          </w:tcPr>
          <w:p w14:paraId="51677DDF" w14:textId="5AF3194C"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3ECCEB7F" w14:textId="17675F45"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r>
      <w:tr w:rsidR="0094512D" w:rsidRPr="0007378E" w14:paraId="2B9CC2E3" w14:textId="77777777" w:rsidTr="0094512D">
        <w:trPr>
          <w:trHeight w:val="77"/>
        </w:trPr>
        <w:tc>
          <w:tcPr>
            <w:tcW w:w="1590" w:type="dxa"/>
            <w:vMerge/>
            <w:shd w:val="clear" w:color="auto" w:fill="auto"/>
            <w:vAlign w:val="center"/>
            <w:hideMark/>
          </w:tcPr>
          <w:p w14:paraId="1EB5E6D0"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436483BE" w14:textId="74580534" w:rsidR="0094512D" w:rsidRPr="000E4BE4" w:rsidRDefault="0094512D" w:rsidP="00D324FE">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Промышленные строения</w:t>
            </w:r>
          </w:p>
        </w:tc>
        <w:tc>
          <w:tcPr>
            <w:tcW w:w="1134" w:type="dxa"/>
            <w:shd w:val="clear" w:color="auto" w:fill="auto"/>
            <w:noWrap/>
            <w:vAlign w:val="center"/>
          </w:tcPr>
          <w:p w14:paraId="021EE31F" w14:textId="2B2EEE3C"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75FBE098" w14:textId="42764B77"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5AE41A3C" w14:textId="4F39DBA3"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7BCF59AB" w14:textId="79ABDA0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5CAFE836" w14:textId="50D801E7"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636C3974" w14:textId="09CDE02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49E50F2D" w14:textId="3A1CD47E"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vAlign w:val="center"/>
          </w:tcPr>
          <w:p w14:paraId="6E678CD0" w14:textId="73BE89B8"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73840ABC" w14:textId="3E9F35A9"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r>
      <w:tr w:rsidR="0094512D" w:rsidRPr="00876AAB" w14:paraId="7E692FAC" w14:textId="77777777" w:rsidTr="0094512D">
        <w:trPr>
          <w:trHeight w:val="77"/>
        </w:trPr>
        <w:tc>
          <w:tcPr>
            <w:tcW w:w="1590" w:type="dxa"/>
            <w:vMerge w:val="restart"/>
            <w:shd w:val="clear" w:color="auto" w:fill="auto"/>
            <w:noWrap/>
            <w:vAlign w:val="center"/>
            <w:hideMark/>
          </w:tcPr>
          <w:p w14:paraId="37ED4A38" w14:textId="16A16113" w:rsidR="0094512D" w:rsidRPr="0007378E" w:rsidRDefault="0094512D" w:rsidP="00D324FE">
            <w:pPr>
              <w:widowControl/>
              <w:jc w:val="center"/>
              <w:rPr>
                <w:rFonts w:ascii="Times New Roman" w:eastAsia="Times New Roman" w:hAnsi="Times New Roman" w:cs="Times New Roman"/>
                <w:color w:val="000000"/>
                <w:lang w:val="ru-RU" w:eastAsia="ru-RU"/>
              </w:rPr>
            </w:pPr>
            <w:r w:rsidRPr="00560D2E">
              <w:rPr>
                <w:rFonts w:ascii="Times New Roman" w:eastAsia="Times New Roman" w:hAnsi="Times New Roman" w:cs="Times New Roman"/>
                <w:color w:val="000000"/>
                <w:lang w:val="ru-RU" w:eastAsia="ru-RU"/>
              </w:rPr>
              <w:t xml:space="preserve">Всего по </w:t>
            </w:r>
            <w:r>
              <w:rPr>
                <w:rFonts w:ascii="Times New Roman" w:eastAsia="Times New Roman" w:hAnsi="Times New Roman" w:cs="Times New Roman"/>
                <w:color w:val="000000"/>
                <w:lang w:val="ru-RU" w:eastAsia="ru-RU"/>
              </w:rPr>
              <w:t>Т</w:t>
            </w:r>
            <w:r>
              <w:rPr>
                <w:rFonts w:ascii="Times New Roman" w:eastAsia="Times New Roman" w:hAnsi="Times New Roman" w:cs="Times New Roman"/>
                <w:color w:val="000000"/>
                <w:lang w:val="ru-RU" w:eastAsia="ru-RU"/>
              </w:rPr>
              <w:t>у</w:t>
            </w:r>
            <w:r>
              <w:rPr>
                <w:rFonts w:ascii="Times New Roman" w:eastAsia="Times New Roman" w:hAnsi="Times New Roman" w:cs="Times New Roman"/>
                <w:color w:val="000000"/>
                <w:lang w:val="ru-RU" w:eastAsia="ru-RU"/>
              </w:rPr>
              <w:t xml:space="preserve">рунтаевскому </w:t>
            </w:r>
            <w:r w:rsidRPr="00560D2E">
              <w:rPr>
                <w:rFonts w:ascii="Times New Roman" w:eastAsia="Times New Roman" w:hAnsi="Times New Roman" w:cs="Times New Roman"/>
                <w:color w:val="000000"/>
                <w:lang w:val="ru-RU" w:eastAsia="ru-RU"/>
              </w:rPr>
              <w:t>СП</w:t>
            </w:r>
          </w:p>
        </w:tc>
        <w:tc>
          <w:tcPr>
            <w:tcW w:w="3245" w:type="dxa"/>
            <w:shd w:val="clear" w:color="auto" w:fill="auto"/>
            <w:noWrap/>
            <w:vAlign w:val="center"/>
            <w:hideMark/>
          </w:tcPr>
          <w:p w14:paraId="25451253" w14:textId="06BEA135" w:rsidR="0094512D" w:rsidRPr="000E4BE4" w:rsidRDefault="0094512D" w:rsidP="00D324FE">
            <w:pPr>
              <w:widowControl/>
              <w:ind w:right="-108"/>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 xml:space="preserve">Всего по </w:t>
            </w:r>
            <w:r>
              <w:rPr>
                <w:rFonts w:ascii="Times New Roman" w:eastAsia="Times New Roman" w:hAnsi="Times New Roman" w:cs="Times New Roman"/>
                <w:b/>
                <w:color w:val="000000"/>
                <w:lang w:val="ru-RU" w:eastAsia="ru-RU"/>
              </w:rPr>
              <w:t>Турунтаевскому СП</w:t>
            </w:r>
            <w:r w:rsidRPr="000E4BE4">
              <w:rPr>
                <w:rFonts w:ascii="Times New Roman" w:eastAsia="Times New Roman" w:hAnsi="Times New Roman" w:cs="Times New Roman"/>
                <w:b/>
                <w:color w:val="000000"/>
                <w:lang w:val="ru-RU" w:eastAsia="ru-RU"/>
              </w:rPr>
              <w:t>, в т.ч.</w:t>
            </w:r>
          </w:p>
        </w:tc>
        <w:tc>
          <w:tcPr>
            <w:tcW w:w="1134" w:type="dxa"/>
            <w:shd w:val="clear" w:color="auto" w:fill="auto"/>
            <w:noWrap/>
            <w:vAlign w:val="center"/>
          </w:tcPr>
          <w:p w14:paraId="65DCB4AB" w14:textId="3E9F9236"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213,36</w:t>
            </w:r>
          </w:p>
        </w:tc>
        <w:tc>
          <w:tcPr>
            <w:tcW w:w="1134" w:type="dxa"/>
            <w:shd w:val="clear" w:color="auto" w:fill="auto"/>
            <w:noWrap/>
            <w:vAlign w:val="center"/>
          </w:tcPr>
          <w:p w14:paraId="5F0BFF00" w14:textId="0AB8EF2C"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213,36</w:t>
            </w:r>
          </w:p>
        </w:tc>
        <w:tc>
          <w:tcPr>
            <w:tcW w:w="1134" w:type="dxa"/>
            <w:shd w:val="clear" w:color="auto" w:fill="auto"/>
            <w:noWrap/>
            <w:vAlign w:val="center"/>
          </w:tcPr>
          <w:p w14:paraId="6A429F01" w14:textId="73BC1E62"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213,36</w:t>
            </w:r>
          </w:p>
        </w:tc>
        <w:tc>
          <w:tcPr>
            <w:tcW w:w="1134" w:type="dxa"/>
            <w:shd w:val="clear" w:color="auto" w:fill="auto"/>
            <w:noWrap/>
            <w:vAlign w:val="center"/>
          </w:tcPr>
          <w:p w14:paraId="18DADACF" w14:textId="12E686AC"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213,36</w:t>
            </w:r>
          </w:p>
        </w:tc>
        <w:tc>
          <w:tcPr>
            <w:tcW w:w="1134" w:type="dxa"/>
            <w:shd w:val="clear" w:color="auto" w:fill="auto"/>
            <w:noWrap/>
            <w:vAlign w:val="center"/>
          </w:tcPr>
          <w:p w14:paraId="1F08EAD4" w14:textId="30C92BB5"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256,94</w:t>
            </w:r>
          </w:p>
        </w:tc>
        <w:tc>
          <w:tcPr>
            <w:tcW w:w="1134" w:type="dxa"/>
            <w:shd w:val="clear" w:color="auto" w:fill="auto"/>
            <w:noWrap/>
            <w:vAlign w:val="center"/>
          </w:tcPr>
          <w:p w14:paraId="34258043" w14:textId="309E9393"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758,11</w:t>
            </w:r>
          </w:p>
        </w:tc>
        <w:tc>
          <w:tcPr>
            <w:tcW w:w="1134" w:type="dxa"/>
            <w:shd w:val="clear" w:color="auto" w:fill="auto"/>
            <w:noWrap/>
            <w:vAlign w:val="center"/>
          </w:tcPr>
          <w:p w14:paraId="1DB65B7D" w14:textId="4E90398E"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1696,29</w:t>
            </w:r>
          </w:p>
        </w:tc>
        <w:tc>
          <w:tcPr>
            <w:tcW w:w="1134" w:type="dxa"/>
            <w:vAlign w:val="center"/>
          </w:tcPr>
          <w:p w14:paraId="1B32DF21" w14:textId="7CDA7CEB"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1696,29</w:t>
            </w:r>
          </w:p>
        </w:tc>
        <w:tc>
          <w:tcPr>
            <w:tcW w:w="1134" w:type="dxa"/>
            <w:shd w:val="clear" w:color="auto" w:fill="auto"/>
            <w:noWrap/>
            <w:vAlign w:val="center"/>
          </w:tcPr>
          <w:p w14:paraId="77E09962" w14:textId="796478B3" w:rsidR="0094512D" w:rsidRPr="0094512D" w:rsidRDefault="0094512D" w:rsidP="0094512D">
            <w:pPr>
              <w:widowControl/>
              <w:jc w:val="center"/>
              <w:rPr>
                <w:rFonts w:ascii="Times New Roman" w:eastAsia="Times New Roman" w:hAnsi="Times New Roman" w:cs="Times New Roman"/>
                <w:bCs/>
                <w:iCs/>
                <w:color w:val="000000"/>
                <w:lang w:val="ru-RU" w:eastAsia="ru-RU"/>
              </w:rPr>
            </w:pPr>
            <w:r w:rsidRPr="0094512D">
              <w:rPr>
                <w:rFonts w:ascii="Times New Roman" w:hAnsi="Times New Roman" w:cs="Times New Roman"/>
                <w:color w:val="000000"/>
              </w:rPr>
              <w:t>3567,26</w:t>
            </w:r>
          </w:p>
        </w:tc>
      </w:tr>
      <w:tr w:rsidR="0094512D" w:rsidRPr="00876AAB" w14:paraId="6AB94122" w14:textId="77777777" w:rsidTr="0094512D">
        <w:trPr>
          <w:trHeight w:val="77"/>
        </w:trPr>
        <w:tc>
          <w:tcPr>
            <w:tcW w:w="1590" w:type="dxa"/>
            <w:vMerge/>
            <w:shd w:val="clear" w:color="auto" w:fill="auto"/>
            <w:vAlign w:val="center"/>
            <w:hideMark/>
          </w:tcPr>
          <w:p w14:paraId="2456C90E"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306BE365" w14:textId="29E5D078" w:rsidR="0094512D" w:rsidRPr="000E4BE4" w:rsidRDefault="0094512D" w:rsidP="00D324FE">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Жилые строения, в т.ч.</w:t>
            </w:r>
          </w:p>
        </w:tc>
        <w:tc>
          <w:tcPr>
            <w:tcW w:w="1134" w:type="dxa"/>
            <w:shd w:val="clear" w:color="auto" w:fill="auto"/>
            <w:noWrap/>
            <w:vAlign w:val="center"/>
          </w:tcPr>
          <w:p w14:paraId="35FF7435" w14:textId="38CBF8FC"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213,36</w:t>
            </w:r>
          </w:p>
        </w:tc>
        <w:tc>
          <w:tcPr>
            <w:tcW w:w="1134" w:type="dxa"/>
            <w:shd w:val="clear" w:color="auto" w:fill="auto"/>
            <w:noWrap/>
            <w:vAlign w:val="center"/>
          </w:tcPr>
          <w:p w14:paraId="2419D8EB" w14:textId="041BAD13"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213,36</w:t>
            </w:r>
          </w:p>
        </w:tc>
        <w:tc>
          <w:tcPr>
            <w:tcW w:w="1134" w:type="dxa"/>
            <w:shd w:val="clear" w:color="auto" w:fill="auto"/>
            <w:noWrap/>
            <w:vAlign w:val="center"/>
          </w:tcPr>
          <w:p w14:paraId="0EA363AD" w14:textId="34CB56FE"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213,36</w:t>
            </w:r>
          </w:p>
        </w:tc>
        <w:tc>
          <w:tcPr>
            <w:tcW w:w="1134" w:type="dxa"/>
            <w:shd w:val="clear" w:color="auto" w:fill="auto"/>
            <w:noWrap/>
            <w:vAlign w:val="center"/>
          </w:tcPr>
          <w:p w14:paraId="2D338F15" w14:textId="77D524BD"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213,36</w:t>
            </w:r>
          </w:p>
        </w:tc>
        <w:tc>
          <w:tcPr>
            <w:tcW w:w="1134" w:type="dxa"/>
            <w:shd w:val="clear" w:color="auto" w:fill="auto"/>
            <w:noWrap/>
            <w:vAlign w:val="center"/>
          </w:tcPr>
          <w:p w14:paraId="2E04EB0D" w14:textId="46EF5807"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213,36</w:t>
            </w:r>
          </w:p>
        </w:tc>
        <w:tc>
          <w:tcPr>
            <w:tcW w:w="1134" w:type="dxa"/>
            <w:shd w:val="clear" w:color="auto" w:fill="auto"/>
            <w:noWrap/>
            <w:vAlign w:val="center"/>
          </w:tcPr>
          <w:p w14:paraId="0DBA2412" w14:textId="6710D7A3"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213,36</w:t>
            </w:r>
          </w:p>
        </w:tc>
        <w:tc>
          <w:tcPr>
            <w:tcW w:w="1134" w:type="dxa"/>
            <w:shd w:val="clear" w:color="auto" w:fill="auto"/>
            <w:noWrap/>
            <w:vAlign w:val="center"/>
          </w:tcPr>
          <w:p w14:paraId="390691EB" w14:textId="0C2D72EB"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1696,29</w:t>
            </w:r>
          </w:p>
        </w:tc>
        <w:tc>
          <w:tcPr>
            <w:tcW w:w="1134" w:type="dxa"/>
            <w:vAlign w:val="center"/>
          </w:tcPr>
          <w:p w14:paraId="5BD5B52A" w14:textId="1E776A42"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1696,29</w:t>
            </w:r>
          </w:p>
        </w:tc>
        <w:tc>
          <w:tcPr>
            <w:tcW w:w="1134" w:type="dxa"/>
            <w:shd w:val="clear" w:color="auto" w:fill="auto"/>
            <w:noWrap/>
            <w:vAlign w:val="center"/>
          </w:tcPr>
          <w:p w14:paraId="4C18B3DF" w14:textId="7A39AC5C"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2976,46</w:t>
            </w:r>
          </w:p>
        </w:tc>
      </w:tr>
      <w:tr w:rsidR="0094512D" w:rsidRPr="0007378E" w14:paraId="1A5C6E79" w14:textId="77777777" w:rsidTr="0094512D">
        <w:trPr>
          <w:trHeight w:val="77"/>
        </w:trPr>
        <w:tc>
          <w:tcPr>
            <w:tcW w:w="1590" w:type="dxa"/>
            <w:vMerge/>
            <w:shd w:val="clear" w:color="auto" w:fill="auto"/>
            <w:vAlign w:val="center"/>
            <w:hideMark/>
          </w:tcPr>
          <w:p w14:paraId="6004AE5C"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2EA1E6AD" w14:textId="465A02BE" w:rsidR="0094512D" w:rsidRPr="0007378E" w:rsidRDefault="0094512D" w:rsidP="00D324FE">
            <w:pPr>
              <w:widowControl/>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Многоквартирные жилые д</w:t>
            </w:r>
            <w:r w:rsidRPr="0007378E">
              <w:rPr>
                <w:rFonts w:ascii="Times New Roman" w:eastAsia="Times New Roman" w:hAnsi="Times New Roman" w:cs="Times New Roman"/>
                <w:color w:val="000000"/>
                <w:lang w:val="ru-RU" w:eastAsia="ru-RU"/>
              </w:rPr>
              <w:t>о</w:t>
            </w:r>
            <w:r w:rsidRPr="0007378E">
              <w:rPr>
                <w:rFonts w:ascii="Times New Roman" w:eastAsia="Times New Roman" w:hAnsi="Times New Roman" w:cs="Times New Roman"/>
                <w:color w:val="000000"/>
                <w:lang w:val="ru-RU" w:eastAsia="ru-RU"/>
              </w:rPr>
              <w:t>ма</w:t>
            </w:r>
          </w:p>
        </w:tc>
        <w:tc>
          <w:tcPr>
            <w:tcW w:w="1134" w:type="dxa"/>
            <w:shd w:val="clear" w:color="auto" w:fill="auto"/>
            <w:noWrap/>
            <w:vAlign w:val="center"/>
          </w:tcPr>
          <w:p w14:paraId="141B39DE" w14:textId="412FF144"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7387A3E8" w14:textId="6747937E"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35A7E634" w14:textId="3FF24827"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05373A87" w14:textId="4CC6D1EA"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32CCF428" w14:textId="026FDE5F"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7BBF7553" w14:textId="18B2864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7B04E656" w14:textId="13D537BF"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vAlign w:val="center"/>
          </w:tcPr>
          <w:p w14:paraId="3872D647" w14:textId="11962CE7"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060574BF" w14:textId="01D6B774"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r>
      <w:tr w:rsidR="0094512D" w:rsidRPr="0007378E" w14:paraId="28B871B6" w14:textId="77777777" w:rsidTr="0094512D">
        <w:trPr>
          <w:trHeight w:val="77"/>
        </w:trPr>
        <w:tc>
          <w:tcPr>
            <w:tcW w:w="1590" w:type="dxa"/>
            <w:vMerge/>
            <w:shd w:val="clear" w:color="auto" w:fill="auto"/>
            <w:vAlign w:val="center"/>
            <w:hideMark/>
          </w:tcPr>
          <w:p w14:paraId="6706DC70"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0D43B5A4" w14:textId="47C1E022" w:rsidR="0094512D" w:rsidRPr="0007378E" w:rsidRDefault="0094512D" w:rsidP="00D324FE">
            <w:pPr>
              <w:widowControl/>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ИЖС</w:t>
            </w:r>
          </w:p>
        </w:tc>
        <w:tc>
          <w:tcPr>
            <w:tcW w:w="1134" w:type="dxa"/>
            <w:shd w:val="clear" w:color="auto" w:fill="auto"/>
            <w:noWrap/>
            <w:vAlign w:val="center"/>
          </w:tcPr>
          <w:p w14:paraId="799C1F34" w14:textId="21377F43"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213,36</w:t>
            </w:r>
          </w:p>
        </w:tc>
        <w:tc>
          <w:tcPr>
            <w:tcW w:w="1134" w:type="dxa"/>
            <w:shd w:val="clear" w:color="auto" w:fill="auto"/>
            <w:noWrap/>
            <w:vAlign w:val="center"/>
          </w:tcPr>
          <w:p w14:paraId="75660ACB" w14:textId="6919DE44"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213,36</w:t>
            </w:r>
          </w:p>
        </w:tc>
        <w:tc>
          <w:tcPr>
            <w:tcW w:w="1134" w:type="dxa"/>
            <w:shd w:val="clear" w:color="auto" w:fill="auto"/>
            <w:noWrap/>
            <w:vAlign w:val="center"/>
          </w:tcPr>
          <w:p w14:paraId="66B90627" w14:textId="2070C7FF"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213,36</w:t>
            </w:r>
          </w:p>
        </w:tc>
        <w:tc>
          <w:tcPr>
            <w:tcW w:w="1134" w:type="dxa"/>
            <w:shd w:val="clear" w:color="auto" w:fill="auto"/>
            <w:noWrap/>
            <w:vAlign w:val="center"/>
          </w:tcPr>
          <w:p w14:paraId="632E0279" w14:textId="21B54DB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213,36</w:t>
            </w:r>
          </w:p>
        </w:tc>
        <w:tc>
          <w:tcPr>
            <w:tcW w:w="1134" w:type="dxa"/>
            <w:shd w:val="clear" w:color="auto" w:fill="auto"/>
            <w:noWrap/>
            <w:vAlign w:val="center"/>
          </w:tcPr>
          <w:p w14:paraId="7721C2E8" w14:textId="437240CA"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213,36</w:t>
            </w:r>
          </w:p>
        </w:tc>
        <w:tc>
          <w:tcPr>
            <w:tcW w:w="1134" w:type="dxa"/>
            <w:shd w:val="clear" w:color="auto" w:fill="auto"/>
            <w:noWrap/>
            <w:vAlign w:val="center"/>
          </w:tcPr>
          <w:p w14:paraId="653F2E26" w14:textId="112C55C9"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213,36</w:t>
            </w:r>
          </w:p>
        </w:tc>
        <w:tc>
          <w:tcPr>
            <w:tcW w:w="1134" w:type="dxa"/>
            <w:shd w:val="clear" w:color="auto" w:fill="auto"/>
            <w:noWrap/>
            <w:vAlign w:val="center"/>
          </w:tcPr>
          <w:p w14:paraId="43DA48FD" w14:textId="6CE3AFAC"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1696,29</w:t>
            </w:r>
          </w:p>
        </w:tc>
        <w:tc>
          <w:tcPr>
            <w:tcW w:w="1134" w:type="dxa"/>
            <w:vAlign w:val="center"/>
          </w:tcPr>
          <w:p w14:paraId="2FBD518E" w14:textId="25489EB4"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1696,29</w:t>
            </w:r>
          </w:p>
        </w:tc>
        <w:tc>
          <w:tcPr>
            <w:tcW w:w="1134" w:type="dxa"/>
            <w:shd w:val="clear" w:color="auto" w:fill="auto"/>
            <w:noWrap/>
            <w:vAlign w:val="center"/>
          </w:tcPr>
          <w:p w14:paraId="282EDBF1" w14:textId="262A996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2976,46</w:t>
            </w:r>
          </w:p>
        </w:tc>
      </w:tr>
      <w:tr w:rsidR="0094512D" w:rsidRPr="00876AAB" w14:paraId="24A72A21" w14:textId="77777777" w:rsidTr="0094512D">
        <w:trPr>
          <w:trHeight w:val="77"/>
        </w:trPr>
        <w:tc>
          <w:tcPr>
            <w:tcW w:w="1590" w:type="dxa"/>
            <w:vMerge/>
            <w:shd w:val="clear" w:color="auto" w:fill="auto"/>
            <w:vAlign w:val="center"/>
            <w:hideMark/>
          </w:tcPr>
          <w:p w14:paraId="46EF1FB2"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vAlign w:val="center"/>
            <w:hideMark/>
          </w:tcPr>
          <w:p w14:paraId="5E9FBB91" w14:textId="32A84449" w:rsidR="0094512D" w:rsidRPr="000E4BE4" w:rsidRDefault="0094512D" w:rsidP="00D324FE">
            <w:pPr>
              <w:widowControl/>
              <w:rPr>
                <w:rFonts w:ascii="Times New Roman" w:eastAsia="Times New Roman" w:hAnsi="Times New Roman" w:cs="Times New Roman"/>
                <w:b/>
                <w:color w:val="000000"/>
                <w:lang w:val="ru-RU" w:eastAsia="ru-RU"/>
              </w:rPr>
            </w:pPr>
            <w:r w:rsidRPr="000E4BE4">
              <w:rPr>
                <w:rFonts w:ascii="Times New Roman" w:eastAsia="Times New Roman" w:hAnsi="Times New Roman" w:cs="Times New Roman"/>
                <w:b/>
                <w:color w:val="000000"/>
                <w:lang w:val="ru-RU" w:eastAsia="ru-RU"/>
              </w:rPr>
              <w:t>Административно-деловые строения, в т.ч.</w:t>
            </w:r>
          </w:p>
        </w:tc>
        <w:tc>
          <w:tcPr>
            <w:tcW w:w="1134" w:type="dxa"/>
            <w:shd w:val="clear" w:color="auto" w:fill="auto"/>
            <w:noWrap/>
            <w:vAlign w:val="center"/>
          </w:tcPr>
          <w:p w14:paraId="30EB8397" w14:textId="5EDB263D"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5624107F" w14:textId="1856DAB0"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4099AD68" w14:textId="57105453"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629E3D61" w14:textId="287FCB72"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6BA5A0D5" w14:textId="49AC9F58"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43,58</w:t>
            </w:r>
          </w:p>
        </w:tc>
        <w:tc>
          <w:tcPr>
            <w:tcW w:w="1134" w:type="dxa"/>
            <w:shd w:val="clear" w:color="auto" w:fill="auto"/>
            <w:noWrap/>
            <w:vAlign w:val="center"/>
          </w:tcPr>
          <w:p w14:paraId="4C17E91D" w14:textId="7E69BF04"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544,75</w:t>
            </w:r>
          </w:p>
        </w:tc>
        <w:tc>
          <w:tcPr>
            <w:tcW w:w="1134" w:type="dxa"/>
            <w:shd w:val="clear" w:color="auto" w:fill="auto"/>
            <w:noWrap/>
            <w:vAlign w:val="center"/>
          </w:tcPr>
          <w:p w14:paraId="4C56E05D" w14:textId="39D20AAB"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0,00</w:t>
            </w:r>
          </w:p>
        </w:tc>
        <w:tc>
          <w:tcPr>
            <w:tcW w:w="1134" w:type="dxa"/>
            <w:vAlign w:val="center"/>
          </w:tcPr>
          <w:p w14:paraId="364823DE" w14:textId="4B4ADD1A"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3BEA4007" w14:textId="34BF2FF0" w:rsidR="0094512D" w:rsidRPr="0094512D" w:rsidRDefault="0094512D" w:rsidP="0094512D">
            <w:pPr>
              <w:widowControl/>
              <w:jc w:val="center"/>
              <w:rPr>
                <w:rFonts w:ascii="Times New Roman" w:eastAsia="Times New Roman" w:hAnsi="Times New Roman" w:cs="Times New Roman"/>
                <w:bCs/>
                <w:color w:val="000000"/>
                <w:lang w:val="ru-RU" w:eastAsia="ru-RU"/>
              </w:rPr>
            </w:pPr>
            <w:r w:rsidRPr="0094512D">
              <w:rPr>
                <w:rFonts w:ascii="Times New Roman" w:hAnsi="Times New Roman" w:cs="Times New Roman"/>
                <w:color w:val="000000"/>
              </w:rPr>
              <w:t>590,80</w:t>
            </w:r>
          </w:p>
        </w:tc>
      </w:tr>
      <w:tr w:rsidR="0094512D" w:rsidRPr="0007378E" w14:paraId="75340BDB" w14:textId="77777777" w:rsidTr="0094512D">
        <w:trPr>
          <w:trHeight w:val="77"/>
        </w:trPr>
        <w:tc>
          <w:tcPr>
            <w:tcW w:w="1590" w:type="dxa"/>
            <w:vMerge/>
            <w:shd w:val="clear" w:color="auto" w:fill="auto"/>
            <w:vAlign w:val="center"/>
            <w:hideMark/>
          </w:tcPr>
          <w:p w14:paraId="3C0808CF"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1B46B85B" w14:textId="36C76433" w:rsidR="0094512D" w:rsidRPr="0007378E" w:rsidRDefault="0094512D" w:rsidP="00D324FE">
            <w:pPr>
              <w:widowControl/>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Бюджетные организации</w:t>
            </w:r>
          </w:p>
        </w:tc>
        <w:tc>
          <w:tcPr>
            <w:tcW w:w="1134" w:type="dxa"/>
            <w:shd w:val="clear" w:color="auto" w:fill="auto"/>
            <w:noWrap/>
            <w:vAlign w:val="center"/>
          </w:tcPr>
          <w:p w14:paraId="031B35A8" w14:textId="1A090E14"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45E62328" w14:textId="686DD494"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28DF870F" w14:textId="58811E43"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224D068B" w14:textId="6C72CAC7"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0000CFE7" w14:textId="0ADA175A"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43,58</w:t>
            </w:r>
          </w:p>
        </w:tc>
        <w:tc>
          <w:tcPr>
            <w:tcW w:w="1134" w:type="dxa"/>
            <w:shd w:val="clear" w:color="auto" w:fill="auto"/>
            <w:noWrap/>
            <w:vAlign w:val="center"/>
          </w:tcPr>
          <w:p w14:paraId="3A347662" w14:textId="6BBE9044"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544,75</w:t>
            </w:r>
          </w:p>
        </w:tc>
        <w:tc>
          <w:tcPr>
            <w:tcW w:w="1134" w:type="dxa"/>
            <w:shd w:val="clear" w:color="auto" w:fill="auto"/>
            <w:noWrap/>
            <w:vAlign w:val="center"/>
          </w:tcPr>
          <w:p w14:paraId="09AE608D" w14:textId="08B15FDE"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vAlign w:val="center"/>
          </w:tcPr>
          <w:p w14:paraId="4DBE3163" w14:textId="259EEAFF"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01BAC569" w14:textId="01BC3935"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590,80</w:t>
            </w:r>
          </w:p>
        </w:tc>
      </w:tr>
      <w:tr w:rsidR="0094512D" w:rsidRPr="0007378E" w14:paraId="78F34931" w14:textId="77777777" w:rsidTr="0094512D">
        <w:trPr>
          <w:trHeight w:val="77"/>
        </w:trPr>
        <w:tc>
          <w:tcPr>
            <w:tcW w:w="1590" w:type="dxa"/>
            <w:vMerge/>
            <w:shd w:val="clear" w:color="auto" w:fill="auto"/>
            <w:vAlign w:val="center"/>
            <w:hideMark/>
          </w:tcPr>
          <w:p w14:paraId="68B7D209"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6F018F63" w14:textId="4D29CE46" w:rsidR="0094512D" w:rsidRPr="0007378E" w:rsidRDefault="0094512D" w:rsidP="00D324FE">
            <w:pPr>
              <w:widowControl/>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 xml:space="preserve">- </w:t>
            </w:r>
            <w:r w:rsidRPr="0007378E">
              <w:rPr>
                <w:rFonts w:ascii="Times New Roman" w:eastAsia="Times New Roman" w:hAnsi="Times New Roman" w:cs="Times New Roman"/>
                <w:color w:val="000000"/>
                <w:lang w:val="ru-RU" w:eastAsia="ru-RU"/>
              </w:rPr>
              <w:t>Прочие организации</w:t>
            </w:r>
          </w:p>
        </w:tc>
        <w:tc>
          <w:tcPr>
            <w:tcW w:w="1134" w:type="dxa"/>
            <w:shd w:val="clear" w:color="auto" w:fill="auto"/>
            <w:noWrap/>
            <w:vAlign w:val="center"/>
          </w:tcPr>
          <w:p w14:paraId="29E6CD4A" w14:textId="732F60FC"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165E6155" w14:textId="7BA8AA7D"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3DC8BE5D" w14:textId="10A182DC"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593BD05F" w14:textId="1F25F8BB"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66B5BD80" w14:textId="0EC3EA5D"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6533D467" w14:textId="0D02AFC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10686BC2" w14:textId="3B1D3AE8"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vAlign w:val="center"/>
          </w:tcPr>
          <w:p w14:paraId="158487B0" w14:textId="2CEB4A98"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10FA9A04" w14:textId="71D298C9"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r>
      <w:tr w:rsidR="0094512D" w:rsidRPr="0007378E" w14:paraId="5D0A8368" w14:textId="77777777" w:rsidTr="0094512D">
        <w:trPr>
          <w:trHeight w:val="77"/>
        </w:trPr>
        <w:tc>
          <w:tcPr>
            <w:tcW w:w="1590" w:type="dxa"/>
            <w:vMerge/>
            <w:shd w:val="clear" w:color="auto" w:fill="auto"/>
            <w:vAlign w:val="center"/>
            <w:hideMark/>
          </w:tcPr>
          <w:p w14:paraId="284BD06B" w14:textId="77777777" w:rsidR="0094512D" w:rsidRPr="0007378E" w:rsidRDefault="0094512D" w:rsidP="00D324FE">
            <w:pPr>
              <w:widowControl/>
              <w:jc w:val="center"/>
              <w:rPr>
                <w:rFonts w:ascii="Times New Roman" w:eastAsia="Times New Roman" w:hAnsi="Times New Roman" w:cs="Times New Roman"/>
                <w:color w:val="000000"/>
                <w:lang w:val="ru-RU" w:eastAsia="ru-RU"/>
              </w:rPr>
            </w:pPr>
          </w:p>
        </w:tc>
        <w:tc>
          <w:tcPr>
            <w:tcW w:w="3245" w:type="dxa"/>
            <w:shd w:val="clear" w:color="auto" w:fill="auto"/>
            <w:noWrap/>
            <w:vAlign w:val="center"/>
            <w:hideMark/>
          </w:tcPr>
          <w:p w14:paraId="7F8756D5" w14:textId="0C36DAD5" w:rsidR="0094512D" w:rsidRPr="004A63D1" w:rsidRDefault="0094512D" w:rsidP="00D324FE">
            <w:pPr>
              <w:widowControl/>
              <w:rPr>
                <w:rFonts w:ascii="Times New Roman" w:eastAsia="Times New Roman" w:hAnsi="Times New Roman" w:cs="Times New Roman"/>
                <w:b/>
                <w:color w:val="000000"/>
                <w:lang w:val="ru-RU" w:eastAsia="ru-RU"/>
              </w:rPr>
            </w:pPr>
            <w:r w:rsidRPr="004A63D1">
              <w:rPr>
                <w:rFonts w:ascii="Times New Roman" w:eastAsia="Times New Roman" w:hAnsi="Times New Roman" w:cs="Times New Roman"/>
                <w:b/>
                <w:color w:val="000000"/>
                <w:lang w:val="ru-RU" w:eastAsia="ru-RU"/>
              </w:rPr>
              <w:t>Промышленные строения</w:t>
            </w:r>
          </w:p>
        </w:tc>
        <w:tc>
          <w:tcPr>
            <w:tcW w:w="1134" w:type="dxa"/>
            <w:shd w:val="clear" w:color="auto" w:fill="auto"/>
            <w:noWrap/>
            <w:vAlign w:val="center"/>
          </w:tcPr>
          <w:p w14:paraId="061B31E7" w14:textId="504BAA4C"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5C561C98" w14:textId="01D0F710"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6E93DD77" w14:textId="48A2BEEF"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39A40DCD" w14:textId="2683B16B"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65B236C8" w14:textId="253A1124"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00EC712C" w14:textId="3FB05F8E"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shd w:val="clear" w:color="auto" w:fill="auto"/>
            <w:noWrap/>
            <w:vAlign w:val="center"/>
          </w:tcPr>
          <w:p w14:paraId="09BE68A6" w14:textId="6C4E9D61"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c>
          <w:tcPr>
            <w:tcW w:w="1134" w:type="dxa"/>
            <w:vAlign w:val="center"/>
          </w:tcPr>
          <w:p w14:paraId="3ED60C45" w14:textId="373C4397" w:rsidR="0094512D" w:rsidRPr="0094512D" w:rsidRDefault="0094512D" w:rsidP="0094512D">
            <w:pPr>
              <w:widowControl/>
              <w:jc w:val="center"/>
              <w:rPr>
                <w:rFonts w:ascii="Times New Roman" w:hAnsi="Times New Roman" w:cs="Times New Roman"/>
                <w:color w:val="000000"/>
              </w:rPr>
            </w:pPr>
            <w:r w:rsidRPr="0094512D">
              <w:rPr>
                <w:rFonts w:ascii="Times New Roman" w:hAnsi="Times New Roman" w:cs="Times New Roman"/>
                <w:color w:val="000000"/>
              </w:rPr>
              <w:t>0,00</w:t>
            </w:r>
          </w:p>
        </w:tc>
        <w:tc>
          <w:tcPr>
            <w:tcW w:w="1134" w:type="dxa"/>
            <w:shd w:val="clear" w:color="auto" w:fill="auto"/>
            <w:noWrap/>
            <w:vAlign w:val="center"/>
          </w:tcPr>
          <w:p w14:paraId="68C15C9B" w14:textId="15139E26" w:rsidR="0094512D" w:rsidRPr="0094512D" w:rsidRDefault="0094512D" w:rsidP="0094512D">
            <w:pPr>
              <w:widowControl/>
              <w:jc w:val="center"/>
              <w:rPr>
                <w:rFonts w:ascii="Times New Roman" w:eastAsia="Times New Roman" w:hAnsi="Times New Roman" w:cs="Times New Roman"/>
                <w:color w:val="000000"/>
                <w:lang w:val="ru-RU" w:eastAsia="ru-RU"/>
              </w:rPr>
            </w:pPr>
            <w:r w:rsidRPr="0094512D">
              <w:rPr>
                <w:rFonts w:ascii="Times New Roman" w:hAnsi="Times New Roman" w:cs="Times New Roman"/>
                <w:color w:val="000000"/>
              </w:rPr>
              <w:t>0,00</w:t>
            </w:r>
          </w:p>
        </w:tc>
      </w:tr>
    </w:tbl>
    <w:p w14:paraId="4FD2B1EB" w14:textId="77777777" w:rsidR="00171AB3" w:rsidRPr="003E47EC" w:rsidRDefault="00171AB3" w:rsidP="003E47EC">
      <w:pPr>
        <w:rPr>
          <w:lang w:val="ru-RU"/>
        </w:rPr>
        <w:sectPr w:rsidR="00171AB3" w:rsidRPr="003E47EC" w:rsidSect="00D3756B">
          <w:pgSz w:w="16838" w:h="11906" w:orient="landscape"/>
          <w:pgMar w:top="1701" w:right="1134" w:bottom="567" w:left="1134" w:header="709" w:footer="709" w:gutter="0"/>
          <w:cols w:space="708"/>
          <w:titlePg/>
          <w:docGrid w:linePitch="360"/>
        </w:sectPr>
      </w:pPr>
    </w:p>
    <w:p w14:paraId="360D7C6A" w14:textId="41967304" w:rsidR="00F9004F" w:rsidRPr="00490FFF" w:rsidRDefault="00490FFF" w:rsidP="00BC7C6B">
      <w:pPr>
        <w:jc w:val="both"/>
        <w:rPr>
          <w:rFonts w:ascii="Times New Roman" w:hAnsi="Times New Roman" w:cs="Times New Roman"/>
          <w:sz w:val="24"/>
          <w:szCs w:val="24"/>
          <w:lang w:val="ru-RU"/>
        </w:rPr>
      </w:pPr>
      <w:r>
        <w:rPr>
          <w:lang w:val="ru-RU"/>
        </w:rPr>
        <w:lastRenderedPageBreak/>
        <w:tab/>
      </w:r>
      <w:r w:rsidRPr="00490FFF">
        <w:rPr>
          <w:rFonts w:ascii="Times New Roman" w:hAnsi="Times New Roman" w:cs="Times New Roman"/>
          <w:sz w:val="24"/>
          <w:szCs w:val="24"/>
          <w:lang w:val="ru-RU"/>
        </w:rPr>
        <w:t xml:space="preserve">Из рис. </w:t>
      </w:r>
      <w:r w:rsidR="0039735F">
        <w:rPr>
          <w:rFonts w:ascii="Times New Roman" w:hAnsi="Times New Roman" w:cs="Times New Roman"/>
          <w:sz w:val="24"/>
          <w:szCs w:val="24"/>
          <w:lang w:val="ru-RU"/>
        </w:rPr>
        <w:t>1</w:t>
      </w:r>
      <w:r w:rsidRPr="00490FFF">
        <w:rPr>
          <w:rFonts w:ascii="Times New Roman" w:hAnsi="Times New Roman" w:cs="Times New Roman"/>
          <w:sz w:val="24"/>
          <w:szCs w:val="24"/>
          <w:lang w:val="ru-RU"/>
        </w:rPr>
        <w:t>.3 видно, что  большая часть прогнозной тепловой нагрузки приходится на</w:t>
      </w:r>
      <w:r w:rsidR="00C923F7">
        <w:rPr>
          <w:rFonts w:ascii="Times New Roman" w:hAnsi="Times New Roman" w:cs="Times New Roman"/>
          <w:sz w:val="24"/>
          <w:szCs w:val="24"/>
          <w:lang w:val="ru-RU"/>
        </w:rPr>
        <w:t xml:space="preserve"> с.</w:t>
      </w:r>
      <w:r w:rsidR="006F4FFC">
        <w:rPr>
          <w:rFonts w:ascii="Times New Roman" w:hAnsi="Times New Roman" w:cs="Times New Roman"/>
          <w:sz w:val="24"/>
          <w:szCs w:val="24"/>
          <w:lang w:val="ru-RU"/>
        </w:rPr>
        <w:t>Турунтаево и д. Суетиловка</w:t>
      </w:r>
      <w:r w:rsidRPr="00490FFF">
        <w:rPr>
          <w:rFonts w:ascii="Times New Roman" w:hAnsi="Times New Roman" w:cs="Times New Roman"/>
          <w:sz w:val="24"/>
          <w:szCs w:val="24"/>
          <w:lang w:val="ru-RU"/>
        </w:rPr>
        <w:t xml:space="preserve">. </w:t>
      </w:r>
      <w:r w:rsidR="00C923F7">
        <w:rPr>
          <w:rFonts w:ascii="Times New Roman" w:hAnsi="Times New Roman" w:cs="Times New Roman"/>
          <w:sz w:val="24"/>
          <w:szCs w:val="24"/>
          <w:lang w:val="ru-RU"/>
        </w:rPr>
        <w:t xml:space="preserve">Весь прирост жилых строений представлен индивидуальным жилым фондом. </w:t>
      </w:r>
      <w:r w:rsidR="006F4FFC">
        <w:rPr>
          <w:rFonts w:ascii="Times New Roman" w:hAnsi="Times New Roman" w:cs="Times New Roman"/>
          <w:sz w:val="24"/>
          <w:szCs w:val="24"/>
          <w:lang w:val="ru-RU"/>
        </w:rPr>
        <w:t xml:space="preserve">В расчетный период запланировано </w:t>
      </w:r>
      <w:r w:rsidR="0094512D">
        <w:rPr>
          <w:rFonts w:ascii="Times New Roman" w:hAnsi="Times New Roman" w:cs="Times New Roman"/>
          <w:sz w:val="24"/>
          <w:szCs w:val="24"/>
          <w:lang w:val="ru-RU"/>
        </w:rPr>
        <w:t>строительство</w:t>
      </w:r>
      <w:r w:rsidR="006F4FFC">
        <w:rPr>
          <w:rFonts w:ascii="Times New Roman" w:hAnsi="Times New Roman" w:cs="Times New Roman"/>
          <w:sz w:val="24"/>
          <w:szCs w:val="24"/>
          <w:lang w:val="ru-RU"/>
        </w:rPr>
        <w:t xml:space="preserve"> спортивного зала общего назначения площадью 288 кв. м и строительство комплексного спортивно-досугового центра со зрительным залом на 170 мест. </w:t>
      </w:r>
      <w:r w:rsidR="00F9004F">
        <w:rPr>
          <w:rFonts w:ascii="Times New Roman" w:hAnsi="Times New Roman" w:cs="Times New Roman"/>
          <w:sz w:val="24"/>
          <w:szCs w:val="24"/>
          <w:lang w:val="ru-RU"/>
        </w:rPr>
        <w:t>Для теплоснабжения вновь вводимых жилых строений предполагаются индивидуальные источники теплоснабжения (печное отопление).</w:t>
      </w:r>
    </w:p>
    <w:p w14:paraId="5FCBC615" w14:textId="277B0EAA" w:rsidR="00BC7C6B" w:rsidRDefault="00BC7C6B" w:rsidP="00490FFF">
      <w:pPr>
        <w:rPr>
          <w:lang w:val="ru-RU"/>
        </w:rPr>
      </w:pPr>
      <w:r>
        <w:rPr>
          <w:lang w:val="ru-RU"/>
        </w:rPr>
        <w:tab/>
      </w:r>
    </w:p>
    <w:p w14:paraId="5369BDDC" w14:textId="77777777" w:rsidR="00F96F09" w:rsidRDefault="00F96F09" w:rsidP="00F96F09">
      <w:pPr>
        <w:rPr>
          <w:lang w:val="ru-RU"/>
        </w:rPr>
      </w:pPr>
    </w:p>
    <w:p w14:paraId="00E25876" w14:textId="77777777" w:rsidR="002843EF" w:rsidRDefault="002843EF">
      <w:pPr>
        <w:widowControl/>
        <w:spacing w:after="200" w:line="276" w:lineRule="auto"/>
        <w:rPr>
          <w:rFonts w:ascii="Times New Roman" w:eastAsia="Times New Roman" w:hAnsi="Times New Roman" w:cs="Times New Roman"/>
          <w:b/>
          <w:bCs/>
          <w:sz w:val="24"/>
          <w:szCs w:val="24"/>
          <w:lang w:val="ru-RU"/>
        </w:rPr>
      </w:pPr>
      <w:r>
        <w:rPr>
          <w:rFonts w:cs="Times New Roman"/>
          <w:sz w:val="24"/>
          <w:szCs w:val="24"/>
          <w:lang w:val="ru-RU"/>
        </w:rPr>
        <w:br w:type="page"/>
      </w:r>
    </w:p>
    <w:p w14:paraId="6F1CF168" w14:textId="5FA27DA0" w:rsidR="00F96F09" w:rsidRDefault="0039735F" w:rsidP="00F96F09">
      <w:pPr>
        <w:pStyle w:val="1"/>
        <w:jc w:val="center"/>
        <w:rPr>
          <w:rFonts w:cs="Times New Roman"/>
          <w:sz w:val="24"/>
          <w:szCs w:val="24"/>
          <w:lang w:val="ru-RU"/>
        </w:rPr>
      </w:pPr>
      <w:bookmarkStart w:id="154" w:name="_Toc406495142"/>
      <w:bookmarkStart w:id="155" w:name="_Toc406495590"/>
      <w:bookmarkStart w:id="156" w:name="_Toc406496922"/>
      <w:bookmarkStart w:id="157" w:name="_Toc410210751"/>
      <w:bookmarkStart w:id="158" w:name="_Toc410210853"/>
      <w:bookmarkStart w:id="159" w:name="_Toc410210912"/>
      <w:bookmarkStart w:id="160" w:name="_Toc410211096"/>
      <w:r>
        <w:rPr>
          <w:rFonts w:cs="Times New Roman"/>
          <w:sz w:val="24"/>
          <w:szCs w:val="24"/>
          <w:lang w:val="ru-RU"/>
        </w:rPr>
        <w:lastRenderedPageBreak/>
        <w:t>Раздел 2</w:t>
      </w:r>
      <w:r w:rsidR="00F96F09" w:rsidRPr="005E0AB5">
        <w:rPr>
          <w:rFonts w:cs="Times New Roman"/>
          <w:sz w:val="24"/>
          <w:szCs w:val="24"/>
          <w:lang w:val="ru-RU"/>
        </w:rPr>
        <w:t>.</w:t>
      </w:r>
      <w:r w:rsidR="00F96F09" w:rsidRPr="005E0AB5">
        <w:rPr>
          <w:rFonts w:cs="Times New Roman"/>
          <w:spacing w:val="33"/>
          <w:sz w:val="24"/>
          <w:szCs w:val="24"/>
          <w:lang w:val="ru-RU"/>
        </w:rPr>
        <w:t xml:space="preserve"> </w:t>
      </w:r>
      <w:r w:rsidR="00F96F09">
        <w:rPr>
          <w:rFonts w:cs="Times New Roman"/>
          <w:sz w:val="24"/>
          <w:szCs w:val="24"/>
          <w:lang w:val="ru-RU"/>
        </w:rPr>
        <w:t>Перспективные балансы тепловой мощности источников тепловой энергии и тепловой нагрузки</w:t>
      </w:r>
      <w:bookmarkEnd w:id="154"/>
      <w:bookmarkEnd w:id="155"/>
      <w:bookmarkEnd w:id="156"/>
      <w:r>
        <w:rPr>
          <w:rFonts w:cs="Times New Roman"/>
          <w:sz w:val="24"/>
          <w:szCs w:val="24"/>
          <w:lang w:val="ru-RU"/>
        </w:rPr>
        <w:t xml:space="preserve"> потребителей</w:t>
      </w:r>
      <w:bookmarkEnd w:id="157"/>
      <w:bookmarkEnd w:id="158"/>
      <w:bookmarkEnd w:id="159"/>
      <w:bookmarkEnd w:id="160"/>
    </w:p>
    <w:p w14:paraId="099EA112" w14:textId="77777777" w:rsidR="00D3756B" w:rsidRDefault="00D3756B" w:rsidP="00F96F09">
      <w:pPr>
        <w:ind w:firstLine="222"/>
        <w:rPr>
          <w:lang w:val="ru-RU"/>
        </w:rPr>
      </w:pPr>
    </w:p>
    <w:p w14:paraId="254BDF5E" w14:textId="77777777" w:rsidR="0094512D" w:rsidRPr="00D808F6" w:rsidRDefault="0094512D" w:rsidP="0094512D">
      <w:pPr>
        <w:autoSpaceDE w:val="0"/>
        <w:autoSpaceDN w:val="0"/>
        <w:adjustRightInd w:val="0"/>
        <w:ind w:firstLine="708"/>
        <w:jc w:val="both"/>
        <w:rPr>
          <w:rFonts w:ascii="Times New Roman" w:hAnsi="Times New Roman" w:cs="Times New Roman"/>
          <w:sz w:val="24"/>
          <w:szCs w:val="24"/>
          <w:lang w:val="ru-RU"/>
        </w:rPr>
      </w:pPr>
      <w:r w:rsidRPr="00D808F6">
        <w:rPr>
          <w:rFonts w:ascii="Times New Roman" w:hAnsi="Times New Roman" w:cs="Times New Roman"/>
          <w:sz w:val="24"/>
          <w:szCs w:val="24"/>
          <w:lang w:val="ru-RU"/>
        </w:rPr>
        <w:t>Перспективные балансы тепловой мощности источников тепловой энергии и тепл</w:t>
      </w:r>
      <w:r w:rsidRPr="00D808F6">
        <w:rPr>
          <w:rFonts w:ascii="Times New Roman" w:hAnsi="Times New Roman" w:cs="Times New Roman"/>
          <w:sz w:val="24"/>
          <w:szCs w:val="24"/>
          <w:lang w:val="ru-RU"/>
        </w:rPr>
        <w:t>о</w:t>
      </w:r>
      <w:r w:rsidRPr="00D808F6">
        <w:rPr>
          <w:rFonts w:ascii="Times New Roman" w:hAnsi="Times New Roman" w:cs="Times New Roman"/>
          <w:sz w:val="24"/>
          <w:szCs w:val="24"/>
          <w:lang w:val="ru-RU"/>
        </w:rPr>
        <w:t>вой нагрузки потребителей разработаны в соответствии с пунктом 39 Постановления Прав</w:t>
      </w:r>
      <w:r w:rsidRPr="00D808F6">
        <w:rPr>
          <w:rFonts w:ascii="Times New Roman" w:hAnsi="Times New Roman" w:cs="Times New Roman"/>
          <w:sz w:val="24"/>
          <w:szCs w:val="24"/>
          <w:lang w:val="ru-RU"/>
        </w:rPr>
        <w:t>и</w:t>
      </w:r>
      <w:r w:rsidRPr="00D808F6">
        <w:rPr>
          <w:rFonts w:ascii="Times New Roman" w:hAnsi="Times New Roman" w:cs="Times New Roman"/>
          <w:sz w:val="24"/>
          <w:szCs w:val="24"/>
          <w:lang w:val="ru-RU"/>
        </w:rPr>
        <w:t>тельства РФ от 22.02.12 г. № 154 «О требованиях к схемам теплоснабжения, порядку их ра</w:t>
      </w:r>
      <w:r w:rsidRPr="00D808F6">
        <w:rPr>
          <w:rFonts w:ascii="Times New Roman" w:hAnsi="Times New Roman" w:cs="Times New Roman"/>
          <w:sz w:val="24"/>
          <w:szCs w:val="24"/>
          <w:lang w:val="ru-RU"/>
        </w:rPr>
        <w:t>з</w:t>
      </w:r>
      <w:r w:rsidRPr="00D808F6">
        <w:rPr>
          <w:rFonts w:ascii="Times New Roman" w:hAnsi="Times New Roman" w:cs="Times New Roman"/>
          <w:sz w:val="24"/>
          <w:szCs w:val="24"/>
          <w:lang w:val="ru-RU"/>
        </w:rPr>
        <w:t>работки и утверждения».</w:t>
      </w:r>
    </w:p>
    <w:p w14:paraId="6AC4E8F2" w14:textId="77777777" w:rsidR="0094512D" w:rsidRPr="00D808F6" w:rsidRDefault="0094512D" w:rsidP="0094512D">
      <w:pPr>
        <w:autoSpaceDE w:val="0"/>
        <w:autoSpaceDN w:val="0"/>
        <w:adjustRightInd w:val="0"/>
        <w:ind w:firstLine="708"/>
        <w:jc w:val="both"/>
        <w:rPr>
          <w:rFonts w:ascii="Times New Roman" w:hAnsi="Times New Roman" w:cs="Times New Roman"/>
          <w:sz w:val="24"/>
          <w:szCs w:val="24"/>
          <w:lang w:val="ru-RU"/>
        </w:rPr>
      </w:pPr>
      <w:r w:rsidRPr="00D808F6">
        <w:rPr>
          <w:rFonts w:ascii="Times New Roman" w:hAnsi="Times New Roman" w:cs="Times New Roman"/>
          <w:sz w:val="24"/>
          <w:szCs w:val="24"/>
          <w:lang w:val="ru-RU"/>
        </w:rPr>
        <w:t xml:space="preserve">Перспективные балансы составлены для существующей располагаемой тепловой мощности </w:t>
      </w:r>
      <w:r>
        <w:rPr>
          <w:rFonts w:ascii="Times New Roman" w:hAnsi="Times New Roman" w:cs="Times New Roman"/>
          <w:sz w:val="24"/>
          <w:szCs w:val="24"/>
          <w:lang w:val="ru-RU"/>
        </w:rPr>
        <w:t xml:space="preserve">источников тепловой энергии. </w:t>
      </w:r>
      <w:r w:rsidRPr="00D808F6">
        <w:rPr>
          <w:rFonts w:ascii="Times New Roman" w:hAnsi="Times New Roman" w:cs="Times New Roman"/>
          <w:sz w:val="24"/>
          <w:szCs w:val="24"/>
          <w:lang w:val="ru-RU"/>
        </w:rPr>
        <w:t>Балансы определены на конец каждого рассматр</w:t>
      </w:r>
      <w:r w:rsidRPr="00D808F6">
        <w:rPr>
          <w:rFonts w:ascii="Times New Roman" w:hAnsi="Times New Roman" w:cs="Times New Roman"/>
          <w:sz w:val="24"/>
          <w:szCs w:val="24"/>
          <w:lang w:val="ru-RU"/>
        </w:rPr>
        <w:t>и</w:t>
      </w:r>
      <w:r w:rsidRPr="00D808F6">
        <w:rPr>
          <w:rFonts w:ascii="Times New Roman" w:hAnsi="Times New Roman" w:cs="Times New Roman"/>
          <w:sz w:val="24"/>
          <w:szCs w:val="24"/>
          <w:lang w:val="ru-RU"/>
        </w:rPr>
        <w:t>ваемого этапа, т.е. баланс на 2015 год определен по состоянию на 31.12.2015 г. и т.д.</w:t>
      </w:r>
    </w:p>
    <w:p w14:paraId="1F2976EA" w14:textId="12E130E7" w:rsidR="0094512D" w:rsidRPr="00D808F6" w:rsidRDefault="0094512D" w:rsidP="0094512D">
      <w:pPr>
        <w:autoSpaceDE w:val="0"/>
        <w:autoSpaceDN w:val="0"/>
        <w:adjustRightInd w:val="0"/>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В установленной</w:t>
      </w:r>
      <w:r w:rsidRPr="00D808F6">
        <w:rPr>
          <w:rFonts w:ascii="Times New Roman" w:hAnsi="Times New Roman" w:cs="Times New Roman"/>
          <w:sz w:val="24"/>
          <w:szCs w:val="24"/>
          <w:lang w:val="ru-RU"/>
        </w:rPr>
        <w:t xml:space="preserve"> зон</w:t>
      </w:r>
      <w:r>
        <w:rPr>
          <w:rFonts w:ascii="Times New Roman" w:hAnsi="Times New Roman" w:cs="Times New Roman"/>
          <w:sz w:val="24"/>
          <w:szCs w:val="24"/>
          <w:lang w:val="ru-RU"/>
        </w:rPr>
        <w:t xml:space="preserve">е </w:t>
      </w:r>
      <w:r w:rsidRPr="00D808F6">
        <w:rPr>
          <w:rFonts w:ascii="Times New Roman" w:hAnsi="Times New Roman" w:cs="Times New Roman"/>
          <w:sz w:val="24"/>
          <w:szCs w:val="24"/>
          <w:lang w:val="ru-RU"/>
        </w:rPr>
        <w:t xml:space="preserve">действия </w:t>
      </w:r>
      <w:r>
        <w:rPr>
          <w:rFonts w:ascii="Times New Roman" w:hAnsi="Times New Roman" w:cs="Times New Roman"/>
          <w:sz w:val="24"/>
          <w:szCs w:val="24"/>
          <w:lang w:val="ru-RU"/>
        </w:rPr>
        <w:t>котельной</w:t>
      </w:r>
      <w:r w:rsidRPr="00D808F6">
        <w:rPr>
          <w:rFonts w:ascii="Times New Roman" w:hAnsi="Times New Roman" w:cs="Times New Roman"/>
          <w:sz w:val="24"/>
          <w:szCs w:val="24"/>
          <w:lang w:val="ru-RU"/>
        </w:rPr>
        <w:t xml:space="preserve"> определены перспективные тепловые нагрузки в соответствии с данными, изложенными в </w:t>
      </w:r>
      <w:r>
        <w:rPr>
          <w:rFonts w:ascii="Times New Roman" w:hAnsi="Times New Roman" w:cs="Times New Roman"/>
          <w:sz w:val="24"/>
          <w:szCs w:val="24"/>
          <w:lang w:val="ru-RU"/>
        </w:rPr>
        <w:t>Главе</w:t>
      </w:r>
      <w:r w:rsidRPr="00D808F6">
        <w:rPr>
          <w:rFonts w:ascii="Times New Roman" w:hAnsi="Times New Roman" w:cs="Times New Roman"/>
          <w:sz w:val="24"/>
          <w:szCs w:val="24"/>
          <w:lang w:val="ru-RU"/>
        </w:rPr>
        <w:t xml:space="preserve"> 2 «Перспективное потребление тепловой энергии на цели теплоснабжения»</w:t>
      </w:r>
      <w:r w:rsidR="0039735F">
        <w:rPr>
          <w:rFonts w:ascii="Times New Roman" w:hAnsi="Times New Roman" w:cs="Times New Roman"/>
          <w:sz w:val="24"/>
          <w:szCs w:val="24"/>
          <w:lang w:val="ru-RU"/>
        </w:rPr>
        <w:t xml:space="preserve"> Обосновывающих материалов к Схеме тепл</w:t>
      </w:r>
      <w:r w:rsidR="0039735F">
        <w:rPr>
          <w:rFonts w:ascii="Times New Roman" w:hAnsi="Times New Roman" w:cs="Times New Roman"/>
          <w:sz w:val="24"/>
          <w:szCs w:val="24"/>
          <w:lang w:val="ru-RU"/>
        </w:rPr>
        <w:t>о</w:t>
      </w:r>
      <w:r w:rsidR="0039735F">
        <w:rPr>
          <w:rFonts w:ascii="Times New Roman" w:hAnsi="Times New Roman" w:cs="Times New Roman"/>
          <w:sz w:val="24"/>
          <w:szCs w:val="24"/>
          <w:lang w:val="ru-RU"/>
        </w:rPr>
        <w:t>снабжения Турунтаевского СП</w:t>
      </w:r>
      <w:r w:rsidRPr="00D808F6">
        <w:rPr>
          <w:rFonts w:ascii="Times New Roman" w:hAnsi="Times New Roman" w:cs="Times New Roman"/>
          <w:sz w:val="24"/>
          <w:szCs w:val="24"/>
          <w:lang w:val="ru-RU"/>
        </w:rPr>
        <w:t>.</w:t>
      </w:r>
    </w:p>
    <w:p w14:paraId="14C3B12C" w14:textId="5C93BE6B" w:rsidR="0094512D" w:rsidRPr="00D808F6" w:rsidRDefault="0094512D" w:rsidP="0094512D">
      <w:pPr>
        <w:autoSpaceDE w:val="0"/>
        <w:autoSpaceDN w:val="0"/>
        <w:adjustRightInd w:val="0"/>
        <w:ind w:firstLine="708"/>
        <w:jc w:val="both"/>
        <w:rPr>
          <w:rFonts w:ascii="Times New Roman" w:hAnsi="Times New Roman" w:cs="Times New Roman"/>
          <w:sz w:val="24"/>
          <w:szCs w:val="24"/>
          <w:lang w:val="ru-RU"/>
        </w:rPr>
      </w:pPr>
      <w:r w:rsidRPr="00D808F6">
        <w:rPr>
          <w:rFonts w:ascii="Times New Roman" w:hAnsi="Times New Roman" w:cs="Times New Roman"/>
          <w:sz w:val="24"/>
          <w:szCs w:val="24"/>
          <w:lang w:val="ru-RU"/>
        </w:rPr>
        <w:t>Балансы тепловой мощности и тепловой нагрузки по отдельным источникам тепл</w:t>
      </w:r>
      <w:r w:rsidRPr="00D808F6">
        <w:rPr>
          <w:rFonts w:ascii="Times New Roman" w:hAnsi="Times New Roman" w:cs="Times New Roman"/>
          <w:sz w:val="24"/>
          <w:szCs w:val="24"/>
          <w:lang w:val="ru-RU"/>
        </w:rPr>
        <w:t>о</w:t>
      </w:r>
      <w:r w:rsidRPr="00D808F6">
        <w:rPr>
          <w:rFonts w:ascii="Times New Roman" w:hAnsi="Times New Roman" w:cs="Times New Roman"/>
          <w:sz w:val="24"/>
          <w:szCs w:val="24"/>
          <w:lang w:val="ru-RU"/>
        </w:rPr>
        <w:t xml:space="preserve">снабжения </w:t>
      </w:r>
      <w:r>
        <w:rPr>
          <w:rFonts w:ascii="Times New Roman" w:hAnsi="Times New Roman" w:cs="Times New Roman"/>
          <w:sz w:val="24"/>
          <w:szCs w:val="24"/>
          <w:lang w:val="ru-RU"/>
        </w:rPr>
        <w:t>Турунтаевского СП</w:t>
      </w:r>
      <w:r w:rsidRPr="00D808F6">
        <w:rPr>
          <w:rFonts w:ascii="Times New Roman" w:hAnsi="Times New Roman" w:cs="Times New Roman"/>
          <w:sz w:val="24"/>
          <w:szCs w:val="24"/>
          <w:lang w:val="ru-RU"/>
        </w:rPr>
        <w:t xml:space="preserve"> были определены с учетом следующего соотношения:</w:t>
      </w:r>
    </w:p>
    <w:p w14:paraId="3270A75F" w14:textId="77777777" w:rsidR="0094512D" w:rsidRPr="00D808F6" w:rsidRDefault="0094512D" w:rsidP="0094512D">
      <w:pPr>
        <w:autoSpaceDE w:val="0"/>
        <w:autoSpaceDN w:val="0"/>
        <w:adjustRightInd w:val="0"/>
        <w:ind w:firstLine="708"/>
        <w:jc w:val="center"/>
        <w:rPr>
          <w:rFonts w:ascii="Times New Roman" w:hAnsi="Times New Roman" w:cs="Times New Roman"/>
          <w:sz w:val="24"/>
          <w:szCs w:val="24"/>
          <w:lang w:val="ru-RU"/>
        </w:rPr>
      </w:pPr>
      <w:r w:rsidRPr="00D808F6">
        <w:rPr>
          <w:rFonts w:ascii="Times New Roman" w:hAnsi="Times New Roman" w:cs="Times New Roman"/>
          <w:position w:val="-16"/>
          <w:sz w:val="24"/>
          <w:szCs w:val="24"/>
        </w:rPr>
        <w:object w:dxaOrig="4480" w:dyaOrig="400" w14:anchorId="67A44D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65pt;height:21.05pt" o:ole="">
            <v:imagedata r:id="rId15" o:title=""/>
          </v:shape>
          <o:OLEObject Type="Embed" ProgID="Equation.3" ShapeID="_x0000_i1025" DrawAspect="Content" ObjectID="_1366980045" r:id="rId16"/>
        </w:object>
      </w:r>
      <w:r w:rsidRPr="00D808F6">
        <w:rPr>
          <w:rFonts w:ascii="Times New Roman" w:hAnsi="Times New Roman" w:cs="Times New Roman"/>
          <w:sz w:val="24"/>
          <w:szCs w:val="24"/>
          <w:lang w:val="ru-RU"/>
        </w:rPr>
        <w:t>,</w:t>
      </w:r>
    </w:p>
    <w:p w14:paraId="26D1BECE" w14:textId="77777777" w:rsidR="0094512D" w:rsidRPr="00D808F6" w:rsidRDefault="0094512D" w:rsidP="0094512D">
      <w:pPr>
        <w:autoSpaceDE w:val="0"/>
        <w:autoSpaceDN w:val="0"/>
        <w:adjustRightInd w:val="0"/>
        <w:jc w:val="both"/>
        <w:rPr>
          <w:rFonts w:ascii="Times New Roman" w:hAnsi="Times New Roman" w:cs="Times New Roman"/>
          <w:sz w:val="24"/>
          <w:szCs w:val="24"/>
          <w:lang w:val="ru-RU"/>
        </w:rPr>
      </w:pPr>
      <w:r w:rsidRPr="00D808F6">
        <w:rPr>
          <w:rFonts w:ascii="Times New Roman" w:eastAsiaTheme="minorEastAsia" w:hAnsi="Times New Roman" w:cs="Times New Roman"/>
          <w:sz w:val="24"/>
          <w:szCs w:val="24"/>
          <w:lang w:val="ru-RU"/>
        </w:rPr>
        <w:t xml:space="preserve">где </w:t>
      </w:r>
      <w:r w:rsidRPr="00D808F6">
        <w:rPr>
          <w:rFonts w:ascii="Times New Roman" w:eastAsiaTheme="minorEastAsia" w:hAnsi="Times New Roman" w:cs="Times New Roman"/>
          <w:i/>
          <w:sz w:val="24"/>
          <w:szCs w:val="24"/>
        </w:rPr>
        <w:t>Q</w:t>
      </w:r>
      <w:r w:rsidRPr="00D808F6">
        <w:rPr>
          <w:rFonts w:ascii="Times New Roman" w:eastAsiaTheme="minorEastAsia" w:hAnsi="Times New Roman" w:cs="Times New Roman"/>
          <w:sz w:val="24"/>
          <w:szCs w:val="24"/>
          <w:vertAlign w:val="subscript"/>
          <w:lang w:val="ru-RU"/>
        </w:rPr>
        <w:t>р гв</w:t>
      </w:r>
      <w:r w:rsidRPr="00D808F6">
        <w:rPr>
          <w:rFonts w:ascii="Times New Roman" w:eastAsiaTheme="minorEastAsia" w:hAnsi="Times New Roman" w:cs="Times New Roman"/>
          <w:sz w:val="24"/>
          <w:szCs w:val="24"/>
          <w:lang w:val="ru-RU"/>
        </w:rPr>
        <w:t xml:space="preserve"> – </w:t>
      </w:r>
      <w:r w:rsidRPr="00D808F6">
        <w:rPr>
          <w:rFonts w:ascii="Times New Roman" w:hAnsi="Times New Roman" w:cs="Times New Roman"/>
          <w:sz w:val="24"/>
          <w:szCs w:val="24"/>
          <w:lang w:val="ru-RU"/>
        </w:rPr>
        <w:t xml:space="preserve">располагаемая тепловая мощность источника тепловой энергии в воде, Гкал/ч; </w:t>
      </w:r>
    </w:p>
    <w:p w14:paraId="5791AFC3" w14:textId="77777777" w:rsidR="0094512D" w:rsidRPr="00D808F6" w:rsidRDefault="0094512D" w:rsidP="0094512D">
      <w:pPr>
        <w:autoSpaceDE w:val="0"/>
        <w:autoSpaceDN w:val="0"/>
        <w:adjustRightInd w:val="0"/>
        <w:jc w:val="both"/>
        <w:rPr>
          <w:rFonts w:ascii="Times New Roman" w:eastAsiaTheme="minorEastAsia" w:hAnsi="Times New Roman" w:cs="Times New Roman"/>
          <w:i/>
          <w:sz w:val="24"/>
          <w:szCs w:val="24"/>
          <w:lang w:val="ru-RU"/>
        </w:rPr>
      </w:pPr>
      <w:r w:rsidRPr="00D808F6">
        <w:rPr>
          <w:rFonts w:ascii="Times New Roman" w:hAnsi="Times New Roman" w:cs="Times New Roman"/>
          <w:i/>
          <w:sz w:val="24"/>
          <w:szCs w:val="24"/>
        </w:rPr>
        <w:t>Q</w:t>
      </w:r>
      <w:r w:rsidRPr="00D808F6">
        <w:rPr>
          <w:rFonts w:ascii="Times New Roman" w:hAnsi="Times New Roman" w:cs="Times New Roman"/>
          <w:sz w:val="24"/>
          <w:szCs w:val="24"/>
          <w:vertAlign w:val="subscript"/>
          <w:lang w:val="ru-RU"/>
        </w:rPr>
        <w:t>сн гв</w:t>
      </w:r>
      <w:r w:rsidRPr="00D808F6">
        <w:rPr>
          <w:rFonts w:ascii="Times New Roman" w:hAnsi="Times New Roman" w:cs="Times New Roman"/>
          <w:sz w:val="24"/>
          <w:szCs w:val="24"/>
          <w:lang w:val="ru-RU"/>
        </w:rPr>
        <w:t xml:space="preserve"> – затраты тепловой мощности на собственные нужды станции, Гкал/ч;</w:t>
      </w:r>
    </w:p>
    <w:p w14:paraId="0B10BE42" w14:textId="77777777" w:rsidR="0094512D" w:rsidRPr="00D808F6" w:rsidRDefault="0094512D" w:rsidP="0094512D">
      <w:pPr>
        <w:autoSpaceDE w:val="0"/>
        <w:autoSpaceDN w:val="0"/>
        <w:adjustRightInd w:val="0"/>
        <w:jc w:val="both"/>
        <w:rPr>
          <w:rFonts w:ascii="Times New Roman" w:hAnsi="Times New Roman" w:cs="Times New Roman"/>
          <w:sz w:val="24"/>
          <w:szCs w:val="24"/>
          <w:lang w:val="ru-RU"/>
        </w:rPr>
      </w:pPr>
      <w:r w:rsidRPr="00D808F6">
        <w:rPr>
          <w:rFonts w:ascii="Times New Roman" w:eastAsiaTheme="minorEastAsia" w:hAnsi="Times New Roman" w:cs="Times New Roman"/>
          <w:i/>
          <w:sz w:val="24"/>
          <w:szCs w:val="24"/>
        </w:rPr>
        <w:t>Q</w:t>
      </w:r>
      <w:r w:rsidRPr="00D808F6">
        <w:rPr>
          <w:rFonts w:ascii="Times New Roman" w:eastAsiaTheme="minorEastAsia" w:hAnsi="Times New Roman" w:cs="Times New Roman"/>
          <w:sz w:val="24"/>
          <w:szCs w:val="24"/>
          <w:vertAlign w:val="subscript"/>
          <w:lang w:val="ru-RU"/>
        </w:rPr>
        <w:t xml:space="preserve">пот тс </w:t>
      </w:r>
      <w:r w:rsidRPr="00D808F6">
        <w:rPr>
          <w:rFonts w:ascii="Times New Roman" w:eastAsiaTheme="minorEastAsia" w:hAnsi="Times New Roman" w:cs="Times New Roman"/>
          <w:i/>
          <w:sz w:val="24"/>
          <w:szCs w:val="24"/>
          <w:lang w:val="ru-RU"/>
        </w:rPr>
        <w:t xml:space="preserve">– </w:t>
      </w:r>
      <w:r w:rsidRPr="00D808F6">
        <w:rPr>
          <w:rFonts w:ascii="Times New Roman" w:hAnsi="Times New Roman" w:cs="Times New Roman"/>
          <w:sz w:val="24"/>
          <w:szCs w:val="24"/>
          <w:lang w:val="ru-RU"/>
        </w:rPr>
        <w:t>потери тепловой мощности в тепловых сетях при температуре наружного воздуха принятой для проектирования систем отопления, Гкал/ч;</w:t>
      </w:r>
    </w:p>
    <w:p w14:paraId="1C5FAB77" w14:textId="3F70F984" w:rsidR="0094512D" w:rsidRPr="00D808F6" w:rsidRDefault="003B2AB8" w:rsidP="0094512D">
      <w:pPr>
        <w:autoSpaceDE w:val="0"/>
        <w:autoSpaceDN w:val="0"/>
        <w:adjustRightInd w:val="0"/>
        <w:jc w:val="both"/>
        <w:rPr>
          <w:rFonts w:ascii="Times New Roman" w:eastAsiaTheme="minorEastAsia" w:hAnsi="Times New Roman" w:cs="Times New Roman"/>
          <w:i/>
          <w:sz w:val="24"/>
          <w:szCs w:val="24"/>
          <w:lang w:val="ru-RU"/>
        </w:rPr>
      </w:pPr>
      <m:oMath>
        <m:sSubSup>
          <m:sSubSupPr>
            <m:ctrlPr>
              <w:rPr>
                <w:rFonts w:ascii="Cambria Math" w:hAnsi="Cambria Math" w:cs="Times New Roman"/>
                <w:i/>
                <w:sz w:val="24"/>
                <w:szCs w:val="24"/>
              </w:rPr>
            </m:ctrlPr>
          </m:sSubSupPr>
          <m:e>
            <m:r>
              <w:rPr>
                <w:rFonts w:ascii="Cambria Math" w:hAnsi="Cambria Math" w:cs="Times New Roman"/>
                <w:sz w:val="24"/>
                <w:szCs w:val="24"/>
              </w:rPr>
              <m:t>Q</m:t>
            </m:r>
          </m:e>
          <m:sub>
            <m:r>
              <w:rPr>
                <w:rFonts w:ascii="Cambria Math" w:hAnsi="Cambria Math" w:cs="Times New Roman"/>
                <w:sz w:val="24"/>
                <w:szCs w:val="24"/>
                <w:lang w:val="ru-RU"/>
              </w:rPr>
              <m:t>факт</m:t>
            </m:r>
          </m:sub>
          <m:sup>
            <m:r>
              <w:rPr>
                <w:rFonts w:ascii="Cambria Math" w:hAnsi="Cambria Math" w:cs="Times New Roman"/>
                <w:sz w:val="24"/>
                <w:szCs w:val="24"/>
                <w:lang w:val="ru-RU"/>
              </w:rPr>
              <m:t>13</m:t>
            </m:r>
          </m:sup>
        </m:sSubSup>
      </m:oMath>
      <w:r w:rsidR="0094512D" w:rsidRPr="00D808F6">
        <w:rPr>
          <w:rFonts w:ascii="Times New Roman" w:eastAsiaTheme="minorEastAsia" w:hAnsi="Times New Roman" w:cs="Times New Roman"/>
          <w:sz w:val="24"/>
          <w:szCs w:val="24"/>
          <w:lang w:val="ru-RU"/>
        </w:rPr>
        <w:t xml:space="preserve"> – </w:t>
      </w:r>
      <w:r w:rsidR="0094512D" w:rsidRPr="00D808F6">
        <w:rPr>
          <w:rFonts w:ascii="Times New Roman" w:hAnsi="Times New Roman" w:cs="Times New Roman"/>
          <w:sz w:val="24"/>
          <w:szCs w:val="24"/>
          <w:lang w:val="ru-RU"/>
        </w:rPr>
        <w:t>фактическая тепловая нагрузка в 201</w:t>
      </w:r>
      <w:r w:rsidR="0039735F">
        <w:rPr>
          <w:rFonts w:ascii="Times New Roman" w:hAnsi="Times New Roman" w:cs="Times New Roman"/>
          <w:sz w:val="24"/>
          <w:szCs w:val="24"/>
          <w:lang w:val="ru-RU"/>
        </w:rPr>
        <w:t>3</w:t>
      </w:r>
      <w:r w:rsidR="0094512D" w:rsidRPr="00D808F6">
        <w:rPr>
          <w:rFonts w:ascii="Times New Roman" w:hAnsi="Times New Roman" w:cs="Times New Roman"/>
          <w:sz w:val="24"/>
          <w:szCs w:val="24"/>
          <w:lang w:val="ru-RU"/>
        </w:rPr>
        <w:t xml:space="preserve"> г;</w:t>
      </w:r>
    </w:p>
    <w:p w14:paraId="1D41C4A2" w14:textId="77777777" w:rsidR="0094512D" w:rsidRPr="00D808F6" w:rsidRDefault="003B2AB8" w:rsidP="0094512D">
      <w:pPr>
        <w:autoSpaceDE w:val="0"/>
        <w:autoSpaceDN w:val="0"/>
        <w:adjustRightInd w:val="0"/>
        <w:jc w:val="both"/>
        <w:rPr>
          <w:rFonts w:ascii="Times New Roman" w:hAnsi="Times New Roman" w:cs="Times New Roman"/>
          <w:sz w:val="24"/>
          <w:szCs w:val="24"/>
          <w:lang w:val="ru-RU"/>
        </w:rPr>
      </w:pPr>
      <m:oMath>
        <m:sSub>
          <m:sSubPr>
            <m:ctrlPr>
              <w:rPr>
                <w:rFonts w:ascii="Cambria Math" w:hAnsi="Cambria Math" w:cs="Times New Roman"/>
                <w:i/>
                <w:sz w:val="24"/>
                <w:szCs w:val="24"/>
              </w:rPr>
            </m:ctrlPr>
          </m:sSubPr>
          <m:e>
            <m:r>
              <w:rPr>
                <w:rFonts w:ascii="Cambria Math" w:hAnsi="Cambria Math" w:cs="Times New Roman"/>
                <w:sz w:val="24"/>
                <w:szCs w:val="24"/>
              </w:rPr>
              <m:t>Q</m:t>
            </m:r>
          </m:e>
          <m:sub>
            <m:r>
              <w:rPr>
                <w:rFonts w:ascii="Cambria Math" w:hAnsi="Cambria Math" w:cs="Times New Roman"/>
                <w:sz w:val="24"/>
                <w:szCs w:val="24"/>
                <w:lang w:val="ru-RU"/>
              </w:rPr>
              <m:t>прирост</m:t>
            </m:r>
          </m:sub>
        </m:sSub>
      </m:oMath>
      <w:r w:rsidR="0094512D" w:rsidRPr="00D808F6">
        <w:rPr>
          <w:rFonts w:ascii="Times New Roman" w:eastAsiaTheme="minorEastAsia" w:hAnsi="Times New Roman" w:cs="Times New Roman"/>
          <w:i/>
          <w:sz w:val="24"/>
          <w:szCs w:val="24"/>
          <w:lang w:val="ru-RU"/>
        </w:rPr>
        <w:t xml:space="preserve"> – </w:t>
      </w:r>
      <w:r w:rsidR="0094512D" w:rsidRPr="00D808F6">
        <w:rPr>
          <w:rFonts w:ascii="Times New Roman" w:hAnsi="Times New Roman" w:cs="Times New Roman"/>
          <w:sz w:val="24"/>
          <w:szCs w:val="24"/>
          <w:lang w:val="ru-RU"/>
        </w:rPr>
        <w:t>прирост тепловой нагрузки в зоне действия источника тепловой энергии за счет изменения зоны действия и нового строительства объектов жилого и нежилого фонда, Гкал/ч;</w:t>
      </w:r>
    </w:p>
    <w:p w14:paraId="7F212A81" w14:textId="77777777" w:rsidR="0094512D" w:rsidRPr="00D808F6" w:rsidRDefault="003B2AB8" w:rsidP="0094512D">
      <w:pPr>
        <w:autoSpaceDE w:val="0"/>
        <w:autoSpaceDN w:val="0"/>
        <w:adjustRightInd w:val="0"/>
        <w:jc w:val="both"/>
        <w:rPr>
          <w:rFonts w:ascii="Times New Roman" w:hAnsi="Times New Roman" w:cs="Times New Roman"/>
          <w:sz w:val="24"/>
          <w:szCs w:val="24"/>
          <w:lang w:val="ru-RU"/>
        </w:rPr>
      </w:pPr>
      <m:oMath>
        <m:sSub>
          <m:sSubPr>
            <m:ctrlPr>
              <w:rPr>
                <w:rFonts w:ascii="Cambria Math" w:hAnsi="Cambria Math" w:cs="Times New Roman"/>
                <w:i/>
                <w:sz w:val="24"/>
                <w:szCs w:val="24"/>
              </w:rPr>
            </m:ctrlPr>
          </m:sSubPr>
          <m:e>
            <m:r>
              <w:rPr>
                <w:rFonts w:ascii="Cambria Math" w:hAnsi="Cambria Math" w:cs="Times New Roman"/>
                <w:sz w:val="24"/>
                <w:szCs w:val="24"/>
              </w:rPr>
              <m:t>Q</m:t>
            </m:r>
          </m:e>
          <m:sub>
            <m:r>
              <w:rPr>
                <w:rFonts w:ascii="Cambria Math" w:hAnsi="Cambria Math" w:cs="Times New Roman"/>
                <w:sz w:val="24"/>
                <w:szCs w:val="24"/>
                <w:lang w:val="ru-RU"/>
              </w:rPr>
              <m:t>рез</m:t>
            </m:r>
          </m:sub>
        </m:sSub>
      </m:oMath>
      <w:r w:rsidR="0094512D" w:rsidRPr="00D808F6">
        <w:rPr>
          <w:rFonts w:ascii="Times New Roman" w:eastAsiaTheme="minorEastAsia" w:hAnsi="Times New Roman" w:cs="Times New Roman"/>
          <w:i/>
          <w:sz w:val="24"/>
          <w:szCs w:val="24"/>
          <w:lang w:val="ru-RU"/>
        </w:rPr>
        <w:t xml:space="preserve">– </w:t>
      </w:r>
      <w:r w:rsidR="0094512D" w:rsidRPr="00D808F6">
        <w:rPr>
          <w:rFonts w:ascii="Times New Roman" w:hAnsi="Times New Roman" w:cs="Times New Roman"/>
          <w:sz w:val="24"/>
          <w:szCs w:val="24"/>
          <w:lang w:val="ru-RU"/>
        </w:rPr>
        <w:t>резерв источника тепловой энергии в горячей воде, Гкал/ч.</w:t>
      </w:r>
    </w:p>
    <w:p w14:paraId="366884C9" w14:textId="619D0FE3" w:rsidR="0094512D" w:rsidRDefault="0094512D" w:rsidP="0094512D">
      <w:pPr>
        <w:autoSpaceDE w:val="0"/>
        <w:autoSpaceDN w:val="0"/>
        <w:adjustRightInd w:val="0"/>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Перспективные б</w:t>
      </w:r>
      <w:r w:rsidRPr="00D808F6">
        <w:rPr>
          <w:rFonts w:ascii="Times New Roman" w:hAnsi="Times New Roman" w:cs="Times New Roman"/>
          <w:sz w:val="24"/>
          <w:szCs w:val="24"/>
          <w:lang w:val="ru-RU"/>
        </w:rPr>
        <w:t>алансы располагаемой тепловой мощности и присоединенной тепл</w:t>
      </w:r>
      <w:r w:rsidRPr="00D808F6">
        <w:rPr>
          <w:rFonts w:ascii="Times New Roman" w:hAnsi="Times New Roman" w:cs="Times New Roman"/>
          <w:sz w:val="24"/>
          <w:szCs w:val="24"/>
          <w:lang w:val="ru-RU"/>
        </w:rPr>
        <w:t>о</w:t>
      </w:r>
      <w:r w:rsidRPr="00D808F6">
        <w:rPr>
          <w:rFonts w:ascii="Times New Roman" w:hAnsi="Times New Roman" w:cs="Times New Roman"/>
          <w:sz w:val="24"/>
          <w:szCs w:val="24"/>
          <w:lang w:val="ru-RU"/>
        </w:rPr>
        <w:t xml:space="preserve">вой нагрузки </w:t>
      </w:r>
      <w:r>
        <w:rPr>
          <w:rFonts w:ascii="Times New Roman" w:hAnsi="Times New Roman" w:cs="Times New Roman"/>
          <w:sz w:val="24"/>
          <w:szCs w:val="24"/>
          <w:lang w:val="ru-RU"/>
        </w:rPr>
        <w:t xml:space="preserve">для котельных Турунтаевского СП приведены в таблицах </w:t>
      </w:r>
      <w:r w:rsidR="0039735F">
        <w:rPr>
          <w:rFonts w:ascii="Times New Roman" w:hAnsi="Times New Roman" w:cs="Times New Roman"/>
          <w:sz w:val="24"/>
          <w:szCs w:val="24"/>
          <w:lang w:val="ru-RU"/>
        </w:rPr>
        <w:t>2</w:t>
      </w:r>
      <w:r>
        <w:rPr>
          <w:rFonts w:ascii="Times New Roman" w:hAnsi="Times New Roman" w:cs="Times New Roman"/>
          <w:sz w:val="24"/>
          <w:szCs w:val="24"/>
          <w:lang w:val="ru-RU"/>
        </w:rPr>
        <w:t>.1–</w:t>
      </w:r>
      <w:r w:rsidR="0039735F">
        <w:rPr>
          <w:rFonts w:ascii="Times New Roman" w:hAnsi="Times New Roman" w:cs="Times New Roman"/>
          <w:sz w:val="24"/>
          <w:szCs w:val="24"/>
          <w:lang w:val="ru-RU"/>
        </w:rPr>
        <w:t>2</w:t>
      </w:r>
      <w:r>
        <w:rPr>
          <w:rFonts w:ascii="Times New Roman" w:hAnsi="Times New Roman" w:cs="Times New Roman"/>
          <w:sz w:val="24"/>
          <w:szCs w:val="24"/>
          <w:lang w:val="ru-RU"/>
        </w:rPr>
        <w:t>.</w:t>
      </w:r>
      <w:r w:rsidR="0039735F">
        <w:rPr>
          <w:rFonts w:ascii="Times New Roman" w:hAnsi="Times New Roman" w:cs="Times New Roman"/>
          <w:sz w:val="24"/>
          <w:szCs w:val="24"/>
          <w:lang w:val="ru-RU"/>
        </w:rPr>
        <w:t>3</w:t>
      </w:r>
      <w:r>
        <w:rPr>
          <w:rFonts w:ascii="Times New Roman" w:hAnsi="Times New Roman" w:cs="Times New Roman"/>
          <w:sz w:val="24"/>
          <w:szCs w:val="24"/>
          <w:lang w:val="ru-RU"/>
        </w:rPr>
        <w:t>.</w:t>
      </w:r>
    </w:p>
    <w:p w14:paraId="62BAD87A" w14:textId="5FC88480" w:rsidR="0094512D" w:rsidRDefault="008D1B82" w:rsidP="0094512D">
      <w:pPr>
        <w:autoSpaceDE w:val="0"/>
        <w:autoSpaceDN w:val="0"/>
        <w:adjustRightInd w:val="0"/>
        <w:jc w:val="center"/>
        <w:rPr>
          <w:rFonts w:ascii="Times New Roman" w:hAnsi="Times New Roman" w:cs="Times New Roman"/>
          <w:sz w:val="24"/>
          <w:szCs w:val="24"/>
          <w:lang w:val="ru-RU"/>
        </w:rPr>
      </w:pPr>
      <w:r>
        <w:rPr>
          <w:noProof/>
          <w:lang w:eastAsia="ru-RU"/>
        </w:rPr>
        <w:drawing>
          <wp:inline distT="0" distB="0" distL="0" distR="0" wp14:anchorId="2A901BBC" wp14:editId="1CFCDE5B">
            <wp:extent cx="6120130" cy="3460220"/>
            <wp:effectExtent l="0" t="0" r="0" b="6985"/>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50FA8C5" w14:textId="3D2004D9" w:rsidR="0094512D" w:rsidRDefault="0094512D" w:rsidP="0094512D">
      <w:pPr>
        <w:pStyle w:val="1"/>
        <w:ind w:left="0"/>
        <w:jc w:val="center"/>
        <w:rPr>
          <w:rFonts w:cs="Times New Roman"/>
          <w:sz w:val="24"/>
          <w:szCs w:val="24"/>
          <w:lang w:val="ru-RU"/>
        </w:rPr>
      </w:pPr>
      <w:bookmarkStart w:id="161" w:name="_Toc403691777"/>
      <w:bookmarkStart w:id="162" w:name="_Toc403692570"/>
      <w:bookmarkStart w:id="163" w:name="_Toc403692965"/>
      <w:bookmarkStart w:id="164" w:name="_Toc403722227"/>
      <w:bookmarkStart w:id="165" w:name="_Toc403722343"/>
      <w:bookmarkStart w:id="166" w:name="_Toc405414697"/>
      <w:bookmarkStart w:id="167" w:name="_Toc405414835"/>
      <w:bookmarkStart w:id="168" w:name="_Toc405456919"/>
      <w:bookmarkStart w:id="169" w:name="_Toc405457560"/>
      <w:bookmarkStart w:id="170" w:name="_Toc405661304"/>
      <w:bookmarkStart w:id="171" w:name="_Toc405663111"/>
      <w:bookmarkStart w:id="172" w:name="_Toc405663314"/>
      <w:bookmarkStart w:id="173" w:name="_Toc405759099"/>
      <w:bookmarkStart w:id="174" w:name="_Toc405759591"/>
      <w:bookmarkStart w:id="175" w:name="_Toc406494515"/>
      <w:bookmarkStart w:id="176" w:name="_Toc406495143"/>
      <w:bookmarkStart w:id="177" w:name="_Toc406495741"/>
      <w:bookmarkStart w:id="178" w:name="_Toc406496605"/>
      <w:bookmarkStart w:id="179" w:name="_Toc406496923"/>
      <w:bookmarkStart w:id="180" w:name="_Toc410210612"/>
      <w:bookmarkStart w:id="181" w:name="_Toc410210694"/>
      <w:bookmarkStart w:id="182" w:name="_Toc410210752"/>
      <w:bookmarkStart w:id="183" w:name="_Toc410210913"/>
      <w:bookmarkStart w:id="184" w:name="_Toc410211097"/>
      <w:r w:rsidRPr="00585D50">
        <w:rPr>
          <w:b w:val="0"/>
          <w:sz w:val="24"/>
          <w:lang w:val="ru-RU"/>
        </w:rPr>
        <w:t xml:space="preserve">Рис. </w:t>
      </w:r>
      <w:r w:rsidR="0039735F">
        <w:rPr>
          <w:b w:val="0"/>
          <w:sz w:val="24"/>
          <w:lang w:val="ru-RU"/>
        </w:rPr>
        <w:t>2</w:t>
      </w:r>
      <w:r w:rsidRPr="00585D50">
        <w:rPr>
          <w:b w:val="0"/>
          <w:sz w:val="24"/>
          <w:lang w:val="ru-RU"/>
        </w:rPr>
        <w:t>.1. Баланс располагаемой тепловой мощности и тепловой нагрузки</w:t>
      </w:r>
      <w:bookmarkEnd w:id="161"/>
      <w:bookmarkEnd w:id="162"/>
      <w:bookmarkEnd w:id="163"/>
      <w:bookmarkEnd w:id="164"/>
      <w:bookmarkEnd w:id="165"/>
      <w:bookmarkEnd w:id="166"/>
      <w:bookmarkEnd w:id="167"/>
      <w:bookmarkEnd w:id="168"/>
      <w:bookmarkEnd w:id="169"/>
      <w:bookmarkEnd w:id="170"/>
      <w:bookmarkEnd w:id="171"/>
      <w:bookmarkEnd w:id="172"/>
      <w:r>
        <w:rPr>
          <w:b w:val="0"/>
          <w:sz w:val="24"/>
          <w:lang w:val="ru-RU"/>
        </w:rPr>
        <w:t xml:space="preserve"> котельной </w:t>
      </w:r>
      <w:bookmarkEnd w:id="173"/>
      <w:bookmarkEnd w:id="174"/>
      <w:r w:rsidR="00DB6D3B">
        <w:rPr>
          <w:b w:val="0"/>
          <w:sz w:val="24"/>
          <w:lang w:val="ru-RU"/>
        </w:rPr>
        <w:t>с</w:t>
      </w:r>
      <w:r>
        <w:rPr>
          <w:b w:val="0"/>
          <w:sz w:val="24"/>
          <w:lang w:val="ru-RU"/>
        </w:rPr>
        <w:t xml:space="preserve">. </w:t>
      </w:r>
      <w:r w:rsidR="00DB6D3B">
        <w:rPr>
          <w:b w:val="0"/>
          <w:sz w:val="24"/>
          <w:lang w:val="ru-RU"/>
        </w:rPr>
        <w:t>Туру</w:t>
      </w:r>
      <w:r w:rsidR="00DB6D3B">
        <w:rPr>
          <w:b w:val="0"/>
          <w:sz w:val="24"/>
          <w:lang w:val="ru-RU"/>
        </w:rPr>
        <w:t>н</w:t>
      </w:r>
      <w:r w:rsidR="00DB6D3B">
        <w:rPr>
          <w:b w:val="0"/>
          <w:sz w:val="24"/>
          <w:lang w:val="ru-RU"/>
        </w:rPr>
        <w:t>таево</w:t>
      </w:r>
      <w:bookmarkEnd w:id="175"/>
      <w:bookmarkEnd w:id="176"/>
      <w:bookmarkEnd w:id="177"/>
      <w:bookmarkEnd w:id="178"/>
      <w:bookmarkEnd w:id="179"/>
      <w:bookmarkEnd w:id="180"/>
      <w:bookmarkEnd w:id="181"/>
      <w:bookmarkEnd w:id="182"/>
      <w:bookmarkEnd w:id="183"/>
      <w:bookmarkEnd w:id="184"/>
    </w:p>
    <w:p w14:paraId="34CA6F59" w14:textId="77777777" w:rsidR="0094512D" w:rsidRDefault="0094512D" w:rsidP="0094512D">
      <w:pPr>
        <w:autoSpaceDE w:val="0"/>
        <w:autoSpaceDN w:val="0"/>
        <w:adjustRightInd w:val="0"/>
        <w:jc w:val="both"/>
        <w:rPr>
          <w:rFonts w:ascii="Times New Roman" w:hAnsi="Times New Roman" w:cs="Times New Roman"/>
          <w:sz w:val="24"/>
          <w:szCs w:val="24"/>
          <w:lang w:val="ru-RU"/>
        </w:rPr>
        <w:sectPr w:rsidR="0094512D" w:rsidSect="0094512D">
          <w:headerReference w:type="default" r:id="rId18"/>
          <w:footerReference w:type="default" r:id="rId19"/>
          <w:pgSz w:w="11906" w:h="16838"/>
          <w:pgMar w:top="1134" w:right="567" w:bottom="1134" w:left="1701" w:header="709" w:footer="709" w:gutter="0"/>
          <w:cols w:space="708"/>
          <w:titlePg/>
          <w:docGrid w:linePitch="360"/>
        </w:sectPr>
      </w:pPr>
    </w:p>
    <w:p w14:paraId="551E84BE" w14:textId="694F5CA0" w:rsidR="0094512D" w:rsidRPr="00E20F14" w:rsidRDefault="0094512D" w:rsidP="0094512D">
      <w:pPr>
        <w:pStyle w:val="1"/>
        <w:ind w:left="0"/>
        <w:rPr>
          <w:b w:val="0"/>
          <w:sz w:val="24"/>
          <w:lang w:val="ru-RU"/>
        </w:rPr>
      </w:pPr>
      <w:bookmarkStart w:id="185" w:name="_Toc403691778"/>
      <w:bookmarkStart w:id="186" w:name="_Toc403692966"/>
      <w:bookmarkStart w:id="187" w:name="_Toc403722228"/>
      <w:bookmarkStart w:id="188" w:name="_Toc403722344"/>
      <w:bookmarkStart w:id="189" w:name="_Toc405414698"/>
      <w:bookmarkStart w:id="190" w:name="_Toc405456920"/>
      <w:bookmarkStart w:id="191" w:name="_Toc405457561"/>
      <w:bookmarkStart w:id="192" w:name="_Toc405661305"/>
      <w:bookmarkStart w:id="193" w:name="_Toc405663112"/>
      <w:bookmarkStart w:id="194" w:name="_Toc405663315"/>
      <w:bookmarkStart w:id="195" w:name="_Toc405759592"/>
      <w:bookmarkStart w:id="196" w:name="_Toc406494516"/>
      <w:bookmarkStart w:id="197" w:name="_Toc406495592"/>
      <w:bookmarkStart w:id="198" w:name="_Toc406495742"/>
      <w:bookmarkStart w:id="199" w:name="_Toc406496606"/>
      <w:bookmarkStart w:id="200" w:name="_Toc410210613"/>
      <w:bookmarkStart w:id="201" w:name="_Toc410210695"/>
      <w:bookmarkStart w:id="202" w:name="_Toc410210753"/>
      <w:bookmarkStart w:id="203" w:name="_Toc410210855"/>
      <w:bookmarkStart w:id="204" w:name="_Toc410210914"/>
      <w:bookmarkStart w:id="205" w:name="_Toc410211098"/>
      <w:r w:rsidRPr="00E20F14">
        <w:rPr>
          <w:b w:val="0"/>
          <w:sz w:val="24"/>
          <w:lang w:val="ru-RU"/>
        </w:rPr>
        <w:lastRenderedPageBreak/>
        <w:t xml:space="preserve">Таблица </w:t>
      </w:r>
      <w:r w:rsidR="0039735F">
        <w:rPr>
          <w:b w:val="0"/>
          <w:sz w:val="24"/>
          <w:lang w:val="ru-RU"/>
        </w:rPr>
        <w:t>2</w:t>
      </w:r>
      <w:r w:rsidRPr="00E20F14">
        <w:rPr>
          <w:b w:val="0"/>
          <w:sz w:val="24"/>
          <w:lang w:val="ru-RU"/>
        </w:rPr>
        <w:t xml:space="preserve">.1 – Перспективные баланс располагаемой тепловой мощности и присоединенной тепловой нагрузки для котельной </w:t>
      </w:r>
      <w:bookmarkEnd w:id="185"/>
      <w:bookmarkEnd w:id="186"/>
      <w:bookmarkEnd w:id="187"/>
      <w:bookmarkEnd w:id="188"/>
      <w:bookmarkEnd w:id="189"/>
      <w:bookmarkEnd w:id="190"/>
      <w:bookmarkEnd w:id="191"/>
      <w:bookmarkEnd w:id="192"/>
      <w:bookmarkEnd w:id="193"/>
      <w:bookmarkEnd w:id="194"/>
      <w:bookmarkEnd w:id="195"/>
      <w:r w:rsidR="00DB6D3B">
        <w:rPr>
          <w:b w:val="0"/>
          <w:sz w:val="24"/>
          <w:lang w:val="ru-RU"/>
        </w:rPr>
        <w:t>с. Турунтаево</w:t>
      </w:r>
      <w:bookmarkEnd w:id="196"/>
      <w:bookmarkEnd w:id="197"/>
      <w:bookmarkEnd w:id="198"/>
      <w:bookmarkEnd w:id="199"/>
      <w:bookmarkEnd w:id="200"/>
      <w:bookmarkEnd w:id="201"/>
      <w:bookmarkEnd w:id="202"/>
      <w:bookmarkEnd w:id="203"/>
      <w:bookmarkEnd w:id="204"/>
      <w:bookmarkEnd w:id="205"/>
    </w:p>
    <w:tbl>
      <w:tblPr>
        <w:tblW w:w="14332" w:type="dxa"/>
        <w:tblInd w:w="93" w:type="dxa"/>
        <w:tblLayout w:type="fixed"/>
        <w:tblLook w:val="04A0" w:firstRow="1" w:lastRow="0" w:firstColumn="1" w:lastColumn="0" w:noHBand="0" w:noVBand="1"/>
      </w:tblPr>
      <w:tblGrid>
        <w:gridCol w:w="4126"/>
        <w:gridCol w:w="1701"/>
        <w:gridCol w:w="1063"/>
        <w:gridCol w:w="1063"/>
        <w:gridCol w:w="1063"/>
        <w:gridCol w:w="1063"/>
        <w:gridCol w:w="1063"/>
        <w:gridCol w:w="1063"/>
        <w:gridCol w:w="1063"/>
        <w:gridCol w:w="1064"/>
      </w:tblGrid>
      <w:tr w:rsidR="0094512D" w:rsidRPr="00A76D61" w14:paraId="0CB2E1BC" w14:textId="77777777" w:rsidTr="0094512D">
        <w:trPr>
          <w:trHeight w:val="300"/>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75DF2" w14:textId="77777777" w:rsidR="0094512D" w:rsidRPr="00A76D61" w:rsidRDefault="0094512D" w:rsidP="0094512D">
            <w:pPr>
              <w:widowControl/>
              <w:jc w:val="center"/>
              <w:rPr>
                <w:rFonts w:ascii="Times New Roman" w:eastAsia="Times New Roman" w:hAnsi="Times New Roman" w:cs="Times New Roman"/>
                <w:b/>
                <w:bCs/>
                <w:color w:val="000000"/>
                <w:sz w:val="24"/>
                <w:szCs w:val="24"/>
                <w:lang w:val="ru-RU" w:eastAsia="ru-RU"/>
              </w:rPr>
            </w:pPr>
            <w:r w:rsidRPr="00A76D61">
              <w:rPr>
                <w:rFonts w:ascii="Times New Roman" w:eastAsia="Times New Roman" w:hAnsi="Times New Roman" w:cs="Times New Roman"/>
                <w:b/>
                <w:bCs/>
                <w:color w:val="000000"/>
                <w:sz w:val="24"/>
                <w:szCs w:val="24"/>
                <w:lang w:val="ru-RU" w:eastAsia="ru-RU"/>
              </w:rPr>
              <w:t>Наименование параметра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773BB61F" w14:textId="77777777" w:rsidR="0094512D" w:rsidRPr="00A76D61" w:rsidRDefault="0094512D" w:rsidP="0094512D">
            <w:pPr>
              <w:widowControl/>
              <w:jc w:val="center"/>
              <w:rPr>
                <w:rFonts w:ascii="Times New Roman" w:eastAsia="Times New Roman" w:hAnsi="Times New Roman" w:cs="Times New Roman"/>
                <w:b/>
                <w:bCs/>
                <w:color w:val="000000"/>
                <w:sz w:val="24"/>
                <w:szCs w:val="24"/>
                <w:lang w:val="ru-RU" w:eastAsia="ru-RU"/>
              </w:rPr>
            </w:pPr>
            <w:r w:rsidRPr="00A76D61">
              <w:rPr>
                <w:rFonts w:ascii="Times New Roman" w:eastAsia="Times New Roman" w:hAnsi="Times New Roman" w:cs="Times New Roman"/>
                <w:b/>
                <w:bCs/>
                <w:color w:val="000000"/>
                <w:sz w:val="24"/>
                <w:szCs w:val="24"/>
                <w:lang w:val="ru-RU" w:eastAsia="ru-RU"/>
              </w:rPr>
              <w:t>Ед. изм.</w:t>
            </w:r>
          </w:p>
        </w:tc>
        <w:tc>
          <w:tcPr>
            <w:tcW w:w="1063" w:type="dxa"/>
            <w:tcBorders>
              <w:top w:val="single" w:sz="4" w:space="0" w:color="auto"/>
              <w:left w:val="nil"/>
              <w:bottom w:val="single" w:sz="4" w:space="0" w:color="auto"/>
              <w:right w:val="single" w:sz="4" w:space="0" w:color="auto"/>
            </w:tcBorders>
            <w:shd w:val="clear" w:color="auto" w:fill="auto"/>
            <w:vAlign w:val="center"/>
            <w:hideMark/>
          </w:tcPr>
          <w:p w14:paraId="48C6BFB8" w14:textId="77777777" w:rsidR="0094512D" w:rsidRPr="00A76D61" w:rsidRDefault="0094512D" w:rsidP="0094512D">
            <w:pPr>
              <w:widowControl/>
              <w:jc w:val="center"/>
              <w:rPr>
                <w:rFonts w:ascii="Times New Roman" w:eastAsia="Times New Roman" w:hAnsi="Times New Roman" w:cs="Times New Roman"/>
                <w:b/>
                <w:bCs/>
                <w:color w:val="000000"/>
                <w:sz w:val="24"/>
                <w:szCs w:val="24"/>
                <w:lang w:val="ru-RU" w:eastAsia="ru-RU"/>
              </w:rPr>
            </w:pPr>
            <w:r w:rsidRPr="00A76D61">
              <w:rPr>
                <w:rFonts w:ascii="Times New Roman" w:eastAsia="Times New Roman" w:hAnsi="Times New Roman" w:cs="Times New Roman"/>
                <w:b/>
                <w:bCs/>
                <w:color w:val="000000"/>
                <w:sz w:val="24"/>
                <w:szCs w:val="24"/>
                <w:lang w:val="ru-RU" w:eastAsia="ru-RU"/>
              </w:rPr>
              <w:t>201</w:t>
            </w:r>
            <w:r>
              <w:rPr>
                <w:rFonts w:ascii="Times New Roman" w:eastAsia="Times New Roman" w:hAnsi="Times New Roman" w:cs="Times New Roman"/>
                <w:b/>
                <w:bCs/>
                <w:color w:val="000000"/>
                <w:sz w:val="24"/>
                <w:szCs w:val="24"/>
                <w:lang w:val="ru-RU" w:eastAsia="ru-RU"/>
              </w:rPr>
              <w:t>4</w:t>
            </w:r>
          </w:p>
        </w:tc>
        <w:tc>
          <w:tcPr>
            <w:tcW w:w="1063" w:type="dxa"/>
            <w:tcBorders>
              <w:top w:val="single" w:sz="4" w:space="0" w:color="auto"/>
              <w:left w:val="nil"/>
              <w:bottom w:val="single" w:sz="4" w:space="0" w:color="auto"/>
              <w:right w:val="single" w:sz="4" w:space="0" w:color="auto"/>
            </w:tcBorders>
            <w:shd w:val="clear" w:color="auto" w:fill="auto"/>
            <w:vAlign w:val="center"/>
            <w:hideMark/>
          </w:tcPr>
          <w:p w14:paraId="0BB5C472" w14:textId="77777777" w:rsidR="0094512D" w:rsidRPr="00A76D61" w:rsidRDefault="0094512D" w:rsidP="0094512D">
            <w:pPr>
              <w:widowControl/>
              <w:jc w:val="center"/>
              <w:rPr>
                <w:rFonts w:ascii="Times New Roman" w:eastAsia="Times New Roman" w:hAnsi="Times New Roman" w:cs="Times New Roman"/>
                <w:b/>
                <w:bCs/>
                <w:color w:val="000000"/>
                <w:sz w:val="24"/>
                <w:szCs w:val="24"/>
                <w:lang w:val="ru-RU" w:eastAsia="ru-RU"/>
              </w:rPr>
            </w:pPr>
            <w:r w:rsidRPr="00A76D61">
              <w:rPr>
                <w:rFonts w:ascii="Times New Roman" w:eastAsia="Times New Roman" w:hAnsi="Times New Roman" w:cs="Times New Roman"/>
                <w:b/>
                <w:bCs/>
                <w:color w:val="000000"/>
                <w:sz w:val="24"/>
                <w:szCs w:val="24"/>
                <w:lang w:val="ru-RU" w:eastAsia="ru-RU"/>
              </w:rPr>
              <w:t>2015</w:t>
            </w:r>
          </w:p>
        </w:tc>
        <w:tc>
          <w:tcPr>
            <w:tcW w:w="1063" w:type="dxa"/>
            <w:tcBorders>
              <w:top w:val="single" w:sz="4" w:space="0" w:color="auto"/>
              <w:left w:val="nil"/>
              <w:bottom w:val="single" w:sz="4" w:space="0" w:color="auto"/>
              <w:right w:val="single" w:sz="4" w:space="0" w:color="auto"/>
            </w:tcBorders>
            <w:shd w:val="clear" w:color="auto" w:fill="auto"/>
            <w:vAlign w:val="center"/>
          </w:tcPr>
          <w:p w14:paraId="573E11A5" w14:textId="77777777" w:rsidR="0094512D" w:rsidRPr="00A76D61" w:rsidRDefault="0094512D" w:rsidP="0094512D">
            <w:pPr>
              <w:widowControl/>
              <w:jc w:val="center"/>
              <w:rPr>
                <w:rFonts w:ascii="Times New Roman" w:eastAsia="Times New Roman" w:hAnsi="Times New Roman" w:cs="Times New Roman"/>
                <w:b/>
                <w:bCs/>
                <w:color w:val="000000"/>
                <w:sz w:val="24"/>
                <w:szCs w:val="24"/>
                <w:lang w:val="ru-RU" w:eastAsia="ru-RU"/>
              </w:rPr>
            </w:pPr>
            <w:r w:rsidRPr="00A76D61">
              <w:rPr>
                <w:rFonts w:ascii="Times New Roman" w:eastAsia="Times New Roman" w:hAnsi="Times New Roman" w:cs="Times New Roman"/>
                <w:b/>
                <w:bCs/>
                <w:color w:val="000000"/>
                <w:sz w:val="24"/>
                <w:szCs w:val="24"/>
                <w:lang w:val="ru-RU" w:eastAsia="ru-RU"/>
              </w:rPr>
              <w:t>2016</w:t>
            </w:r>
          </w:p>
        </w:tc>
        <w:tc>
          <w:tcPr>
            <w:tcW w:w="1063" w:type="dxa"/>
            <w:tcBorders>
              <w:top w:val="single" w:sz="4" w:space="0" w:color="auto"/>
              <w:left w:val="nil"/>
              <w:bottom w:val="single" w:sz="4" w:space="0" w:color="auto"/>
              <w:right w:val="single" w:sz="4" w:space="0" w:color="auto"/>
            </w:tcBorders>
            <w:shd w:val="clear" w:color="auto" w:fill="auto"/>
            <w:vAlign w:val="center"/>
          </w:tcPr>
          <w:p w14:paraId="0337C4AE" w14:textId="77777777" w:rsidR="0094512D" w:rsidRPr="00A76D61" w:rsidRDefault="0094512D" w:rsidP="0094512D">
            <w:pPr>
              <w:widowControl/>
              <w:jc w:val="center"/>
              <w:rPr>
                <w:rFonts w:ascii="Times New Roman" w:eastAsia="Times New Roman" w:hAnsi="Times New Roman" w:cs="Times New Roman"/>
                <w:b/>
                <w:bCs/>
                <w:color w:val="000000"/>
                <w:sz w:val="24"/>
                <w:szCs w:val="24"/>
                <w:lang w:val="ru-RU" w:eastAsia="ru-RU"/>
              </w:rPr>
            </w:pPr>
            <w:r w:rsidRPr="00A76D61">
              <w:rPr>
                <w:rFonts w:ascii="Times New Roman" w:eastAsia="Times New Roman" w:hAnsi="Times New Roman" w:cs="Times New Roman"/>
                <w:b/>
                <w:bCs/>
                <w:color w:val="000000"/>
                <w:sz w:val="24"/>
                <w:szCs w:val="24"/>
                <w:lang w:val="ru-RU" w:eastAsia="ru-RU"/>
              </w:rPr>
              <w:t>2017</w:t>
            </w:r>
          </w:p>
        </w:tc>
        <w:tc>
          <w:tcPr>
            <w:tcW w:w="1063" w:type="dxa"/>
            <w:tcBorders>
              <w:top w:val="single" w:sz="4" w:space="0" w:color="auto"/>
              <w:left w:val="nil"/>
              <w:bottom w:val="single" w:sz="4" w:space="0" w:color="auto"/>
              <w:right w:val="single" w:sz="4" w:space="0" w:color="auto"/>
            </w:tcBorders>
            <w:shd w:val="clear" w:color="auto" w:fill="auto"/>
            <w:vAlign w:val="center"/>
          </w:tcPr>
          <w:p w14:paraId="0D81039B" w14:textId="77777777" w:rsidR="0094512D" w:rsidRPr="00A76D61" w:rsidRDefault="0094512D" w:rsidP="0094512D">
            <w:pPr>
              <w:widowControl/>
              <w:jc w:val="center"/>
              <w:rPr>
                <w:rFonts w:ascii="Times New Roman" w:eastAsia="Times New Roman" w:hAnsi="Times New Roman" w:cs="Times New Roman"/>
                <w:b/>
                <w:bCs/>
                <w:color w:val="000000"/>
                <w:sz w:val="24"/>
                <w:szCs w:val="24"/>
                <w:lang w:val="ru-RU" w:eastAsia="ru-RU"/>
              </w:rPr>
            </w:pPr>
            <w:r w:rsidRPr="00A76D61">
              <w:rPr>
                <w:rFonts w:ascii="Times New Roman" w:eastAsia="Times New Roman" w:hAnsi="Times New Roman" w:cs="Times New Roman"/>
                <w:b/>
                <w:bCs/>
                <w:color w:val="000000"/>
                <w:sz w:val="24"/>
                <w:szCs w:val="24"/>
                <w:lang w:val="ru-RU" w:eastAsia="ru-RU"/>
              </w:rPr>
              <w:t>2018</w:t>
            </w:r>
          </w:p>
        </w:tc>
        <w:tc>
          <w:tcPr>
            <w:tcW w:w="1063" w:type="dxa"/>
            <w:tcBorders>
              <w:top w:val="single" w:sz="4" w:space="0" w:color="auto"/>
              <w:left w:val="nil"/>
              <w:bottom w:val="single" w:sz="4" w:space="0" w:color="auto"/>
              <w:right w:val="single" w:sz="4" w:space="0" w:color="auto"/>
            </w:tcBorders>
            <w:shd w:val="clear" w:color="auto" w:fill="auto"/>
            <w:vAlign w:val="center"/>
          </w:tcPr>
          <w:p w14:paraId="29741439" w14:textId="77777777" w:rsidR="0094512D" w:rsidRPr="00A76D61" w:rsidRDefault="0094512D" w:rsidP="0094512D">
            <w:pPr>
              <w:widowControl/>
              <w:jc w:val="center"/>
              <w:rPr>
                <w:rFonts w:ascii="Times New Roman" w:eastAsia="Times New Roman" w:hAnsi="Times New Roman" w:cs="Times New Roman"/>
                <w:b/>
                <w:bCs/>
                <w:color w:val="000000"/>
                <w:sz w:val="24"/>
                <w:szCs w:val="24"/>
                <w:lang w:val="ru-RU" w:eastAsia="ru-RU"/>
              </w:rPr>
            </w:pPr>
            <w:r w:rsidRPr="00A76D61">
              <w:rPr>
                <w:rFonts w:ascii="Times New Roman" w:eastAsia="Times New Roman" w:hAnsi="Times New Roman" w:cs="Times New Roman"/>
                <w:b/>
                <w:bCs/>
                <w:color w:val="000000"/>
                <w:sz w:val="24"/>
                <w:szCs w:val="24"/>
                <w:lang w:val="ru-RU" w:eastAsia="ru-RU"/>
              </w:rPr>
              <w:t>2019</w:t>
            </w:r>
          </w:p>
        </w:tc>
        <w:tc>
          <w:tcPr>
            <w:tcW w:w="1063" w:type="dxa"/>
            <w:tcBorders>
              <w:top w:val="single" w:sz="4" w:space="0" w:color="auto"/>
              <w:left w:val="nil"/>
              <w:bottom w:val="single" w:sz="4" w:space="0" w:color="auto"/>
              <w:right w:val="single" w:sz="4" w:space="0" w:color="auto"/>
            </w:tcBorders>
            <w:shd w:val="clear" w:color="auto" w:fill="auto"/>
            <w:vAlign w:val="center"/>
          </w:tcPr>
          <w:p w14:paraId="6538A10D" w14:textId="77777777" w:rsidR="0094512D" w:rsidRPr="00A76D61" w:rsidRDefault="0094512D" w:rsidP="0094512D">
            <w:pPr>
              <w:widowControl/>
              <w:jc w:val="center"/>
              <w:rPr>
                <w:rFonts w:ascii="Times New Roman" w:eastAsia="Times New Roman" w:hAnsi="Times New Roman" w:cs="Times New Roman"/>
                <w:b/>
                <w:bCs/>
                <w:color w:val="000000"/>
                <w:sz w:val="24"/>
                <w:szCs w:val="24"/>
                <w:lang w:val="ru-RU" w:eastAsia="ru-RU"/>
              </w:rPr>
            </w:pPr>
            <w:r w:rsidRPr="00A76D61">
              <w:rPr>
                <w:rFonts w:ascii="Times New Roman" w:eastAsia="Times New Roman" w:hAnsi="Times New Roman" w:cs="Times New Roman"/>
                <w:b/>
                <w:bCs/>
                <w:color w:val="000000"/>
                <w:sz w:val="24"/>
                <w:szCs w:val="24"/>
                <w:lang w:val="ru-RU" w:eastAsia="ru-RU"/>
              </w:rPr>
              <w:t>2024</w:t>
            </w:r>
          </w:p>
        </w:tc>
        <w:tc>
          <w:tcPr>
            <w:tcW w:w="1064" w:type="dxa"/>
            <w:tcBorders>
              <w:top w:val="single" w:sz="4" w:space="0" w:color="auto"/>
              <w:left w:val="nil"/>
              <w:bottom w:val="single" w:sz="4" w:space="0" w:color="auto"/>
              <w:right w:val="single" w:sz="4" w:space="0" w:color="auto"/>
            </w:tcBorders>
            <w:shd w:val="clear" w:color="auto" w:fill="auto"/>
            <w:vAlign w:val="center"/>
          </w:tcPr>
          <w:p w14:paraId="48876177" w14:textId="77777777" w:rsidR="0094512D" w:rsidRPr="00A76D61" w:rsidRDefault="0094512D" w:rsidP="0094512D">
            <w:pPr>
              <w:widowControl/>
              <w:jc w:val="center"/>
              <w:rPr>
                <w:rFonts w:ascii="Times New Roman" w:eastAsia="Times New Roman" w:hAnsi="Times New Roman" w:cs="Times New Roman"/>
                <w:b/>
                <w:bCs/>
                <w:color w:val="000000"/>
                <w:sz w:val="24"/>
                <w:szCs w:val="24"/>
                <w:lang w:val="ru-RU" w:eastAsia="ru-RU"/>
              </w:rPr>
            </w:pPr>
            <w:r>
              <w:rPr>
                <w:rFonts w:ascii="Times New Roman" w:eastAsia="Times New Roman" w:hAnsi="Times New Roman" w:cs="Times New Roman"/>
                <w:b/>
                <w:bCs/>
                <w:color w:val="000000"/>
                <w:sz w:val="24"/>
                <w:szCs w:val="24"/>
                <w:lang w:val="ru-RU" w:eastAsia="ru-RU"/>
              </w:rPr>
              <w:t>2029</w:t>
            </w:r>
          </w:p>
        </w:tc>
      </w:tr>
      <w:tr w:rsidR="008D1B82" w:rsidRPr="00A76D61" w14:paraId="17F0684C" w14:textId="77777777" w:rsidTr="008D1B82">
        <w:trPr>
          <w:trHeight w:val="552"/>
        </w:trPr>
        <w:tc>
          <w:tcPr>
            <w:tcW w:w="4126" w:type="dxa"/>
            <w:tcBorders>
              <w:top w:val="nil"/>
              <w:left w:val="single" w:sz="4" w:space="0" w:color="auto"/>
              <w:bottom w:val="single" w:sz="4" w:space="0" w:color="auto"/>
              <w:right w:val="single" w:sz="4" w:space="0" w:color="auto"/>
            </w:tcBorders>
            <w:shd w:val="clear" w:color="auto" w:fill="auto"/>
            <w:vAlign w:val="center"/>
            <w:hideMark/>
          </w:tcPr>
          <w:p w14:paraId="458A920F" w14:textId="77777777" w:rsidR="008D1B82" w:rsidRPr="00A76D61" w:rsidRDefault="008D1B82" w:rsidP="0094512D">
            <w:pPr>
              <w:widowControl/>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Установленная тепловая мощность в горячей воде</w:t>
            </w:r>
          </w:p>
        </w:tc>
        <w:tc>
          <w:tcPr>
            <w:tcW w:w="1701" w:type="dxa"/>
            <w:tcBorders>
              <w:top w:val="nil"/>
              <w:left w:val="nil"/>
              <w:bottom w:val="single" w:sz="4" w:space="0" w:color="auto"/>
              <w:right w:val="single" w:sz="4" w:space="0" w:color="auto"/>
            </w:tcBorders>
            <w:shd w:val="clear" w:color="auto" w:fill="auto"/>
            <w:vAlign w:val="center"/>
            <w:hideMark/>
          </w:tcPr>
          <w:p w14:paraId="70121C18" w14:textId="77777777" w:rsidR="008D1B82" w:rsidRPr="00A76D61" w:rsidRDefault="008D1B82" w:rsidP="0094512D">
            <w:pPr>
              <w:widowControl/>
              <w:jc w:val="center"/>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Гкал/ч</w:t>
            </w:r>
          </w:p>
        </w:tc>
        <w:tc>
          <w:tcPr>
            <w:tcW w:w="1063" w:type="dxa"/>
            <w:tcBorders>
              <w:top w:val="nil"/>
              <w:left w:val="nil"/>
              <w:bottom w:val="single" w:sz="4" w:space="0" w:color="auto"/>
              <w:right w:val="single" w:sz="4" w:space="0" w:color="auto"/>
            </w:tcBorders>
            <w:shd w:val="clear" w:color="auto" w:fill="auto"/>
            <w:vAlign w:val="center"/>
          </w:tcPr>
          <w:p w14:paraId="01CCABF9" w14:textId="398C2932"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0,6450</w:t>
            </w:r>
          </w:p>
        </w:tc>
        <w:tc>
          <w:tcPr>
            <w:tcW w:w="1063" w:type="dxa"/>
            <w:tcBorders>
              <w:top w:val="nil"/>
              <w:left w:val="nil"/>
              <w:bottom w:val="single" w:sz="4" w:space="0" w:color="auto"/>
              <w:right w:val="single" w:sz="4" w:space="0" w:color="auto"/>
            </w:tcBorders>
            <w:shd w:val="clear" w:color="auto" w:fill="auto"/>
            <w:vAlign w:val="center"/>
          </w:tcPr>
          <w:p w14:paraId="23EE2EA0" w14:textId="511537C2"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0,6450</w:t>
            </w:r>
          </w:p>
        </w:tc>
        <w:tc>
          <w:tcPr>
            <w:tcW w:w="1063" w:type="dxa"/>
            <w:tcBorders>
              <w:top w:val="nil"/>
              <w:left w:val="nil"/>
              <w:bottom w:val="single" w:sz="4" w:space="0" w:color="auto"/>
              <w:right w:val="single" w:sz="4" w:space="0" w:color="auto"/>
            </w:tcBorders>
            <w:shd w:val="clear" w:color="auto" w:fill="auto"/>
            <w:vAlign w:val="center"/>
          </w:tcPr>
          <w:p w14:paraId="037F6854" w14:textId="3608EA17"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0,6450</w:t>
            </w:r>
          </w:p>
        </w:tc>
        <w:tc>
          <w:tcPr>
            <w:tcW w:w="1063" w:type="dxa"/>
            <w:tcBorders>
              <w:top w:val="nil"/>
              <w:left w:val="nil"/>
              <w:bottom w:val="single" w:sz="4" w:space="0" w:color="auto"/>
              <w:right w:val="single" w:sz="4" w:space="0" w:color="auto"/>
            </w:tcBorders>
            <w:shd w:val="clear" w:color="auto" w:fill="auto"/>
            <w:vAlign w:val="center"/>
          </w:tcPr>
          <w:p w14:paraId="49D20B79" w14:textId="0F093B51"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0,6450</w:t>
            </w:r>
          </w:p>
        </w:tc>
        <w:tc>
          <w:tcPr>
            <w:tcW w:w="1063" w:type="dxa"/>
            <w:tcBorders>
              <w:top w:val="nil"/>
              <w:left w:val="nil"/>
              <w:bottom w:val="single" w:sz="4" w:space="0" w:color="auto"/>
              <w:right w:val="single" w:sz="4" w:space="0" w:color="auto"/>
            </w:tcBorders>
            <w:shd w:val="clear" w:color="auto" w:fill="auto"/>
            <w:vAlign w:val="center"/>
          </w:tcPr>
          <w:p w14:paraId="1A0EFA33" w14:textId="7035466C"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0,6450</w:t>
            </w:r>
          </w:p>
        </w:tc>
        <w:tc>
          <w:tcPr>
            <w:tcW w:w="1063" w:type="dxa"/>
            <w:tcBorders>
              <w:top w:val="nil"/>
              <w:left w:val="nil"/>
              <w:bottom w:val="single" w:sz="4" w:space="0" w:color="auto"/>
              <w:right w:val="single" w:sz="4" w:space="0" w:color="auto"/>
            </w:tcBorders>
            <w:shd w:val="clear" w:color="auto" w:fill="auto"/>
            <w:vAlign w:val="center"/>
          </w:tcPr>
          <w:p w14:paraId="4BA136D1" w14:textId="46DB9FAF"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0,6450</w:t>
            </w:r>
          </w:p>
        </w:tc>
        <w:tc>
          <w:tcPr>
            <w:tcW w:w="1063" w:type="dxa"/>
            <w:tcBorders>
              <w:top w:val="nil"/>
              <w:left w:val="nil"/>
              <w:bottom w:val="single" w:sz="4" w:space="0" w:color="auto"/>
              <w:right w:val="single" w:sz="4" w:space="0" w:color="auto"/>
            </w:tcBorders>
            <w:shd w:val="clear" w:color="auto" w:fill="auto"/>
            <w:vAlign w:val="center"/>
          </w:tcPr>
          <w:p w14:paraId="02C0C3ED" w14:textId="7289DF8D"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0,6450</w:t>
            </w:r>
          </w:p>
        </w:tc>
        <w:tc>
          <w:tcPr>
            <w:tcW w:w="1064" w:type="dxa"/>
            <w:tcBorders>
              <w:top w:val="nil"/>
              <w:left w:val="nil"/>
              <w:bottom w:val="single" w:sz="4" w:space="0" w:color="auto"/>
              <w:right w:val="single" w:sz="4" w:space="0" w:color="auto"/>
            </w:tcBorders>
            <w:shd w:val="clear" w:color="auto" w:fill="auto"/>
            <w:vAlign w:val="center"/>
          </w:tcPr>
          <w:p w14:paraId="3828FFF7" w14:textId="2E522267"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0,6450</w:t>
            </w:r>
          </w:p>
        </w:tc>
      </w:tr>
      <w:tr w:rsidR="008D1B82" w:rsidRPr="00A76D61" w14:paraId="526DD07D" w14:textId="77777777" w:rsidTr="008D1B82">
        <w:trPr>
          <w:trHeight w:val="552"/>
        </w:trPr>
        <w:tc>
          <w:tcPr>
            <w:tcW w:w="4126" w:type="dxa"/>
            <w:tcBorders>
              <w:top w:val="nil"/>
              <w:left w:val="single" w:sz="4" w:space="0" w:color="auto"/>
              <w:bottom w:val="single" w:sz="4" w:space="0" w:color="auto"/>
              <w:right w:val="single" w:sz="4" w:space="0" w:color="auto"/>
            </w:tcBorders>
            <w:shd w:val="clear" w:color="auto" w:fill="auto"/>
            <w:vAlign w:val="center"/>
            <w:hideMark/>
          </w:tcPr>
          <w:p w14:paraId="7CDDF39D" w14:textId="77777777" w:rsidR="008D1B82" w:rsidRPr="00A76D61" w:rsidRDefault="008D1B82" w:rsidP="0094512D">
            <w:pPr>
              <w:widowControl/>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Ограничения тепловой мощности</w:t>
            </w:r>
          </w:p>
        </w:tc>
        <w:tc>
          <w:tcPr>
            <w:tcW w:w="1701" w:type="dxa"/>
            <w:tcBorders>
              <w:top w:val="nil"/>
              <w:left w:val="nil"/>
              <w:bottom w:val="single" w:sz="4" w:space="0" w:color="auto"/>
              <w:right w:val="single" w:sz="4" w:space="0" w:color="auto"/>
            </w:tcBorders>
            <w:shd w:val="clear" w:color="auto" w:fill="auto"/>
            <w:vAlign w:val="center"/>
            <w:hideMark/>
          </w:tcPr>
          <w:p w14:paraId="69D7BD3A" w14:textId="77777777" w:rsidR="008D1B82" w:rsidRPr="00A76D61" w:rsidRDefault="008D1B82" w:rsidP="0094512D">
            <w:pPr>
              <w:widowControl/>
              <w:jc w:val="center"/>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Гкал/ч</w:t>
            </w:r>
          </w:p>
        </w:tc>
        <w:tc>
          <w:tcPr>
            <w:tcW w:w="1063" w:type="dxa"/>
            <w:tcBorders>
              <w:top w:val="nil"/>
              <w:left w:val="nil"/>
              <w:bottom w:val="single" w:sz="4" w:space="0" w:color="auto"/>
              <w:right w:val="single" w:sz="4" w:space="0" w:color="auto"/>
            </w:tcBorders>
            <w:shd w:val="clear" w:color="auto" w:fill="auto"/>
            <w:vAlign w:val="center"/>
          </w:tcPr>
          <w:p w14:paraId="14834931" w14:textId="1FFE9EC3"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0,0000</w:t>
            </w:r>
          </w:p>
        </w:tc>
        <w:tc>
          <w:tcPr>
            <w:tcW w:w="1063" w:type="dxa"/>
            <w:tcBorders>
              <w:top w:val="nil"/>
              <w:left w:val="nil"/>
              <w:bottom w:val="single" w:sz="4" w:space="0" w:color="auto"/>
              <w:right w:val="single" w:sz="4" w:space="0" w:color="auto"/>
            </w:tcBorders>
            <w:shd w:val="clear" w:color="auto" w:fill="auto"/>
            <w:vAlign w:val="center"/>
          </w:tcPr>
          <w:p w14:paraId="0B9B9E97" w14:textId="061D7469"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0,0000</w:t>
            </w:r>
          </w:p>
        </w:tc>
        <w:tc>
          <w:tcPr>
            <w:tcW w:w="1063" w:type="dxa"/>
            <w:tcBorders>
              <w:top w:val="nil"/>
              <w:left w:val="nil"/>
              <w:bottom w:val="single" w:sz="4" w:space="0" w:color="auto"/>
              <w:right w:val="single" w:sz="4" w:space="0" w:color="auto"/>
            </w:tcBorders>
            <w:shd w:val="clear" w:color="auto" w:fill="auto"/>
            <w:vAlign w:val="center"/>
          </w:tcPr>
          <w:p w14:paraId="6C1FCCC3" w14:textId="3307A441"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0,0000</w:t>
            </w:r>
          </w:p>
        </w:tc>
        <w:tc>
          <w:tcPr>
            <w:tcW w:w="1063" w:type="dxa"/>
            <w:tcBorders>
              <w:top w:val="nil"/>
              <w:left w:val="nil"/>
              <w:bottom w:val="single" w:sz="4" w:space="0" w:color="auto"/>
              <w:right w:val="single" w:sz="4" w:space="0" w:color="auto"/>
            </w:tcBorders>
            <w:shd w:val="clear" w:color="auto" w:fill="auto"/>
            <w:vAlign w:val="center"/>
          </w:tcPr>
          <w:p w14:paraId="1AFF40BD" w14:textId="47352FB9"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0,0000</w:t>
            </w:r>
          </w:p>
        </w:tc>
        <w:tc>
          <w:tcPr>
            <w:tcW w:w="1063" w:type="dxa"/>
            <w:tcBorders>
              <w:top w:val="nil"/>
              <w:left w:val="nil"/>
              <w:bottom w:val="single" w:sz="4" w:space="0" w:color="auto"/>
              <w:right w:val="single" w:sz="4" w:space="0" w:color="auto"/>
            </w:tcBorders>
            <w:shd w:val="clear" w:color="auto" w:fill="auto"/>
            <w:vAlign w:val="center"/>
          </w:tcPr>
          <w:p w14:paraId="4D635BB7" w14:textId="5E74AB70"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0,0000</w:t>
            </w:r>
          </w:p>
        </w:tc>
        <w:tc>
          <w:tcPr>
            <w:tcW w:w="1063" w:type="dxa"/>
            <w:tcBorders>
              <w:top w:val="nil"/>
              <w:left w:val="nil"/>
              <w:bottom w:val="single" w:sz="4" w:space="0" w:color="auto"/>
              <w:right w:val="single" w:sz="4" w:space="0" w:color="auto"/>
            </w:tcBorders>
            <w:shd w:val="clear" w:color="auto" w:fill="auto"/>
            <w:vAlign w:val="center"/>
          </w:tcPr>
          <w:p w14:paraId="77C25923" w14:textId="3CE1E2B8"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0,0000</w:t>
            </w:r>
          </w:p>
        </w:tc>
        <w:tc>
          <w:tcPr>
            <w:tcW w:w="1063" w:type="dxa"/>
            <w:tcBorders>
              <w:top w:val="nil"/>
              <w:left w:val="nil"/>
              <w:bottom w:val="single" w:sz="4" w:space="0" w:color="auto"/>
              <w:right w:val="single" w:sz="4" w:space="0" w:color="auto"/>
            </w:tcBorders>
            <w:shd w:val="clear" w:color="auto" w:fill="auto"/>
            <w:vAlign w:val="center"/>
          </w:tcPr>
          <w:p w14:paraId="75E295DD" w14:textId="40C3906C"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0,0000</w:t>
            </w:r>
          </w:p>
        </w:tc>
        <w:tc>
          <w:tcPr>
            <w:tcW w:w="1064" w:type="dxa"/>
            <w:tcBorders>
              <w:top w:val="nil"/>
              <w:left w:val="nil"/>
              <w:bottom w:val="single" w:sz="4" w:space="0" w:color="auto"/>
              <w:right w:val="single" w:sz="4" w:space="0" w:color="auto"/>
            </w:tcBorders>
            <w:shd w:val="clear" w:color="auto" w:fill="auto"/>
            <w:vAlign w:val="center"/>
          </w:tcPr>
          <w:p w14:paraId="109C2CC2" w14:textId="2988686F"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0,0000</w:t>
            </w:r>
          </w:p>
        </w:tc>
      </w:tr>
      <w:tr w:rsidR="008D1B82" w:rsidRPr="00A76D61" w14:paraId="21429753" w14:textId="77777777" w:rsidTr="008D1B82">
        <w:trPr>
          <w:trHeight w:val="552"/>
        </w:trPr>
        <w:tc>
          <w:tcPr>
            <w:tcW w:w="4126" w:type="dxa"/>
            <w:tcBorders>
              <w:top w:val="nil"/>
              <w:left w:val="single" w:sz="4" w:space="0" w:color="auto"/>
              <w:bottom w:val="single" w:sz="4" w:space="0" w:color="auto"/>
              <w:right w:val="single" w:sz="4" w:space="0" w:color="auto"/>
            </w:tcBorders>
            <w:shd w:val="clear" w:color="auto" w:fill="auto"/>
            <w:vAlign w:val="center"/>
            <w:hideMark/>
          </w:tcPr>
          <w:p w14:paraId="59E42639" w14:textId="77777777" w:rsidR="008D1B82" w:rsidRPr="00A76D61" w:rsidRDefault="008D1B82" w:rsidP="0094512D">
            <w:pPr>
              <w:widowControl/>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Располагаемая тепловая мощность</w:t>
            </w:r>
          </w:p>
        </w:tc>
        <w:tc>
          <w:tcPr>
            <w:tcW w:w="1701" w:type="dxa"/>
            <w:tcBorders>
              <w:top w:val="nil"/>
              <w:left w:val="nil"/>
              <w:bottom w:val="single" w:sz="4" w:space="0" w:color="auto"/>
              <w:right w:val="single" w:sz="4" w:space="0" w:color="auto"/>
            </w:tcBorders>
            <w:shd w:val="clear" w:color="auto" w:fill="auto"/>
            <w:vAlign w:val="center"/>
            <w:hideMark/>
          </w:tcPr>
          <w:p w14:paraId="209B383E" w14:textId="77777777" w:rsidR="008D1B82" w:rsidRPr="00A76D61" w:rsidRDefault="008D1B82" w:rsidP="0094512D">
            <w:pPr>
              <w:widowControl/>
              <w:jc w:val="center"/>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Гкал/ч</w:t>
            </w:r>
          </w:p>
        </w:tc>
        <w:tc>
          <w:tcPr>
            <w:tcW w:w="1063" w:type="dxa"/>
            <w:tcBorders>
              <w:top w:val="nil"/>
              <w:left w:val="nil"/>
              <w:bottom w:val="single" w:sz="4" w:space="0" w:color="auto"/>
              <w:right w:val="single" w:sz="4" w:space="0" w:color="auto"/>
            </w:tcBorders>
            <w:shd w:val="clear" w:color="auto" w:fill="auto"/>
            <w:vAlign w:val="center"/>
          </w:tcPr>
          <w:p w14:paraId="7DC96CB3" w14:textId="711B450F"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0,6450</w:t>
            </w:r>
          </w:p>
        </w:tc>
        <w:tc>
          <w:tcPr>
            <w:tcW w:w="1063" w:type="dxa"/>
            <w:tcBorders>
              <w:top w:val="nil"/>
              <w:left w:val="nil"/>
              <w:bottom w:val="single" w:sz="4" w:space="0" w:color="auto"/>
              <w:right w:val="single" w:sz="4" w:space="0" w:color="auto"/>
            </w:tcBorders>
            <w:shd w:val="clear" w:color="auto" w:fill="auto"/>
            <w:vAlign w:val="center"/>
          </w:tcPr>
          <w:p w14:paraId="335C087D" w14:textId="3E354F61"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0,6450</w:t>
            </w:r>
          </w:p>
        </w:tc>
        <w:tc>
          <w:tcPr>
            <w:tcW w:w="1063" w:type="dxa"/>
            <w:tcBorders>
              <w:top w:val="nil"/>
              <w:left w:val="nil"/>
              <w:bottom w:val="single" w:sz="4" w:space="0" w:color="auto"/>
              <w:right w:val="single" w:sz="4" w:space="0" w:color="auto"/>
            </w:tcBorders>
            <w:shd w:val="clear" w:color="auto" w:fill="auto"/>
            <w:vAlign w:val="center"/>
          </w:tcPr>
          <w:p w14:paraId="6CBE67D1" w14:textId="1E330AB1"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0,6450</w:t>
            </w:r>
          </w:p>
        </w:tc>
        <w:tc>
          <w:tcPr>
            <w:tcW w:w="1063" w:type="dxa"/>
            <w:tcBorders>
              <w:top w:val="nil"/>
              <w:left w:val="nil"/>
              <w:bottom w:val="single" w:sz="4" w:space="0" w:color="auto"/>
              <w:right w:val="single" w:sz="4" w:space="0" w:color="auto"/>
            </w:tcBorders>
            <w:shd w:val="clear" w:color="auto" w:fill="auto"/>
            <w:vAlign w:val="center"/>
          </w:tcPr>
          <w:p w14:paraId="5FA1B6E8" w14:textId="272DE299"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0,6450</w:t>
            </w:r>
          </w:p>
        </w:tc>
        <w:tc>
          <w:tcPr>
            <w:tcW w:w="1063" w:type="dxa"/>
            <w:tcBorders>
              <w:top w:val="nil"/>
              <w:left w:val="nil"/>
              <w:bottom w:val="single" w:sz="4" w:space="0" w:color="auto"/>
              <w:right w:val="single" w:sz="4" w:space="0" w:color="auto"/>
            </w:tcBorders>
            <w:shd w:val="clear" w:color="auto" w:fill="auto"/>
            <w:vAlign w:val="center"/>
          </w:tcPr>
          <w:p w14:paraId="59F2D765" w14:textId="265AC733"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0,6450</w:t>
            </w:r>
          </w:p>
        </w:tc>
        <w:tc>
          <w:tcPr>
            <w:tcW w:w="1063" w:type="dxa"/>
            <w:tcBorders>
              <w:top w:val="nil"/>
              <w:left w:val="nil"/>
              <w:bottom w:val="single" w:sz="4" w:space="0" w:color="auto"/>
              <w:right w:val="single" w:sz="4" w:space="0" w:color="auto"/>
            </w:tcBorders>
            <w:shd w:val="clear" w:color="auto" w:fill="auto"/>
            <w:vAlign w:val="center"/>
          </w:tcPr>
          <w:p w14:paraId="543E13DC" w14:textId="0398AB2D"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0,6450</w:t>
            </w:r>
          </w:p>
        </w:tc>
        <w:tc>
          <w:tcPr>
            <w:tcW w:w="1063" w:type="dxa"/>
            <w:tcBorders>
              <w:top w:val="nil"/>
              <w:left w:val="nil"/>
              <w:bottom w:val="single" w:sz="4" w:space="0" w:color="auto"/>
              <w:right w:val="single" w:sz="4" w:space="0" w:color="auto"/>
            </w:tcBorders>
            <w:shd w:val="clear" w:color="auto" w:fill="auto"/>
            <w:vAlign w:val="center"/>
          </w:tcPr>
          <w:p w14:paraId="6C8CB46A" w14:textId="12EB80F1"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0,6450</w:t>
            </w:r>
          </w:p>
        </w:tc>
        <w:tc>
          <w:tcPr>
            <w:tcW w:w="1064" w:type="dxa"/>
            <w:tcBorders>
              <w:top w:val="nil"/>
              <w:left w:val="nil"/>
              <w:bottom w:val="single" w:sz="4" w:space="0" w:color="auto"/>
              <w:right w:val="single" w:sz="4" w:space="0" w:color="auto"/>
            </w:tcBorders>
            <w:shd w:val="clear" w:color="auto" w:fill="auto"/>
            <w:vAlign w:val="center"/>
          </w:tcPr>
          <w:p w14:paraId="6CF22A03" w14:textId="6FBE5BBD"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0,6450</w:t>
            </w:r>
          </w:p>
        </w:tc>
      </w:tr>
      <w:tr w:rsidR="008D1B82" w:rsidRPr="00A76D61" w14:paraId="1368122A" w14:textId="77777777" w:rsidTr="008D1B82">
        <w:trPr>
          <w:trHeight w:val="552"/>
        </w:trPr>
        <w:tc>
          <w:tcPr>
            <w:tcW w:w="4126" w:type="dxa"/>
            <w:tcBorders>
              <w:top w:val="nil"/>
              <w:left w:val="single" w:sz="4" w:space="0" w:color="auto"/>
              <w:bottom w:val="single" w:sz="4" w:space="0" w:color="auto"/>
              <w:right w:val="single" w:sz="4" w:space="0" w:color="auto"/>
            </w:tcBorders>
            <w:shd w:val="clear" w:color="auto" w:fill="auto"/>
            <w:vAlign w:val="center"/>
            <w:hideMark/>
          </w:tcPr>
          <w:p w14:paraId="12B403BA" w14:textId="77777777" w:rsidR="008D1B82" w:rsidRPr="00A76D61" w:rsidRDefault="008D1B82" w:rsidP="0094512D">
            <w:pPr>
              <w:widowControl/>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Расход тепловой энергии на со</w:t>
            </w:r>
            <w:r w:rsidRPr="00A76D61">
              <w:rPr>
                <w:rFonts w:ascii="Times New Roman" w:eastAsia="Times New Roman" w:hAnsi="Times New Roman" w:cs="Times New Roman"/>
                <w:color w:val="000000"/>
                <w:sz w:val="24"/>
                <w:szCs w:val="24"/>
                <w:lang w:val="ru-RU" w:eastAsia="ru-RU"/>
              </w:rPr>
              <w:t>б</w:t>
            </w:r>
            <w:r w:rsidRPr="00A76D61">
              <w:rPr>
                <w:rFonts w:ascii="Times New Roman" w:eastAsia="Times New Roman" w:hAnsi="Times New Roman" w:cs="Times New Roman"/>
                <w:color w:val="000000"/>
                <w:sz w:val="24"/>
                <w:szCs w:val="24"/>
                <w:lang w:val="ru-RU" w:eastAsia="ru-RU"/>
              </w:rPr>
              <w:t>ственные нужды</w:t>
            </w:r>
          </w:p>
        </w:tc>
        <w:tc>
          <w:tcPr>
            <w:tcW w:w="1701" w:type="dxa"/>
            <w:tcBorders>
              <w:top w:val="nil"/>
              <w:left w:val="nil"/>
              <w:bottom w:val="single" w:sz="4" w:space="0" w:color="auto"/>
              <w:right w:val="single" w:sz="4" w:space="0" w:color="auto"/>
            </w:tcBorders>
            <w:shd w:val="clear" w:color="auto" w:fill="auto"/>
            <w:vAlign w:val="center"/>
            <w:hideMark/>
          </w:tcPr>
          <w:p w14:paraId="1EFFAF5E" w14:textId="77777777" w:rsidR="008D1B82" w:rsidRPr="00A76D61" w:rsidRDefault="008D1B82" w:rsidP="0094512D">
            <w:pPr>
              <w:widowControl/>
              <w:jc w:val="center"/>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Гкал/ч</w:t>
            </w:r>
          </w:p>
        </w:tc>
        <w:tc>
          <w:tcPr>
            <w:tcW w:w="1063" w:type="dxa"/>
            <w:tcBorders>
              <w:top w:val="nil"/>
              <w:left w:val="nil"/>
              <w:bottom w:val="single" w:sz="4" w:space="0" w:color="auto"/>
              <w:right w:val="single" w:sz="4" w:space="0" w:color="auto"/>
            </w:tcBorders>
            <w:shd w:val="clear" w:color="auto" w:fill="auto"/>
            <w:vAlign w:val="center"/>
          </w:tcPr>
          <w:p w14:paraId="51F776D9" w14:textId="74D258B8"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0,0365</w:t>
            </w:r>
          </w:p>
        </w:tc>
        <w:tc>
          <w:tcPr>
            <w:tcW w:w="1063" w:type="dxa"/>
            <w:tcBorders>
              <w:top w:val="nil"/>
              <w:left w:val="nil"/>
              <w:bottom w:val="single" w:sz="4" w:space="0" w:color="auto"/>
              <w:right w:val="single" w:sz="4" w:space="0" w:color="auto"/>
            </w:tcBorders>
            <w:shd w:val="clear" w:color="auto" w:fill="auto"/>
            <w:vAlign w:val="center"/>
          </w:tcPr>
          <w:p w14:paraId="1D974A89" w14:textId="44A27CCF"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0,0365</w:t>
            </w:r>
          </w:p>
        </w:tc>
        <w:tc>
          <w:tcPr>
            <w:tcW w:w="1063" w:type="dxa"/>
            <w:tcBorders>
              <w:top w:val="nil"/>
              <w:left w:val="nil"/>
              <w:bottom w:val="single" w:sz="4" w:space="0" w:color="auto"/>
              <w:right w:val="single" w:sz="4" w:space="0" w:color="auto"/>
            </w:tcBorders>
            <w:shd w:val="clear" w:color="auto" w:fill="auto"/>
            <w:vAlign w:val="center"/>
          </w:tcPr>
          <w:p w14:paraId="50132C3B" w14:textId="289AF5AE"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0,0365</w:t>
            </w:r>
          </w:p>
        </w:tc>
        <w:tc>
          <w:tcPr>
            <w:tcW w:w="1063" w:type="dxa"/>
            <w:tcBorders>
              <w:top w:val="nil"/>
              <w:left w:val="nil"/>
              <w:bottom w:val="single" w:sz="4" w:space="0" w:color="auto"/>
              <w:right w:val="single" w:sz="4" w:space="0" w:color="auto"/>
            </w:tcBorders>
            <w:shd w:val="clear" w:color="auto" w:fill="auto"/>
            <w:vAlign w:val="center"/>
          </w:tcPr>
          <w:p w14:paraId="0A94B1B2" w14:textId="5BCFDDF0"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0,0365</w:t>
            </w:r>
          </w:p>
        </w:tc>
        <w:tc>
          <w:tcPr>
            <w:tcW w:w="1063" w:type="dxa"/>
            <w:tcBorders>
              <w:top w:val="nil"/>
              <w:left w:val="nil"/>
              <w:bottom w:val="single" w:sz="4" w:space="0" w:color="auto"/>
              <w:right w:val="single" w:sz="4" w:space="0" w:color="auto"/>
            </w:tcBorders>
            <w:shd w:val="clear" w:color="auto" w:fill="auto"/>
            <w:vAlign w:val="center"/>
          </w:tcPr>
          <w:p w14:paraId="0571C07A" w14:textId="50823633"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0,0365</w:t>
            </w:r>
          </w:p>
        </w:tc>
        <w:tc>
          <w:tcPr>
            <w:tcW w:w="1063" w:type="dxa"/>
            <w:tcBorders>
              <w:top w:val="nil"/>
              <w:left w:val="nil"/>
              <w:bottom w:val="single" w:sz="4" w:space="0" w:color="auto"/>
              <w:right w:val="single" w:sz="4" w:space="0" w:color="auto"/>
            </w:tcBorders>
            <w:shd w:val="clear" w:color="auto" w:fill="auto"/>
            <w:vAlign w:val="center"/>
          </w:tcPr>
          <w:p w14:paraId="77F1AE61" w14:textId="2E661F97"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0,0365</w:t>
            </w:r>
          </w:p>
        </w:tc>
        <w:tc>
          <w:tcPr>
            <w:tcW w:w="1063" w:type="dxa"/>
            <w:tcBorders>
              <w:top w:val="nil"/>
              <w:left w:val="nil"/>
              <w:bottom w:val="single" w:sz="4" w:space="0" w:color="auto"/>
              <w:right w:val="single" w:sz="4" w:space="0" w:color="auto"/>
            </w:tcBorders>
            <w:shd w:val="clear" w:color="auto" w:fill="auto"/>
            <w:vAlign w:val="center"/>
          </w:tcPr>
          <w:p w14:paraId="0DBBC9EF" w14:textId="1ED6AE43"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0,0365</w:t>
            </w:r>
          </w:p>
        </w:tc>
        <w:tc>
          <w:tcPr>
            <w:tcW w:w="1064" w:type="dxa"/>
            <w:tcBorders>
              <w:top w:val="nil"/>
              <w:left w:val="nil"/>
              <w:bottom w:val="single" w:sz="4" w:space="0" w:color="auto"/>
              <w:right w:val="single" w:sz="4" w:space="0" w:color="auto"/>
            </w:tcBorders>
            <w:shd w:val="clear" w:color="auto" w:fill="auto"/>
            <w:vAlign w:val="center"/>
          </w:tcPr>
          <w:p w14:paraId="783E91B0" w14:textId="2CE801FB"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0,0365</w:t>
            </w:r>
          </w:p>
        </w:tc>
      </w:tr>
      <w:tr w:rsidR="008D1B82" w:rsidRPr="00A76D61" w14:paraId="1D17DFFA" w14:textId="77777777" w:rsidTr="008D1B82">
        <w:trPr>
          <w:trHeight w:val="552"/>
        </w:trPr>
        <w:tc>
          <w:tcPr>
            <w:tcW w:w="4126" w:type="dxa"/>
            <w:tcBorders>
              <w:top w:val="nil"/>
              <w:left w:val="single" w:sz="4" w:space="0" w:color="auto"/>
              <w:bottom w:val="single" w:sz="4" w:space="0" w:color="auto"/>
              <w:right w:val="single" w:sz="4" w:space="0" w:color="auto"/>
            </w:tcBorders>
            <w:shd w:val="clear" w:color="auto" w:fill="auto"/>
            <w:vAlign w:val="center"/>
            <w:hideMark/>
          </w:tcPr>
          <w:p w14:paraId="1A8D873D" w14:textId="77777777" w:rsidR="008D1B82" w:rsidRPr="00A76D61" w:rsidRDefault="008D1B82" w:rsidP="0094512D">
            <w:pPr>
              <w:widowControl/>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Тепловая мощность нетто</w:t>
            </w:r>
          </w:p>
        </w:tc>
        <w:tc>
          <w:tcPr>
            <w:tcW w:w="1701" w:type="dxa"/>
            <w:tcBorders>
              <w:top w:val="nil"/>
              <w:left w:val="nil"/>
              <w:bottom w:val="single" w:sz="4" w:space="0" w:color="auto"/>
              <w:right w:val="single" w:sz="4" w:space="0" w:color="auto"/>
            </w:tcBorders>
            <w:shd w:val="clear" w:color="auto" w:fill="auto"/>
            <w:vAlign w:val="center"/>
            <w:hideMark/>
          </w:tcPr>
          <w:p w14:paraId="4289E88E" w14:textId="77777777" w:rsidR="008D1B82" w:rsidRPr="00A76D61" w:rsidRDefault="008D1B82" w:rsidP="0094512D">
            <w:pPr>
              <w:widowControl/>
              <w:jc w:val="center"/>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Гкал/ч</w:t>
            </w:r>
          </w:p>
        </w:tc>
        <w:tc>
          <w:tcPr>
            <w:tcW w:w="1063" w:type="dxa"/>
            <w:tcBorders>
              <w:top w:val="nil"/>
              <w:left w:val="nil"/>
              <w:bottom w:val="single" w:sz="4" w:space="0" w:color="auto"/>
              <w:right w:val="single" w:sz="4" w:space="0" w:color="auto"/>
            </w:tcBorders>
            <w:shd w:val="clear" w:color="auto" w:fill="auto"/>
            <w:vAlign w:val="center"/>
          </w:tcPr>
          <w:p w14:paraId="3FAB6EAC" w14:textId="5BA0B227"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0,6085</w:t>
            </w:r>
          </w:p>
        </w:tc>
        <w:tc>
          <w:tcPr>
            <w:tcW w:w="1063" w:type="dxa"/>
            <w:tcBorders>
              <w:top w:val="nil"/>
              <w:left w:val="nil"/>
              <w:bottom w:val="single" w:sz="4" w:space="0" w:color="auto"/>
              <w:right w:val="single" w:sz="4" w:space="0" w:color="auto"/>
            </w:tcBorders>
            <w:shd w:val="clear" w:color="auto" w:fill="auto"/>
            <w:vAlign w:val="center"/>
          </w:tcPr>
          <w:p w14:paraId="2EC18338" w14:textId="3EDF764F"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0,6085</w:t>
            </w:r>
          </w:p>
        </w:tc>
        <w:tc>
          <w:tcPr>
            <w:tcW w:w="1063" w:type="dxa"/>
            <w:tcBorders>
              <w:top w:val="nil"/>
              <w:left w:val="nil"/>
              <w:bottom w:val="single" w:sz="4" w:space="0" w:color="auto"/>
              <w:right w:val="single" w:sz="4" w:space="0" w:color="auto"/>
            </w:tcBorders>
            <w:shd w:val="clear" w:color="auto" w:fill="auto"/>
            <w:vAlign w:val="center"/>
          </w:tcPr>
          <w:p w14:paraId="50D3C0CD" w14:textId="1DCA7D02"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0,6085</w:t>
            </w:r>
          </w:p>
        </w:tc>
        <w:tc>
          <w:tcPr>
            <w:tcW w:w="1063" w:type="dxa"/>
            <w:tcBorders>
              <w:top w:val="nil"/>
              <w:left w:val="nil"/>
              <w:bottom w:val="single" w:sz="4" w:space="0" w:color="auto"/>
              <w:right w:val="single" w:sz="4" w:space="0" w:color="auto"/>
            </w:tcBorders>
            <w:shd w:val="clear" w:color="auto" w:fill="auto"/>
            <w:vAlign w:val="center"/>
          </w:tcPr>
          <w:p w14:paraId="669860EC" w14:textId="7C2A7410"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0,6085</w:t>
            </w:r>
          </w:p>
        </w:tc>
        <w:tc>
          <w:tcPr>
            <w:tcW w:w="1063" w:type="dxa"/>
            <w:tcBorders>
              <w:top w:val="nil"/>
              <w:left w:val="nil"/>
              <w:bottom w:val="single" w:sz="4" w:space="0" w:color="auto"/>
              <w:right w:val="single" w:sz="4" w:space="0" w:color="auto"/>
            </w:tcBorders>
            <w:shd w:val="clear" w:color="auto" w:fill="auto"/>
            <w:vAlign w:val="center"/>
          </w:tcPr>
          <w:p w14:paraId="7ECB1F83" w14:textId="03B38ED0"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0,6085</w:t>
            </w:r>
          </w:p>
        </w:tc>
        <w:tc>
          <w:tcPr>
            <w:tcW w:w="1063" w:type="dxa"/>
            <w:tcBorders>
              <w:top w:val="nil"/>
              <w:left w:val="nil"/>
              <w:bottom w:val="single" w:sz="4" w:space="0" w:color="auto"/>
              <w:right w:val="single" w:sz="4" w:space="0" w:color="auto"/>
            </w:tcBorders>
            <w:shd w:val="clear" w:color="auto" w:fill="auto"/>
            <w:vAlign w:val="center"/>
          </w:tcPr>
          <w:p w14:paraId="5184E65D" w14:textId="1A7A84ED"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0,6085</w:t>
            </w:r>
          </w:p>
        </w:tc>
        <w:tc>
          <w:tcPr>
            <w:tcW w:w="1063" w:type="dxa"/>
            <w:tcBorders>
              <w:top w:val="nil"/>
              <w:left w:val="nil"/>
              <w:bottom w:val="single" w:sz="4" w:space="0" w:color="auto"/>
              <w:right w:val="single" w:sz="4" w:space="0" w:color="auto"/>
            </w:tcBorders>
            <w:shd w:val="clear" w:color="auto" w:fill="auto"/>
            <w:vAlign w:val="center"/>
          </w:tcPr>
          <w:p w14:paraId="72866EB3" w14:textId="694A36E3"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0,6085</w:t>
            </w:r>
          </w:p>
        </w:tc>
        <w:tc>
          <w:tcPr>
            <w:tcW w:w="1064" w:type="dxa"/>
            <w:tcBorders>
              <w:top w:val="nil"/>
              <w:left w:val="nil"/>
              <w:bottom w:val="single" w:sz="4" w:space="0" w:color="auto"/>
              <w:right w:val="single" w:sz="4" w:space="0" w:color="auto"/>
            </w:tcBorders>
            <w:shd w:val="clear" w:color="auto" w:fill="auto"/>
            <w:vAlign w:val="center"/>
          </w:tcPr>
          <w:p w14:paraId="2A51BEF7" w14:textId="5F28848B"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0,6085</w:t>
            </w:r>
          </w:p>
        </w:tc>
      </w:tr>
      <w:tr w:rsidR="008D1B82" w:rsidRPr="00A76D61" w14:paraId="79922E38" w14:textId="77777777" w:rsidTr="008D1B82">
        <w:trPr>
          <w:trHeight w:val="552"/>
        </w:trPr>
        <w:tc>
          <w:tcPr>
            <w:tcW w:w="4126" w:type="dxa"/>
            <w:tcBorders>
              <w:top w:val="nil"/>
              <w:left w:val="single" w:sz="4" w:space="0" w:color="auto"/>
              <w:bottom w:val="single" w:sz="4" w:space="0" w:color="auto"/>
              <w:right w:val="single" w:sz="4" w:space="0" w:color="auto"/>
            </w:tcBorders>
            <w:shd w:val="clear" w:color="auto" w:fill="auto"/>
            <w:vAlign w:val="center"/>
            <w:hideMark/>
          </w:tcPr>
          <w:p w14:paraId="37F82FEB" w14:textId="77777777" w:rsidR="008D1B82" w:rsidRPr="00A76D61" w:rsidRDefault="008D1B82" w:rsidP="0094512D">
            <w:pPr>
              <w:widowControl/>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Полезная тепловая нагрузка,  в т.ч.</w:t>
            </w:r>
          </w:p>
        </w:tc>
        <w:tc>
          <w:tcPr>
            <w:tcW w:w="1701" w:type="dxa"/>
            <w:tcBorders>
              <w:top w:val="nil"/>
              <w:left w:val="nil"/>
              <w:bottom w:val="single" w:sz="4" w:space="0" w:color="auto"/>
              <w:right w:val="single" w:sz="4" w:space="0" w:color="auto"/>
            </w:tcBorders>
            <w:shd w:val="clear" w:color="auto" w:fill="auto"/>
            <w:vAlign w:val="center"/>
            <w:hideMark/>
          </w:tcPr>
          <w:p w14:paraId="475329C1" w14:textId="77777777" w:rsidR="008D1B82" w:rsidRPr="00A76D61" w:rsidRDefault="008D1B82" w:rsidP="0094512D">
            <w:pPr>
              <w:widowControl/>
              <w:jc w:val="center"/>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Гкал/ч</w:t>
            </w:r>
          </w:p>
        </w:tc>
        <w:tc>
          <w:tcPr>
            <w:tcW w:w="1063" w:type="dxa"/>
            <w:tcBorders>
              <w:top w:val="nil"/>
              <w:left w:val="nil"/>
              <w:bottom w:val="single" w:sz="4" w:space="0" w:color="auto"/>
              <w:right w:val="single" w:sz="4" w:space="0" w:color="auto"/>
            </w:tcBorders>
            <w:shd w:val="clear" w:color="auto" w:fill="auto"/>
            <w:vAlign w:val="center"/>
          </w:tcPr>
          <w:p w14:paraId="5C75B3B8" w14:textId="3071BFC9"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0,1187</w:t>
            </w:r>
          </w:p>
        </w:tc>
        <w:tc>
          <w:tcPr>
            <w:tcW w:w="1063" w:type="dxa"/>
            <w:tcBorders>
              <w:top w:val="nil"/>
              <w:left w:val="nil"/>
              <w:bottom w:val="single" w:sz="4" w:space="0" w:color="auto"/>
              <w:right w:val="single" w:sz="4" w:space="0" w:color="auto"/>
            </w:tcBorders>
            <w:shd w:val="clear" w:color="auto" w:fill="auto"/>
            <w:vAlign w:val="center"/>
          </w:tcPr>
          <w:p w14:paraId="2A7C752F" w14:textId="16D73C18"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0,0692</w:t>
            </w:r>
          </w:p>
        </w:tc>
        <w:tc>
          <w:tcPr>
            <w:tcW w:w="1063" w:type="dxa"/>
            <w:tcBorders>
              <w:top w:val="nil"/>
              <w:left w:val="nil"/>
              <w:bottom w:val="single" w:sz="4" w:space="0" w:color="auto"/>
              <w:right w:val="single" w:sz="4" w:space="0" w:color="auto"/>
            </w:tcBorders>
            <w:shd w:val="clear" w:color="auto" w:fill="auto"/>
            <w:vAlign w:val="center"/>
          </w:tcPr>
          <w:p w14:paraId="03A84FAA" w14:textId="5A290F6D"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0,0692</w:t>
            </w:r>
          </w:p>
        </w:tc>
        <w:tc>
          <w:tcPr>
            <w:tcW w:w="1063" w:type="dxa"/>
            <w:tcBorders>
              <w:top w:val="nil"/>
              <w:left w:val="nil"/>
              <w:bottom w:val="single" w:sz="4" w:space="0" w:color="auto"/>
              <w:right w:val="single" w:sz="4" w:space="0" w:color="auto"/>
            </w:tcBorders>
            <w:shd w:val="clear" w:color="auto" w:fill="auto"/>
            <w:vAlign w:val="center"/>
          </w:tcPr>
          <w:p w14:paraId="6B04DA16" w14:textId="7441B6F7"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0,0692</w:t>
            </w:r>
          </w:p>
        </w:tc>
        <w:tc>
          <w:tcPr>
            <w:tcW w:w="1063" w:type="dxa"/>
            <w:tcBorders>
              <w:top w:val="nil"/>
              <w:left w:val="nil"/>
              <w:bottom w:val="single" w:sz="4" w:space="0" w:color="auto"/>
              <w:right w:val="single" w:sz="4" w:space="0" w:color="auto"/>
            </w:tcBorders>
            <w:shd w:val="clear" w:color="auto" w:fill="auto"/>
            <w:vAlign w:val="center"/>
          </w:tcPr>
          <w:p w14:paraId="342F7A13" w14:textId="181510ED"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0,0692</w:t>
            </w:r>
          </w:p>
        </w:tc>
        <w:tc>
          <w:tcPr>
            <w:tcW w:w="1063" w:type="dxa"/>
            <w:tcBorders>
              <w:top w:val="nil"/>
              <w:left w:val="nil"/>
              <w:bottom w:val="single" w:sz="4" w:space="0" w:color="auto"/>
              <w:right w:val="single" w:sz="4" w:space="0" w:color="auto"/>
            </w:tcBorders>
            <w:shd w:val="clear" w:color="auto" w:fill="auto"/>
            <w:vAlign w:val="center"/>
          </w:tcPr>
          <w:p w14:paraId="1C6AFCF4" w14:textId="7B371CDA"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0,0692</w:t>
            </w:r>
          </w:p>
        </w:tc>
        <w:tc>
          <w:tcPr>
            <w:tcW w:w="1063" w:type="dxa"/>
            <w:tcBorders>
              <w:top w:val="nil"/>
              <w:left w:val="nil"/>
              <w:bottom w:val="single" w:sz="4" w:space="0" w:color="auto"/>
              <w:right w:val="single" w:sz="4" w:space="0" w:color="auto"/>
            </w:tcBorders>
            <w:shd w:val="clear" w:color="auto" w:fill="auto"/>
            <w:vAlign w:val="center"/>
          </w:tcPr>
          <w:p w14:paraId="4F76CC25" w14:textId="0C5ABF59"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0,0692</w:t>
            </w:r>
          </w:p>
        </w:tc>
        <w:tc>
          <w:tcPr>
            <w:tcW w:w="1064" w:type="dxa"/>
            <w:tcBorders>
              <w:top w:val="nil"/>
              <w:left w:val="nil"/>
              <w:bottom w:val="single" w:sz="4" w:space="0" w:color="auto"/>
              <w:right w:val="single" w:sz="4" w:space="0" w:color="auto"/>
            </w:tcBorders>
            <w:shd w:val="clear" w:color="auto" w:fill="auto"/>
            <w:vAlign w:val="center"/>
          </w:tcPr>
          <w:p w14:paraId="1B82876D" w14:textId="106B7F65"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0,0692</w:t>
            </w:r>
          </w:p>
        </w:tc>
      </w:tr>
      <w:tr w:rsidR="008D1B82" w:rsidRPr="00A76D61" w14:paraId="6DB80400" w14:textId="77777777" w:rsidTr="008D1B82">
        <w:trPr>
          <w:trHeight w:val="552"/>
        </w:trPr>
        <w:tc>
          <w:tcPr>
            <w:tcW w:w="4126" w:type="dxa"/>
            <w:tcBorders>
              <w:top w:val="nil"/>
              <w:left w:val="single" w:sz="4" w:space="0" w:color="auto"/>
              <w:bottom w:val="single" w:sz="4" w:space="0" w:color="auto"/>
              <w:right w:val="single" w:sz="4" w:space="0" w:color="auto"/>
            </w:tcBorders>
            <w:shd w:val="clear" w:color="auto" w:fill="auto"/>
            <w:vAlign w:val="center"/>
            <w:hideMark/>
          </w:tcPr>
          <w:p w14:paraId="78042170" w14:textId="77777777" w:rsidR="008D1B82" w:rsidRPr="00A76D61" w:rsidRDefault="008D1B82" w:rsidP="0094512D">
            <w:pPr>
              <w:widowControl/>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 xml:space="preserve"> - </w:t>
            </w:r>
            <w:r w:rsidRPr="00A76D61">
              <w:rPr>
                <w:rFonts w:ascii="Times New Roman" w:eastAsia="Times New Roman" w:hAnsi="Times New Roman" w:cs="Times New Roman"/>
                <w:color w:val="000000"/>
                <w:sz w:val="24"/>
                <w:szCs w:val="24"/>
                <w:lang w:val="ru-RU" w:eastAsia="ru-RU"/>
              </w:rPr>
              <w:t>на нужды отопления и вентиляции</w:t>
            </w:r>
          </w:p>
        </w:tc>
        <w:tc>
          <w:tcPr>
            <w:tcW w:w="1701" w:type="dxa"/>
            <w:tcBorders>
              <w:top w:val="nil"/>
              <w:left w:val="nil"/>
              <w:bottom w:val="single" w:sz="4" w:space="0" w:color="auto"/>
              <w:right w:val="single" w:sz="4" w:space="0" w:color="auto"/>
            </w:tcBorders>
            <w:shd w:val="clear" w:color="auto" w:fill="auto"/>
            <w:vAlign w:val="center"/>
            <w:hideMark/>
          </w:tcPr>
          <w:p w14:paraId="5183B2B5" w14:textId="77777777" w:rsidR="008D1B82" w:rsidRPr="00A76D61" w:rsidRDefault="008D1B82" w:rsidP="0094512D">
            <w:pPr>
              <w:widowControl/>
              <w:jc w:val="center"/>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Гкал/ч</w:t>
            </w:r>
          </w:p>
        </w:tc>
        <w:tc>
          <w:tcPr>
            <w:tcW w:w="1063" w:type="dxa"/>
            <w:tcBorders>
              <w:top w:val="nil"/>
              <w:left w:val="nil"/>
              <w:bottom w:val="single" w:sz="4" w:space="0" w:color="auto"/>
              <w:right w:val="single" w:sz="4" w:space="0" w:color="auto"/>
            </w:tcBorders>
            <w:shd w:val="clear" w:color="auto" w:fill="auto"/>
            <w:vAlign w:val="center"/>
          </w:tcPr>
          <w:p w14:paraId="446BAEAF" w14:textId="0702F2CD"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0,2399</w:t>
            </w:r>
          </w:p>
        </w:tc>
        <w:tc>
          <w:tcPr>
            <w:tcW w:w="1063" w:type="dxa"/>
            <w:tcBorders>
              <w:top w:val="nil"/>
              <w:left w:val="nil"/>
              <w:bottom w:val="single" w:sz="4" w:space="0" w:color="auto"/>
              <w:right w:val="single" w:sz="4" w:space="0" w:color="auto"/>
            </w:tcBorders>
            <w:shd w:val="clear" w:color="auto" w:fill="auto"/>
            <w:vAlign w:val="center"/>
          </w:tcPr>
          <w:p w14:paraId="72193CBF" w14:textId="1729634A"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0,2399</w:t>
            </w:r>
          </w:p>
        </w:tc>
        <w:tc>
          <w:tcPr>
            <w:tcW w:w="1063" w:type="dxa"/>
            <w:tcBorders>
              <w:top w:val="nil"/>
              <w:left w:val="nil"/>
              <w:bottom w:val="single" w:sz="4" w:space="0" w:color="auto"/>
              <w:right w:val="single" w:sz="4" w:space="0" w:color="auto"/>
            </w:tcBorders>
            <w:shd w:val="clear" w:color="auto" w:fill="auto"/>
            <w:vAlign w:val="center"/>
          </w:tcPr>
          <w:p w14:paraId="4D3C6F09" w14:textId="29D2C5EE"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0,2399</w:t>
            </w:r>
          </w:p>
        </w:tc>
        <w:tc>
          <w:tcPr>
            <w:tcW w:w="1063" w:type="dxa"/>
            <w:tcBorders>
              <w:top w:val="nil"/>
              <w:left w:val="nil"/>
              <w:bottom w:val="single" w:sz="4" w:space="0" w:color="auto"/>
              <w:right w:val="single" w:sz="4" w:space="0" w:color="auto"/>
            </w:tcBorders>
            <w:shd w:val="clear" w:color="auto" w:fill="auto"/>
            <w:vAlign w:val="center"/>
          </w:tcPr>
          <w:p w14:paraId="227C8BA8" w14:textId="16001035"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0,2399</w:t>
            </w:r>
          </w:p>
        </w:tc>
        <w:tc>
          <w:tcPr>
            <w:tcW w:w="1063" w:type="dxa"/>
            <w:tcBorders>
              <w:top w:val="nil"/>
              <w:left w:val="nil"/>
              <w:bottom w:val="single" w:sz="4" w:space="0" w:color="auto"/>
              <w:right w:val="single" w:sz="4" w:space="0" w:color="auto"/>
            </w:tcBorders>
            <w:shd w:val="clear" w:color="auto" w:fill="auto"/>
            <w:vAlign w:val="center"/>
          </w:tcPr>
          <w:p w14:paraId="1F066847" w14:textId="1B7A8571"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0,2569</w:t>
            </w:r>
          </w:p>
        </w:tc>
        <w:tc>
          <w:tcPr>
            <w:tcW w:w="1063" w:type="dxa"/>
            <w:tcBorders>
              <w:top w:val="nil"/>
              <w:left w:val="nil"/>
              <w:bottom w:val="single" w:sz="4" w:space="0" w:color="auto"/>
              <w:right w:val="single" w:sz="4" w:space="0" w:color="auto"/>
            </w:tcBorders>
            <w:shd w:val="clear" w:color="auto" w:fill="auto"/>
            <w:vAlign w:val="center"/>
          </w:tcPr>
          <w:p w14:paraId="53DB20C4" w14:textId="465DFEC4"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0,2569</w:t>
            </w:r>
          </w:p>
        </w:tc>
        <w:tc>
          <w:tcPr>
            <w:tcW w:w="1063" w:type="dxa"/>
            <w:tcBorders>
              <w:top w:val="nil"/>
              <w:left w:val="nil"/>
              <w:bottom w:val="single" w:sz="4" w:space="0" w:color="auto"/>
              <w:right w:val="single" w:sz="4" w:space="0" w:color="auto"/>
            </w:tcBorders>
            <w:shd w:val="clear" w:color="auto" w:fill="auto"/>
            <w:vAlign w:val="center"/>
          </w:tcPr>
          <w:p w14:paraId="1884E928" w14:textId="1F038051"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0,2569</w:t>
            </w:r>
          </w:p>
        </w:tc>
        <w:tc>
          <w:tcPr>
            <w:tcW w:w="1064" w:type="dxa"/>
            <w:tcBorders>
              <w:top w:val="nil"/>
              <w:left w:val="nil"/>
              <w:bottom w:val="single" w:sz="4" w:space="0" w:color="auto"/>
              <w:right w:val="single" w:sz="4" w:space="0" w:color="auto"/>
            </w:tcBorders>
            <w:shd w:val="clear" w:color="auto" w:fill="auto"/>
            <w:vAlign w:val="center"/>
          </w:tcPr>
          <w:p w14:paraId="3DF150DD" w14:textId="645E7878"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0,2569</w:t>
            </w:r>
          </w:p>
        </w:tc>
      </w:tr>
      <w:tr w:rsidR="008D1B82" w:rsidRPr="00A76D61" w14:paraId="07F45DE5" w14:textId="77777777" w:rsidTr="008D1B82">
        <w:trPr>
          <w:trHeight w:val="552"/>
        </w:trPr>
        <w:tc>
          <w:tcPr>
            <w:tcW w:w="4126" w:type="dxa"/>
            <w:tcBorders>
              <w:top w:val="nil"/>
              <w:left w:val="single" w:sz="4" w:space="0" w:color="auto"/>
              <w:bottom w:val="single" w:sz="4" w:space="0" w:color="auto"/>
              <w:right w:val="single" w:sz="4" w:space="0" w:color="auto"/>
            </w:tcBorders>
            <w:shd w:val="clear" w:color="auto" w:fill="auto"/>
            <w:vAlign w:val="center"/>
            <w:hideMark/>
          </w:tcPr>
          <w:p w14:paraId="477E6C69" w14:textId="77777777" w:rsidR="008D1B82" w:rsidRPr="00A76D61" w:rsidRDefault="008D1B82" w:rsidP="0094512D">
            <w:pPr>
              <w:widowControl/>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 xml:space="preserve"> - </w:t>
            </w:r>
            <w:r w:rsidRPr="00A76D61">
              <w:rPr>
                <w:rFonts w:ascii="Times New Roman" w:eastAsia="Times New Roman" w:hAnsi="Times New Roman" w:cs="Times New Roman"/>
                <w:color w:val="000000"/>
                <w:sz w:val="24"/>
                <w:szCs w:val="24"/>
                <w:lang w:val="ru-RU" w:eastAsia="ru-RU"/>
              </w:rPr>
              <w:t>на нужды ГВС</w:t>
            </w:r>
          </w:p>
        </w:tc>
        <w:tc>
          <w:tcPr>
            <w:tcW w:w="1701" w:type="dxa"/>
            <w:tcBorders>
              <w:top w:val="nil"/>
              <w:left w:val="nil"/>
              <w:bottom w:val="single" w:sz="4" w:space="0" w:color="auto"/>
              <w:right w:val="single" w:sz="4" w:space="0" w:color="auto"/>
            </w:tcBorders>
            <w:shd w:val="clear" w:color="auto" w:fill="auto"/>
            <w:vAlign w:val="center"/>
            <w:hideMark/>
          </w:tcPr>
          <w:p w14:paraId="5811CE16" w14:textId="77777777" w:rsidR="008D1B82" w:rsidRPr="00A76D61" w:rsidRDefault="008D1B82" w:rsidP="0094512D">
            <w:pPr>
              <w:widowControl/>
              <w:jc w:val="center"/>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Гкал/ч</w:t>
            </w:r>
          </w:p>
        </w:tc>
        <w:tc>
          <w:tcPr>
            <w:tcW w:w="1063" w:type="dxa"/>
            <w:tcBorders>
              <w:top w:val="nil"/>
              <w:left w:val="nil"/>
              <w:bottom w:val="single" w:sz="4" w:space="0" w:color="auto"/>
              <w:right w:val="single" w:sz="4" w:space="0" w:color="auto"/>
            </w:tcBorders>
            <w:shd w:val="clear" w:color="auto" w:fill="auto"/>
            <w:vAlign w:val="center"/>
          </w:tcPr>
          <w:p w14:paraId="3E1C08F2" w14:textId="174073A8"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0,2399</w:t>
            </w:r>
          </w:p>
        </w:tc>
        <w:tc>
          <w:tcPr>
            <w:tcW w:w="1063" w:type="dxa"/>
            <w:tcBorders>
              <w:top w:val="nil"/>
              <w:left w:val="nil"/>
              <w:bottom w:val="single" w:sz="4" w:space="0" w:color="auto"/>
              <w:right w:val="single" w:sz="4" w:space="0" w:color="auto"/>
            </w:tcBorders>
            <w:shd w:val="clear" w:color="auto" w:fill="auto"/>
            <w:vAlign w:val="center"/>
          </w:tcPr>
          <w:p w14:paraId="548FF56B" w14:textId="1EA1A244"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0,2399</w:t>
            </w:r>
          </w:p>
        </w:tc>
        <w:tc>
          <w:tcPr>
            <w:tcW w:w="1063" w:type="dxa"/>
            <w:tcBorders>
              <w:top w:val="nil"/>
              <w:left w:val="nil"/>
              <w:bottom w:val="single" w:sz="4" w:space="0" w:color="auto"/>
              <w:right w:val="single" w:sz="4" w:space="0" w:color="auto"/>
            </w:tcBorders>
            <w:shd w:val="clear" w:color="auto" w:fill="auto"/>
            <w:vAlign w:val="center"/>
          </w:tcPr>
          <w:p w14:paraId="31C6EAFB" w14:textId="39DAC0F4"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0,2399</w:t>
            </w:r>
          </w:p>
        </w:tc>
        <w:tc>
          <w:tcPr>
            <w:tcW w:w="1063" w:type="dxa"/>
            <w:tcBorders>
              <w:top w:val="nil"/>
              <w:left w:val="nil"/>
              <w:bottom w:val="single" w:sz="4" w:space="0" w:color="auto"/>
              <w:right w:val="single" w:sz="4" w:space="0" w:color="auto"/>
            </w:tcBorders>
            <w:shd w:val="clear" w:color="auto" w:fill="auto"/>
            <w:vAlign w:val="center"/>
          </w:tcPr>
          <w:p w14:paraId="3731623F" w14:textId="1829179A"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0,2399</w:t>
            </w:r>
          </w:p>
        </w:tc>
        <w:tc>
          <w:tcPr>
            <w:tcW w:w="1063" w:type="dxa"/>
            <w:tcBorders>
              <w:top w:val="nil"/>
              <w:left w:val="nil"/>
              <w:bottom w:val="single" w:sz="4" w:space="0" w:color="auto"/>
              <w:right w:val="single" w:sz="4" w:space="0" w:color="auto"/>
            </w:tcBorders>
            <w:shd w:val="clear" w:color="auto" w:fill="auto"/>
            <w:vAlign w:val="center"/>
          </w:tcPr>
          <w:p w14:paraId="7C92D42A" w14:textId="7B7B22F1"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0,2561</w:t>
            </w:r>
          </w:p>
        </w:tc>
        <w:tc>
          <w:tcPr>
            <w:tcW w:w="1063" w:type="dxa"/>
            <w:tcBorders>
              <w:top w:val="nil"/>
              <w:left w:val="nil"/>
              <w:bottom w:val="single" w:sz="4" w:space="0" w:color="auto"/>
              <w:right w:val="single" w:sz="4" w:space="0" w:color="auto"/>
            </w:tcBorders>
            <w:shd w:val="clear" w:color="auto" w:fill="auto"/>
            <w:vAlign w:val="center"/>
          </w:tcPr>
          <w:p w14:paraId="27E241D3" w14:textId="3DF87A00"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0,2561</w:t>
            </w:r>
          </w:p>
        </w:tc>
        <w:tc>
          <w:tcPr>
            <w:tcW w:w="1063" w:type="dxa"/>
            <w:tcBorders>
              <w:top w:val="nil"/>
              <w:left w:val="nil"/>
              <w:bottom w:val="single" w:sz="4" w:space="0" w:color="auto"/>
              <w:right w:val="single" w:sz="4" w:space="0" w:color="auto"/>
            </w:tcBorders>
            <w:shd w:val="clear" w:color="auto" w:fill="auto"/>
            <w:vAlign w:val="center"/>
          </w:tcPr>
          <w:p w14:paraId="2E040B27" w14:textId="006D34FC"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0,2561</w:t>
            </w:r>
          </w:p>
        </w:tc>
        <w:tc>
          <w:tcPr>
            <w:tcW w:w="1064" w:type="dxa"/>
            <w:tcBorders>
              <w:top w:val="nil"/>
              <w:left w:val="nil"/>
              <w:bottom w:val="single" w:sz="4" w:space="0" w:color="auto"/>
              <w:right w:val="single" w:sz="4" w:space="0" w:color="auto"/>
            </w:tcBorders>
            <w:shd w:val="clear" w:color="auto" w:fill="auto"/>
            <w:vAlign w:val="center"/>
          </w:tcPr>
          <w:p w14:paraId="6C2CA64A" w14:textId="789658FF"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0,2561</w:t>
            </w:r>
          </w:p>
        </w:tc>
      </w:tr>
      <w:tr w:rsidR="008D1B82" w:rsidRPr="00A76D61" w14:paraId="795CBBA6" w14:textId="77777777" w:rsidTr="008D1B82">
        <w:trPr>
          <w:trHeight w:val="552"/>
        </w:trPr>
        <w:tc>
          <w:tcPr>
            <w:tcW w:w="4126" w:type="dxa"/>
            <w:tcBorders>
              <w:top w:val="nil"/>
              <w:left w:val="single" w:sz="4" w:space="0" w:color="auto"/>
              <w:bottom w:val="single" w:sz="4" w:space="0" w:color="auto"/>
              <w:right w:val="single" w:sz="4" w:space="0" w:color="auto"/>
            </w:tcBorders>
            <w:shd w:val="clear" w:color="auto" w:fill="auto"/>
            <w:vAlign w:val="center"/>
            <w:hideMark/>
          </w:tcPr>
          <w:p w14:paraId="44C2DB27" w14:textId="77777777" w:rsidR="008D1B82" w:rsidRPr="00A76D61" w:rsidRDefault="008D1B82" w:rsidP="0094512D">
            <w:pPr>
              <w:widowControl/>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Потери тепловой энергии</w:t>
            </w:r>
          </w:p>
        </w:tc>
        <w:tc>
          <w:tcPr>
            <w:tcW w:w="1701" w:type="dxa"/>
            <w:tcBorders>
              <w:top w:val="nil"/>
              <w:left w:val="nil"/>
              <w:bottom w:val="single" w:sz="4" w:space="0" w:color="auto"/>
              <w:right w:val="single" w:sz="4" w:space="0" w:color="auto"/>
            </w:tcBorders>
            <w:shd w:val="clear" w:color="auto" w:fill="auto"/>
            <w:vAlign w:val="center"/>
            <w:hideMark/>
          </w:tcPr>
          <w:p w14:paraId="025E5385" w14:textId="77777777" w:rsidR="008D1B82" w:rsidRPr="00A76D61" w:rsidRDefault="008D1B82" w:rsidP="0094512D">
            <w:pPr>
              <w:widowControl/>
              <w:jc w:val="center"/>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Гкал/ч</w:t>
            </w:r>
          </w:p>
        </w:tc>
        <w:tc>
          <w:tcPr>
            <w:tcW w:w="1063" w:type="dxa"/>
            <w:tcBorders>
              <w:top w:val="nil"/>
              <w:left w:val="nil"/>
              <w:bottom w:val="single" w:sz="4" w:space="0" w:color="auto"/>
              <w:right w:val="single" w:sz="4" w:space="0" w:color="auto"/>
            </w:tcBorders>
            <w:shd w:val="clear" w:color="auto" w:fill="auto"/>
            <w:vAlign w:val="center"/>
          </w:tcPr>
          <w:p w14:paraId="77B6BB74" w14:textId="3AE12A58"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0,0000</w:t>
            </w:r>
          </w:p>
        </w:tc>
        <w:tc>
          <w:tcPr>
            <w:tcW w:w="1063" w:type="dxa"/>
            <w:tcBorders>
              <w:top w:val="nil"/>
              <w:left w:val="nil"/>
              <w:bottom w:val="single" w:sz="4" w:space="0" w:color="auto"/>
              <w:right w:val="single" w:sz="4" w:space="0" w:color="auto"/>
            </w:tcBorders>
            <w:shd w:val="clear" w:color="auto" w:fill="auto"/>
            <w:vAlign w:val="center"/>
          </w:tcPr>
          <w:p w14:paraId="38423C71" w14:textId="6B225326"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0,0000</w:t>
            </w:r>
          </w:p>
        </w:tc>
        <w:tc>
          <w:tcPr>
            <w:tcW w:w="1063" w:type="dxa"/>
            <w:tcBorders>
              <w:top w:val="nil"/>
              <w:left w:val="nil"/>
              <w:bottom w:val="single" w:sz="4" w:space="0" w:color="auto"/>
              <w:right w:val="single" w:sz="4" w:space="0" w:color="auto"/>
            </w:tcBorders>
            <w:shd w:val="clear" w:color="auto" w:fill="auto"/>
            <w:vAlign w:val="center"/>
          </w:tcPr>
          <w:p w14:paraId="601589CC" w14:textId="1EDCC933"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0,0000</w:t>
            </w:r>
          </w:p>
        </w:tc>
        <w:tc>
          <w:tcPr>
            <w:tcW w:w="1063" w:type="dxa"/>
            <w:tcBorders>
              <w:top w:val="nil"/>
              <w:left w:val="nil"/>
              <w:bottom w:val="single" w:sz="4" w:space="0" w:color="auto"/>
              <w:right w:val="single" w:sz="4" w:space="0" w:color="auto"/>
            </w:tcBorders>
            <w:shd w:val="clear" w:color="auto" w:fill="auto"/>
            <w:vAlign w:val="center"/>
          </w:tcPr>
          <w:p w14:paraId="355453A4" w14:textId="171F6EB0"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0,0000</w:t>
            </w:r>
          </w:p>
        </w:tc>
        <w:tc>
          <w:tcPr>
            <w:tcW w:w="1063" w:type="dxa"/>
            <w:tcBorders>
              <w:top w:val="nil"/>
              <w:left w:val="nil"/>
              <w:bottom w:val="single" w:sz="4" w:space="0" w:color="auto"/>
              <w:right w:val="single" w:sz="4" w:space="0" w:color="auto"/>
            </w:tcBorders>
            <w:shd w:val="clear" w:color="auto" w:fill="auto"/>
            <w:vAlign w:val="center"/>
          </w:tcPr>
          <w:p w14:paraId="7F199011" w14:textId="2BE62284"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0,0008</w:t>
            </w:r>
          </w:p>
        </w:tc>
        <w:tc>
          <w:tcPr>
            <w:tcW w:w="1063" w:type="dxa"/>
            <w:tcBorders>
              <w:top w:val="nil"/>
              <w:left w:val="nil"/>
              <w:bottom w:val="single" w:sz="4" w:space="0" w:color="auto"/>
              <w:right w:val="single" w:sz="4" w:space="0" w:color="auto"/>
            </w:tcBorders>
            <w:shd w:val="clear" w:color="auto" w:fill="auto"/>
            <w:vAlign w:val="center"/>
          </w:tcPr>
          <w:p w14:paraId="12B8E60C" w14:textId="36C6EDDB"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0,0008</w:t>
            </w:r>
          </w:p>
        </w:tc>
        <w:tc>
          <w:tcPr>
            <w:tcW w:w="1063" w:type="dxa"/>
            <w:tcBorders>
              <w:top w:val="nil"/>
              <w:left w:val="nil"/>
              <w:bottom w:val="single" w:sz="4" w:space="0" w:color="auto"/>
              <w:right w:val="single" w:sz="4" w:space="0" w:color="auto"/>
            </w:tcBorders>
            <w:shd w:val="clear" w:color="auto" w:fill="auto"/>
            <w:vAlign w:val="center"/>
          </w:tcPr>
          <w:p w14:paraId="5A5E163A" w14:textId="089FC47A"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0,0008</w:t>
            </w:r>
          </w:p>
        </w:tc>
        <w:tc>
          <w:tcPr>
            <w:tcW w:w="1064" w:type="dxa"/>
            <w:tcBorders>
              <w:top w:val="nil"/>
              <w:left w:val="nil"/>
              <w:bottom w:val="single" w:sz="4" w:space="0" w:color="auto"/>
              <w:right w:val="single" w:sz="4" w:space="0" w:color="auto"/>
            </w:tcBorders>
            <w:shd w:val="clear" w:color="auto" w:fill="auto"/>
            <w:vAlign w:val="center"/>
          </w:tcPr>
          <w:p w14:paraId="66878DED" w14:textId="74412E98"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0,0008</w:t>
            </w:r>
          </w:p>
        </w:tc>
      </w:tr>
      <w:tr w:rsidR="008D1B82" w:rsidRPr="00A76D61" w14:paraId="4AAD265D" w14:textId="77777777" w:rsidTr="008D1B82">
        <w:trPr>
          <w:trHeight w:val="552"/>
        </w:trPr>
        <w:tc>
          <w:tcPr>
            <w:tcW w:w="4126" w:type="dxa"/>
            <w:tcBorders>
              <w:top w:val="nil"/>
              <w:left w:val="single" w:sz="4" w:space="0" w:color="auto"/>
              <w:bottom w:val="single" w:sz="4" w:space="0" w:color="auto"/>
              <w:right w:val="single" w:sz="4" w:space="0" w:color="auto"/>
            </w:tcBorders>
            <w:shd w:val="clear" w:color="auto" w:fill="auto"/>
            <w:vAlign w:val="center"/>
            <w:hideMark/>
          </w:tcPr>
          <w:p w14:paraId="7597C77D" w14:textId="77777777" w:rsidR="008D1B82" w:rsidRDefault="008D1B82" w:rsidP="0094512D">
            <w:pPr>
              <w:widowControl/>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Резерв (+)/</w:t>
            </w:r>
            <w:r>
              <w:rPr>
                <w:rFonts w:ascii="Times New Roman" w:eastAsia="Times New Roman" w:hAnsi="Times New Roman" w:cs="Times New Roman"/>
                <w:color w:val="000000"/>
                <w:sz w:val="24"/>
                <w:szCs w:val="24"/>
                <w:lang w:val="ru-RU" w:eastAsia="ru-RU"/>
              </w:rPr>
              <w:t xml:space="preserve"> Дефицит (-)</w:t>
            </w:r>
          </w:p>
          <w:p w14:paraId="5ACCEDBC" w14:textId="77777777" w:rsidR="008D1B82" w:rsidRPr="00A76D61" w:rsidRDefault="008D1B82" w:rsidP="0094512D">
            <w:pPr>
              <w:widowControl/>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тепловой мощности</w:t>
            </w:r>
          </w:p>
        </w:tc>
        <w:tc>
          <w:tcPr>
            <w:tcW w:w="1701" w:type="dxa"/>
            <w:tcBorders>
              <w:top w:val="nil"/>
              <w:left w:val="nil"/>
              <w:bottom w:val="single" w:sz="4" w:space="0" w:color="auto"/>
              <w:right w:val="single" w:sz="4" w:space="0" w:color="auto"/>
            </w:tcBorders>
            <w:shd w:val="clear" w:color="auto" w:fill="auto"/>
            <w:vAlign w:val="center"/>
            <w:hideMark/>
          </w:tcPr>
          <w:p w14:paraId="02C931B9" w14:textId="77777777" w:rsidR="008D1B82" w:rsidRPr="00A76D61" w:rsidRDefault="008D1B82" w:rsidP="0094512D">
            <w:pPr>
              <w:widowControl/>
              <w:jc w:val="center"/>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Гкал/ч</w:t>
            </w:r>
          </w:p>
        </w:tc>
        <w:tc>
          <w:tcPr>
            <w:tcW w:w="1063" w:type="dxa"/>
            <w:tcBorders>
              <w:top w:val="nil"/>
              <w:left w:val="nil"/>
              <w:bottom w:val="single" w:sz="4" w:space="0" w:color="auto"/>
              <w:right w:val="single" w:sz="4" w:space="0" w:color="auto"/>
            </w:tcBorders>
            <w:shd w:val="clear" w:color="auto" w:fill="auto"/>
            <w:vAlign w:val="center"/>
          </w:tcPr>
          <w:p w14:paraId="7B853350" w14:textId="03A578DB"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0,2499</w:t>
            </w:r>
          </w:p>
        </w:tc>
        <w:tc>
          <w:tcPr>
            <w:tcW w:w="1063" w:type="dxa"/>
            <w:tcBorders>
              <w:top w:val="nil"/>
              <w:left w:val="nil"/>
              <w:bottom w:val="single" w:sz="4" w:space="0" w:color="auto"/>
              <w:right w:val="single" w:sz="4" w:space="0" w:color="auto"/>
            </w:tcBorders>
            <w:shd w:val="clear" w:color="auto" w:fill="auto"/>
            <w:vAlign w:val="center"/>
          </w:tcPr>
          <w:p w14:paraId="400E6B3E" w14:textId="7E1A11F1"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0,2994</w:t>
            </w:r>
          </w:p>
        </w:tc>
        <w:tc>
          <w:tcPr>
            <w:tcW w:w="1063" w:type="dxa"/>
            <w:tcBorders>
              <w:top w:val="nil"/>
              <w:left w:val="nil"/>
              <w:bottom w:val="single" w:sz="4" w:space="0" w:color="auto"/>
              <w:right w:val="single" w:sz="4" w:space="0" w:color="auto"/>
            </w:tcBorders>
            <w:shd w:val="clear" w:color="auto" w:fill="auto"/>
            <w:vAlign w:val="center"/>
          </w:tcPr>
          <w:p w14:paraId="0434F894" w14:textId="492F4715"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0,2994</w:t>
            </w:r>
          </w:p>
        </w:tc>
        <w:tc>
          <w:tcPr>
            <w:tcW w:w="1063" w:type="dxa"/>
            <w:tcBorders>
              <w:top w:val="nil"/>
              <w:left w:val="nil"/>
              <w:bottom w:val="single" w:sz="4" w:space="0" w:color="auto"/>
              <w:right w:val="single" w:sz="4" w:space="0" w:color="auto"/>
            </w:tcBorders>
            <w:shd w:val="clear" w:color="auto" w:fill="auto"/>
            <w:vAlign w:val="center"/>
          </w:tcPr>
          <w:p w14:paraId="7F30EB14" w14:textId="35C6C646"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0,2994</w:t>
            </w:r>
          </w:p>
        </w:tc>
        <w:tc>
          <w:tcPr>
            <w:tcW w:w="1063" w:type="dxa"/>
            <w:tcBorders>
              <w:top w:val="nil"/>
              <w:left w:val="nil"/>
              <w:bottom w:val="single" w:sz="4" w:space="0" w:color="auto"/>
              <w:right w:val="single" w:sz="4" w:space="0" w:color="auto"/>
            </w:tcBorders>
            <w:shd w:val="clear" w:color="auto" w:fill="auto"/>
            <w:vAlign w:val="center"/>
          </w:tcPr>
          <w:p w14:paraId="12B749A4" w14:textId="25B13683"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0,2824</w:t>
            </w:r>
          </w:p>
        </w:tc>
        <w:tc>
          <w:tcPr>
            <w:tcW w:w="1063" w:type="dxa"/>
            <w:tcBorders>
              <w:top w:val="nil"/>
              <w:left w:val="nil"/>
              <w:bottom w:val="single" w:sz="4" w:space="0" w:color="auto"/>
              <w:right w:val="single" w:sz="4" w:space="0" w:color="auto"/>
            </w:tcBorders>
            <w:shd w:val="clear" w:color="auto" w:fill="auto"/>
            <w:vAlign w:val="center"/>
          </w:tcPr>
          <w:p w14:paraId="1C90D74C" w14:textId="1A84F338"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0,2824</w:t>
            </w:r>
          </w:p>
        </w:tc>
        <w:tc>
          <w:tcPr>
            <w:tcW w:w="1063" w:type="dxa"/>
            <w:tcBorders>
              <w:top w:val="nil"/>
              <w:left w:val="nil"/>
              <w:bottom w:val="single" w:sz="4" w:space="0" w:color="auto"/>
              <w:right w:val="single" w:sz="4" w:space="0" w:color="auto"/>
            </w:tcBorders>
            <w:shd w:val="clear" w:color="auto" w:fill="auto"/>
            <w:vAlign w:val="center"/>
          </w:tcPr>
          <w:p w14:paraId="7BA0335B" w14:textId="79736496"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0,2824</w:t>
            </w:r>
          </w:p>
        </w:tc>
        <w:tc>
          <w:tcPr>
            <w:tcW w:w="1064" w:type="dxa"/>
            <w:tcBorders>
              <w:top w:val="nil"/>
              <w:left w:val="nil"/>
              <w:bottom w:val="single" w:sz="4" w:space="0" w:color="auto"/>
              <w:right w:val="single" w:sz="4" w:space="0" w:color="auto"/>
            </w:tcBorders>
            <w:shd w:val="clear" w:color="auto" w:fill="auto"/>
            <w:vAlign w:val="center"/>
          </w:tcPr>
          <w:p w14:paraId="4BDF2577" w14:textId="5AE6C600" w:rsidR="008D1B82" w:rsidRPr="008D1B82" w:rsidRDefault="008D1B82" w:rsidP="008D1B82">
            <w:pPr>
              <w:widowControl/>
              <w:jc w:val="center"/>
              <w:rPr>
                <w:rFonts w:ascii="Times New Roman" w:eastAsia="BatangChe" w:hAnsi="Times New Roman" w:cs="Times New Roman"/>
                <w:color w:val="000000"/>
                <w:sz w:val="24"/>
                <w:szCs w:val="24"/>
                <w:lang w:val="ru-RU" w:eastAsia="ru-RU"/>
              </w:rPr>
            </w:pPr>
            <w:r w:rsidRPr="008D1B82">
              <w:rPr>
                <w:rFonts w:ascii="Times New Roman" w:eastAsia="BatangChe" w:hAnsi="Times New Roman" w:cs="Times New Roman"/>
                <w:color w:val="000000"/>
              </w:rPr>
              <w:t>0,2824</w:t>
            </w:r>
          </w:p>
        </w:tc>
      </w:tr>
    </w:tbl>
    <w:p w14:paraId="6FA59958" w14:textId="77777777" w:rsidR="0094512D" w:rsidRPr="00D808F6" w:rsidRDefault="0094512D" w:rsidP="0094512D">
      <w:pPr>
        <w:autoSpaceDE w:val="0"/>
        <w:autoSpaceDN w:val="0"/>
        <w:adjustRightInd w:val="0"/>
        <w:jc w:val="both"/>
        <w:rPr>
          <w:rFonts w:ascii="Times New Roman" w:hAnsi="Times New Roman" w:cs="Times New Roman"/>
          <w:sz w:val="24"/>
          <w:szCs w:val="24"/>
          <w:lang w:val="ru-RU"/>
        </w:rPr>
      </w:pPr>
    </w:p>
    <w:p w14:paraId="3EF8C3D3" w14:textId="77777777" w:rsidR="0094512D" w:rsidRDefault="0094512D" w:rsidP="0094512D">
      <w:pPr>
        <w:ind w:firstLine="222"/>
        <w:rPr>
          <w:lang w:val="ru-RU"/>
        </w:rPr>
      </w:pPr>
    </w:p>
    <w:p w14:paraId="687D3D0F" w14:textId="77777777" w:rsidR="0094512D" w:rsidRDefault="0094512D" w:rsidP="0094512D">
      <w:pPr>
        <w:widowControl/>
        <w:rPr>
          <w:rFonts w:ascii="Times New Roman" w:eastAsia="Times New Roman" w:hAnsi="Times New Roman"/>
          <w:bCs/>
          <w:sz w:val="24"/>
          <w:szCs w:val="28"/>
          <w:lang w:val="ru-RU"/>
        </w:rPr>
      </w:pPr>
      <w:r>
        <w:rPr>
          <w:b/>
          <w:sz w:val="24"/>
          <w:lang w:val="ru-RU"/>
        </w:rPr>
        <w:br w:type="page"/>
      </w:r>
    </w:p>
    <w:p w14:paraId="279C4643" w14:textId="5B58DECB" w:rsidR="0094512D" w:rsidRPr="008932EE" w:rsidRDefault="0094512D" w:rsidP="0094512D">
      <w:pPr>
        <w:pStyle w:val="1"/>
        <w:ind w:left="0"/>
        <w:rPr>
          <w:b w:val="0"/>
          <w:sz w:val="24"/>
          <w:lang w:val="ru-RU"/>
        </w:rPr>
      </w:pPr>
      <w:bookmarkStart w:id="206" w:name="_Toc405759593"/>
      <w:bookmarkStart w:id="207" w:name="_Toc406494517"/>
      <w:bookmarkStart w:id="208" w:name="_Toc406495593"/>
      <w:bookmarkStart w:id="209" w:name="_Toc406495743"/>
      <w:bookmarkStart w:id="210" w:name="_Toc406496607"/>
      <w:bookmarkStart w:id="211" w:name="_Toc410210614"/>
      <w:bookmarkStart w:id="212" w:name="_Toc410210696"/>
      <w:bookmarkStart w:id="213" w:name="_Toc410210754"/>
      <w:bookmarkStart w:id="214" w:name="_Toc410210856"/>
      <w:bookmarkStart w:id="215" w:name="_Toc410210915"/>
      <w:bookmarkStart w:id="216" w:name="_Toc410211099"/>
      <w:r w:rsidRPr="00E20F14">
        <w:rPr>
          <w:b w:val="0"/>
          <w:sz w:val="24"/>
          <w:lang w:val="ru-RU"/>
        </w:rPr>
        <w:lastRenderedPageBreak/>
        <w:t xml:space="preserve">Таблица </w:t>
      </w:r>
      <w:r w:rsidR="0039735F">
        <w:rPr>
          <w:b w:val="0"/>
          <w:sz w:val="24"/>
          <w:lang w:val="ru-RU"/>
        </w:rPr>
        <w:t>2</w:t>
      </w:r>
      <w:r w:rsidRPr="00E20F14">
        <w:rPr>
          <w:b w:val="0"/>
          <w:sz w:val="24"/>
          <w:lang w:val="ru-RU"/>
        </w:rPr>
        <w:t>.</w:t>
      </w:r>
      <w:r>
        <w:rPr>
          <w:b w:val="0"/>
          <w:sz w:val="24"/>
          <w:lang w:val="ru-RU"/>
        </w:rPr>
        <w:t>2</w:t>
      </w:r>
      <w:r w:rsidRPr="00E20F14">
        <w:rPr>
          <w:b w:val="0"/>
          <w:sz w:val="24"/>
          <w:lang w:val="ru-RU"/>
        </w:rPr>
        <w:t xml:space="preserve"> – Перспективные баланс располагаемой тепловой мощности и присоединенной тепловой нагрузки для котельной </w:t>
      </w:r>
      <w:bookmarkEnd w:id="206"/>
      <w:r>
        <w:rPr>
          <w:b w:val="0"/>
          <w:sz w:val="24"/>
          <w:lang w:val="ru-RU"/>
        </w:rPr>
        <w:t xml:space="preserve">с. </w:t>
      </w:r>
      <w:r w:rsidR="00DB6D3B">
        <w:rPr>
          <w:b w:val="0"/>
          <w:sz w:val="24"/>
          <w:lang w:val="ru-RU"/>
        </w:rPr>
        <w:t>Новоарха</w:t>
      </w:r>
      <w:r w:rsidR="00DB6D3B">
        <w:rPr>
          <w:b w:val="0"/>
          <w:sz w:val="24"/>
          <w:lang w:val="ru-RU"/>
        </w:rPr>
        <w:t>н</w:t>
      </w:r>
      <w:r w:rsidR="00DB6D3B">
        <w:rPr>
          <w:b w:val="0"/>
          <w:sz w:val="24"/>
          <w:lang w:val="ru-RU"/>
        </w:rPr>
        <w:t>гельское</w:t>
      </w:r>
      <w:bookmarkEnd w:id="207"/>
      <w:bookmarkEnd w:id="208"/>
      <w:bookmarkEnd w:id="209"/>
      <w:bookmarkEnd w:id="210"/>
      <w:bookmarkEnd w:id="211"/>
      <w:bookmarkEnd w:id="212"/>
      <w:bookmarkEnd w:id="213"/>
      <w:bookmarkEnd w:id="214"/>
      <w:bookmarkEnd w:id="215"/>
      <w:bookmarkEnd w:id="216"/>
    </w:p>
    <w:tbl>
      <w:tblPr>
        <w:tblW w:w="14332" w:type="dxa"/>
        <w:tblInd w:w="93" w:type="dxa"/>
        <w:tblLayout w:type="fixed"/>
        <w:tblLook w:val="04A0" w:firstRow="1" w:lastRow="0" w:firstColumn="1" w:lastColumn="0" w:noHBand="0" w:noVBand="1"/>
      </w:tblPr>
      <w:tblGrid>
        <w:gridCol w:w="4126"/>
        <w:gridCol w:w="1701"/>
        <w:gridCol w:w="1063"/>
        <w:gridCol w:w="1063"/>
        <w:gridCol w:w="1063"/>
        <w:gridCol w:w="1063"/>
        <w:gridCol w:w="1063"/>
        <w:gridCol w:w="1063"/>
        <w:gridCol w:w="1063"/>
        <w:gridCol w:w="1064"/>
      </w:tblGrid>
      <w:tr w:rsidR="0094512D" w:rsidRPr="008932EE" w14:paraId="5B2A5BDC" w14:textId="77777777" w:rsidTr="0094512D">
        <w:trPr>
          <w:trHeight w:val="300"/>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03BB4" w14:textId="77777777" w:rsidR="0094512D" w:rsidRPr="00A76D61" w:rsidRDefault="0094512D" w:rsidP="0094512D">
            <w:pPr>
              <w:widowControl/>
              <w:jc w:val="center"/>
              <w:rPr>
                <w:rFonts w:ascii="Times New Roman" w:eastAsia="Times New Roman" w:hAnsi="Times New Roman" w:cs="Times New Roman"/>
                <w:b/>
                <w:bCs/>
                <w:color w:val="000000"/>
                <w:sz w:val="24"/>
                <w:szCs w:val="24"/>
                <w:lang w:val="ru-RU" w:eastAsia="ru-RU"/>
              </w:rPr>
            </w:pPr>
            <w:r w:rsidRPr="00A76D61">
              <w:rPr>
                <w:rFonts w:ascii="Times New Roman" w:eastAsia="Times New Roman" w:hAnsi="Times New Roman" w:cs="Times New Roman"/>
                <w:b/>
                <w:bCs/>
                <w:color w:val="000000"/>
                <w:sz w:val="24"/>
                <w:szCs w:val="24"/>
                <w:lang w:val="ru-RU" w:eastAsia="ru-RU"/>
              </w:rPr>
              <w:t>Наименование параметра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083F272F" w14:textId="77777777" w:rsidR="0094512D" w:rsidRPr="00A76D61" w:rsidRDefault="0094512D" w:rsidP="0094512D">
            <w:pPr>
              <w:widowControl/>
              <w:jc w:val="center"/>
              <w:rPr>
                <w:rFonts w:ascii="Times New Roman" w:eastAsia="Times New Roman" w:hAnsi="Times New Roman" w:cs="Times New Roman"/>
                <w:b/>
                <w:bCs/>
                <w:color w:val="000000"/>
                <w:sz w:val="24"/>
                <w:szCs w:val="24"/>
                <w:lang w:val="ru-RU" w:eastAsia="ru-RU"/>
              </w:rPr>
            </w:pPr>
            <w:r w:rsidRPr="00A76D61">
              <w:rPr>
                <w:rFonts w:ascii="Times New Roman" w:eastAsia="Times New Roman" w:hAnsi="Times New Roman" w:cs="Times New Roman"/>
                <w:b/>
                <w:bCs/>
                <w:color w:val="000000"/>
                <w:sz w:val="24"/>
                <w:szCs w:val="24"/>
                <w:lang w:val="ru-RU" w:eastAsia="ru-RU"/>
              </w:rPr>
              <w:t>Ед. изм.</w:t>
            </w:r>
          </w:p>
        </w:tc>
        <w:tc>
          <w:tcPr>
            <w:tcW w:w="1063" w:type="dxa"/>
            <w:tcBorders>
              <w:top w:val="single" w:sz="4" w:space="0" w:color="auto"/>
              <w:left w:val="nil"/>
              <w:bottom w:val="single" w:sz="4" w:space="0" w:color="auto"/>
              <w:right w:val="single" w:sz="4" w:space="0" w:color="auto"/>
            </w:tcBorders>
            <w:shd w:val="clear" w:color="auto" w:fill="auto"/>
            <w:vAlign w:val="center"/>
            <w:hideMark/>
          </w:tcPr>
          <w:p w14:paraId="79CEF1CA" w14:textId="77777777" w:rsidR="0094512D" w:rsidRPr="00A76D61" w:rsidRDefault="0094512D" w:rsidP="0094512D">
            <w:pPr>
              <w:widowControl/>
              <w:jc w:val="center"/>
              <w:rPr>
                <w:rFonts w:ascii="Times New Roman" w:eastAsia="Times New Roman" w:hAnsi="Times New Roman" w:cs="Times New Roman"/>
                <w:b/>
                <w:bCs/>
                <w:color w:val="000000"/>
                <w:sz w:val="24"/>
                <w:szCs w:val="24"/>
                <w:lang w:val="ru-RU" w:eastAsia="ru-RU"/>
              </w:rPr>
            </w:pPr>
            <w:r w:rsidRPr="00A76D61">
              <w:rPr>
                <w:rFonts w:ascii="Times New Roman" w:eastAsia="Times New Roman" w:hAnsi="Times New Roman" w:cs="Times New Roman"/>
                <w:b/>
                <w:bCs/>
                <w:color w:val="000000"/>
                <w:sz w:val="24"/>
                <w:szCs w:val="24"/>
                <w:lang w:val="ru-RU" w:eastAsia="ru-RU"/>
              </w:rPr>
              <w:t>201</w:t>
            </w:r>
            <w:r>
              <w:rPr>
                <w:rFonts w:ascii="Times New Roman" w:eastAsia="Times New Roman" w:hAnsi="Times New Roman" w:cs="Times New Roman"/>
                <w:b/>
                <w:bCs/>
                <w:color w:val="000000"/>
                <w:sz w:val="24"/>
                <w:szCs w:val="24"/>
                <w:lang w:val="ru-RU" w:eastAsia="ru-RU"/>
              </w:rPr>
              <w:t>4</w:t>
            </w:r>
          </w:p>
        </w:tc>
        <w:tc>
          <w:tcPr>
            <w:tcW w:w="1063" w:type="dxa"/>
            <w:tcBorders>
              <w:top w:val="single" w:sz="4" w:space="0" w:color="auto"/>
              <w:left w:val="nil"/>
              <w:bottom w:val="single" w:sz="4" w:space="0" w:color="auto"/>
              <w:right w:val="single" w:sz="4" w:space="0" w:color="auto"/>
            </w:tcBorders>
            <w:shd w:val="clear" w:color="auto" w:fill="auto"/>
            <w:vAlign w:val="center"/>
            <w:hideMark/>
          </w:tcPr>
          <w:p w14:paraId="131EC9AC" w14:textId="77777777" w:rsidR="0094512D" w:rsidRPr="00A76D61" w:rsidRDefault="0094512D" w:rsidP="0094512D">
            <w:pPr>
              <w:widowControl/>
              <w:jc w:val="center"/>
              <w:rPr>
                <w:rFonts w:ascii="Times New Roman" w:eastAsia="Times New Roman" w:hAnsi="Times New Roman" w:cs="Times New Roman"/>
                <w:b/>
                <w:bCs/>
                <w:color w:val="000000"/>
                <w:sz w:val="24"/>
                <w:szCs w:val="24"/>
                <w:lang w:val="ru-RU" w:eastAsia="ru-RU"/>
              </w:rPr>
            </w:pPr>
            <w:r w:rsidRPr="00A76D61">
              <w:rPr>
                <w:rFonts w:ascii="Times New Roman" w:eastAsia="Times New Roman" w:hAnsi="Times New Roman" w:cs="Times New Roman"/>
                <w:b/>
                <w:bCs/>
                <w:color w:val="000000"/>
                <w:sz w:val="24"/>
                <w:szCs w:val="24"/>
                <w:lang w:val="ru-RU" w:eastAsia="ru-RU"/>
              </w:rPr>
              <w:t>2015</w:t>
            </w:r>
          </w:p>
        </w:tc>
        <w:tc>
          <w:tcPr>
            <w:tcW w:w="1063" w:type="dxa"/>
            <w:tcBorders>
              <w:top w:val="single" w:sz="4" w:space="0" w:color="auto"/>
              <w:left w:val="nil"/>
              <w:bottom w:val="single" w:sz="4" w:space="0" w:color="auto"/>
              <w:right w:val="single" w:sz="4" w:space="0" w:color="auto"/>
            </w:tcBorders>
            <w:shd w:val="clear" w:color="auto" w:fill="auto"/>
            <w:vAlign w:val="center"/>
          </w:tcPr>
          <w:p w14:paraId="1F2B858E" w14:textId="77777777" w:rsidR="0094512D" w:rsidRPr="00A76D61" w:rsidRDefault="0094512D" w:rsidP="0094512D">
            <w:pPr>
              <w:widowControl/>
              <w:jc w:val="center"/>
              <w:rPr>
                <w:rFonts w:ascii="Times New Roman" w:eastAsia="Times New Roman" w:hAnsi="Times New Roman" w:cs="Times New Roman"/>
                <w:b/>
                <w:bCs/>
                <w:color w:val="000000"/>
                <w:sz w:val="24"/>
                <w:szCs w:val="24"/>
                <w:lang w:val="ru-RU" w:eastAsia="ru-RU"/>
              </w:rPr>
            </w:pPr>
            <w:r w:rsidRPr="00A76D61">
              <w:rPr>
                <w:rFonts w:ascii="Times New Roman" w:eastAsia="Times New Roman" w:hAnsi="Times New Roman" w:cs="Times New Roman"/>
                <w:b/>
                <w:bCs/>
                <w:color w:val="000000"/>
                <w:sz w:val="24"/>
                <w:szCs w:val="24"/>
                <w:lang w:val="ru-RU" w:eastAsia="ru-RU"/>
              </w:rPr>
              <w:t>2016</w:t>
            </w:r>
          </w:p>
        </w:tc>
        <w:tc>
          <w:tcPr>
            <w:tcW w:w="1063" w:type="dxa"/>
            <w:tcBorders>
              <w:top w:val="single" w:sz="4" w:space="0" w:color="auto"/>
              <w:left w:val="nil"/>
              <w:bottom w:val="single" w:sz="4" w:space="0" w:color="auto"/>
              <w:right w:val="single" w:sz="4" w:space="0" w:color="auto"/>
            </w:tcBorders>
            <w:shd w:val="clear" w:color="auto" w:fill="auto"/>
            <w:vAlign w:val="center"/>
          </w:tcPr>
          <w:p w14:paraId="63AF69A8" w14:textId="77777777" w:rsidR="0094512D" w:rsidRPr="00A76D61" w:rsidRDefault="0094512D" w:rsidP="0094512D">
            <w:pPr>
              <w:widowControl/>
              <w:jc w:val="center"/>
              <w:rPr>
                <w:rFonts w:ascii="Times New Roman" w:eastAsia="Times New Roman" w:hAnsi="Times New Roman" w:cs="Times New Roman"/>
                <w:b/>
                <w:bCs/>
                <w:color w:val="000000"/>
                <w:sz w:val="24"/>
                <w:szCs w:val="24"/>
                <w:lang w:val="ru-RU" w:eastAsia="ru-RU"/>
              </w:rPr>
            </w:pPr>
            <w:r w:rsidRPr="00A76D61">
              <w:rPr>
                <w:rFonts w:ascii="Times New Roman" w:eastAsia="Times New Roman" w:hAnsi="Times New Roman" w:cs="Times New Roman"/>
                <w:b/>
                <w:bCs/>
                <w:color w:val="000000"/>
                <w:sz w:val="24"/>
                <w:szCs w:val="24"/>
                <w:lang w:val="ru-RU" w:eastAsia="ru-RU"/>
              </w:rPr>
              <w:t>2017</w:t>
            </w:r>
          </w:p>
        </w:tc>
        <w:tc>
          <w:tcPr>
            <w:tcW w:w="1063" w:type="dxa"/>
            <w:tcBorders>
              <w:top w:val="single" w:sz="4" w:space="0" w:color="auto"/>
              <w:left w:val="nil"/>
              <w:bottom w:val="single" w:sz="4" w:space="0" w:color="auto"/>
              <w:right w:val="single" w:sz="4" w:space="0" w:color="auto"/>
            </w:tcBorders>
            <w:shd w:val="clear" w:color="auto" w:fill="auto"/>
            <w:vAlign w:val="center"/>
          </w:tcPr>
          <w:p w14:paraId="5B754066" w14:textId="77777777" w:rsidR="0094512D" w:rsidRPr="00A76D61" w:rsidRDefault="0094512D" w:rsidP="0094512D">
            <w:pPr>
              <w:widowControl/>
              <w:jc w:val="center"/>
              <w:rPr>
                <w:rFonts w:ascii="Times New Roman" w:eastAsia="Times New Roman" w:hAnsi="Times New Roman" w:cs="Times New Roman"/>
                <w:b/>
                <w:bCs/>
                <w:color w:val="000000"/>
                <w:sz w:val="24"/>
                <w:szCs w:val="24"/>
                <w:lang w:val="ru-RU" w:eastAsia="ru-RU"/>
              </w:rPr>
            </w:pPr>
            <w:r w:rsidRPr="00A76D61">
              <w:rPr>
                <w:rFonts w:ascii="Times New Roman" w:eastAsia="Times New Roman" w:hAnsi="Times New Roman" w:cs="Times New Roman"/>
                <w:b/>
                <w:bCs/>
                <w:color w:val="000000"/>
                <w:sz w:val="24"/>
                <w:szCs w:val="24"/>
                <w:lang w:val="ru-RU" w:eastAsia="ru-RU"/>
              </w:rPr>
              <w:t>2018</w:t>
            </w:r>
          </w:p>
        </w:tc>
        <w:tc>
          <w:tcPr>
            <w:tcW w:w="1063" w:type="dxa"/>
            <w:tcBorders>
              <w:top w:val="single" w:sz="4" w:space="0" w:color="auto"/>
              <w:left w:val="nil"/>
              <w:bottom w:val="single" w:sz="4" w:space="0" w:color="auto"/>
              <w:right w:val="single" w:sz="4" w:space="0" w:color="auto"/>
            </w:tcBorders>
            <w:shd w:val="clear" w:color="auto" w:fill="auto"/>
            <w:vAlign w:val="center"/>
          </w:tcPr>
          <w:p w14:paraId="3C347840" w14:textId="77777777" w:rsidR="0094512D" w:rsidRPr="00A76D61" w:rsidRDefault="0094512D" w:rsidP="0094512D">
            <w:pPr>
              <w:widowControl/>
              <w:jc w:val="center"/>
              <w:rPr>
                <w:rFonts w:ascii="Times New Roman" w:eastAsia="Times New Roman" w:hAnsi="Times New Roman" w:cs="Times New Roman"/>
                <w:b/>
                <w:bCs/>
                <w:color w:val="000000"/>
                <w:sz w:val="24"/>
                <w:szCs w:val="24"/>
                <w:lang w:val="ru-RU" w:eastAsia="ru-RU"/>
              </w:rPr>
            </w:pPr>
            <w:r w:rsidRPr="00A76D61">
              <w:rPr>
                <w:rFonts w:ascii="Times New Roman" w:eastAsia="Times New Roman" w:hAnsi="Times New Roman" w:cs="Times New Roman"/>
                <w:b/>
                <w:bCs/>
                <w:color w:val="000000"/>
                <w:sz w:val="24"/>
                <w:szCs w:val="24"/>
                <w:lang w:val="ru-RU" w:eastAsia="ru-RU"/>
              </w:rPr>
              <w:t>2019</w:t>
            </w:r>
          </w:p>
        </w:tc>
        <w:tc>
          <w:tcPr>
            <w:tcW w:w="1063" w:type="dxa"/>
            <w:tcBorders>
              <w:top w:val="single" w:sz="4" w:space="0" w:color="auto"/>
              <w:left w:val="nil"/>
              <w:bottom w:val="single" w:sz="4" w:space="0" w:color="auto"/>
              <w:right w:val="single" w:sz="4" w:space="0" w:color="auto"/>
            </w:tcBorders>
            <w:shd w:val="clear" w:color="auto" w:fill="auto"/>
            <w:vAlign w:val="center"/>
          </w:tcPr>
          <w:p w14:paraId="43F5F801" w14:textId="77777777" w:rsidR="0094512D" w:rsidRPr="00A76D61" w:rsidRDefault="0094512D" w:rsidP="0094512D">
            <w:pPr>
              <w:widowControl/>
              <w:jc w:val="center"/>
              <w:rPr>
                <w:rFonts w:ascii="Times New Roman" w:eastAsia="Times New Roman" w:hAnsi="Times New Roman" w:cs="Times New Roman"/>
                <w:b/>
                <w:bCs/>
                <w:color w:val="000000"/>
                <w:sz w:val="24"/>
                <w:szCs w:val="24"/>
                <w:lang w:val="ru-RU" w:eastAsia="ru-RU"/>
              </w:rPr>
            </w:pPr>
            <w:r w:rsidRPr="00A76D61">
              <w:rPr>
                <w:rFonts w:ascii="Times New Roman" w:eastAsia="Times New Roman" w:hAnsi="Times New Roman" w:cs="Times New Roman"/>
                <w:b/>
                <w:bCs/>
                <w:color w:val="000000"/>
                <w:sz w:val="24"/>
                <w:szCs w:val="24"/>
                <w:lang w:val="ru-RU" w:eastAsia="ru-RU"/>
              </w:rPr>
              <w:t>2024</w:t>
            </w:r>
          </w:p>
        </w:tc>
        <w:tc>
          <w:tcPr>
            <w:tcW w:w="1064" w:type="dxa"/>
            <w:tcBorders>
              <w:top w:val="single" w:sz="4" w:space="0" w:color="auto"/>
              <w:left w:val="nil"/>
              <w:bottom w:val="single" w:sz="4" w:space="0" w:color="auto"/>
              <w:right w:val="single" w:sz="4" w:space="0" w:color="auto"/>
            </w:tcBorders>
            <w:shd w:val="clear" w:color="auto" w:fill="auto"/>
            <w:vAlign w:val="center"/>
          </w:tcPr>
          <w:p w14:paraId="4E382683" w14:textId="77777777" w:rsidR="0094512D" w:rsidRPr="00A76D61" w:rsidRDefault="0094512D" w:rsidP="0094512D">
            <w:pPr>
              <w:widowControl/>
              <w:jc w:val="center"/>
              <w:rPr>
                <w:rFonts w:ascii="Times New Roman" w:eastAsia="Times New Roman" w:hAnsi="Times New Roman" w:cs="Times New Roman"/>
                <w:b/>
                <w:bCs/>
                <w:color w:val="000000"/>
                <w:sz w:val="24"/>
                <w:szCs w:val="24"/>
                <w:lang w:val="ru-RU" w:eastAsia="ru-RU"/>
              </w:rPr>
            </w:pPr>
            <w:r>
              <w:rPr>
                <w:rFonts w:ascii="Times New Roman" w:eastAsia="Times New Roman" w:hAnsi="Times New Roman" w:cs="Times New Roman"/>
                <w:b/>
                <w:bCs/>
                <w:color w:val="000000"/>
                <w:sz w:val="24"/>
                <w:szCs w:val="24"/>
                <w:lang w:val="ru-RU" w:eastAsia="ru-RU"/>
              </w:rPr>
              <w:t>2029</w:t>
            </w:r>
          </w:p>
        </w:tc>
      </w:tr>
      <w:tr w:rsidR="00DB6D3B" w:rsidRPr="00A76D61" w14:paraId="18667299" w14:textId="77777777" w:rsidTr="00DB6D3B">
        <w:trPr>
          <w:trHeight w:val="552"/>
        </w:trPr>
        <w:tc>
          <w:tcPr>
            <w:tcW w:w="4126" w:type="dxa"/>
            <w:tcBorders>
              <w:top w:val="nil"/>
              <w:left w:val="single" w:sz="4" w:space="0" w:color="auto"/>
              <w:bottom w:val="single" w:sz="4" w:space="0" w:color="auto"/>
              <w:right w:val="single" w:sz="4" w:space="0" w:color="auto"/>
            </w:tcBorders>
            <w:shd w:val="clear" w:color="auto" w:fill="auto"/>
            <w:vAlign w:val="center"/>
            <w:hideMark/>
          </w:tcPr>
          <w:p w14:paraId="0312F2D3" w14:textId="77777777" w:rsidR="00DB6D3B" w:rsidRPr="00A76D61" w:rsidRDefault="00DB6D3B" w:rsidP="0094512D">
            <w:pPr>
              <w:widowControl/>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Установленная тепловая мощность в горячей воде</w:t>
            </w:r>
          </w:p>
        </w:tc>
        <w:tc>
          <w:tcPr>
            <w:tcW w:w="1701" w:type="dxa"/>
            <w:tcBorders>
              <w:top w:val="nil"/>
              <w:left w:val="nil"/>
              <w:bottom w:val="single" w:sz="4" w:space="0" w:color="auto"/>
              <w:right w:val="single" w:sz="4" w:space="0" w:color="auto"/>
            </w:tcBorders>
            <w:shd w:val="clear" w:color="auto" w:fill="auto"/>
            <w:vAlign w:val="center"/>
            <w:hideMark/>
          </w:tcPr>
          <w:p w14:paraId="08FA2B59" w14:textId="77777777" w:rsidR="00DB6D3B" w:rsidRPr="00A76D61" w:rsidRDefault="00DB6D3B" w:rsidP="0094512D">
            <w:pPr>
              <w:widowControl/>
              <w:jc w:val="center"/>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Гкал/ч</w:t>
            </w:r>
          </w:p>
        </w:tc>
        <w:tc>
          <w:tcPr>
            <w:tcW w:w="1063" w:type="dxa"/>
            <w:tcBorders>
              <w:top w:val="nil"/>
              <w:left w:val="nil"/>
              <w:bottom w:val="single" w:sz="4" w:space="0" w:color="auto"/>
              <w:right w:val="single" w:sz="4" w:space="0" w:color="auto"/>
            </w:tcBorders>
            <w:shd w:val="clear" w:color="auto" w:fill="auto"/>
            <w:vAlign w:val="center"/>
          </w:tcPr>
          <w:p w14:paraId="005DACA3" w14:textId="590D10FB"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0,9400</w:t>
            </w:r>
          </w:p>
        </w:tc>
        <w:tc>
          <w:tcPr>
            <w:tcW w:w="1063" w:type="dxa"/>
            <w:tcBorders>
              <w:top w:val="nil"/>
              <w:left w:val="nil"/>
              <w:bottom w:val="single" w:sz="4" w:space="0" w:color="auto"/>
              <w:right w:val="single" w:sz="4" w:space="0" w:color="auto"/>
            </w:tcBorders>
            <w:shd w:val="clear" w:color="auto" w:fill="auto"/>
            <w:vAlign w:val="center"/>
          </w:tcPr>
          <w:p w14:paraId="24B48F45" w14:textId="65515C13"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0,9400</w:t>
            </w:r>
          </w:p>
        </w:tc>
        <w:tc>
          <w:tcPr>
            <w:tcW w:w="1063" w:type="dxa"/>
            <w:tcBorders>
              <w:top w:val="nil"/>
              <w:left w:val="nil"/>
              <w:bottom w:val="single" w:sz="4" w:space="0" w:color="auto"/>
              <w:right w:val="single" w:sz="4" w:space="0" w:color="auto"/>
            </w:tcBorders>
            <w:shd w:val="clear" w:color="auto" w:fill="auto"/>
            <w:vAlign w:val="center"/>
          </w:tcPr>
          <w:p w14:paraId="3DE91F24" w14:textId="7D463E82"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0,9400</w:t>
            </w:r>
          </w:p>
        </w:tc>
        <w:tc>
          <w:tcPr>
            <w:tcW w:w="1063" w:type="dxa"/>
            <w:tcBorders>
              <w:top w:val="nil"/>
              <w:left w:val="nil"/>
              <w:bottom w:val="single" w:sz="4" w:space="0" w:color="auto"/>
              <w:right w:val="single" w:sz="4" w:space="0" w:color="auto"/>
            </w:tcBorders>
            <w:shd w:val="clear" w:color="auto" w:fill="auto"/>
            <w:vAlign w:val="center"/>
          </w:tcPr>
          <w:p w14:paraId="335C778A" w14:textId="0AD8F9DD"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0,9400</w:t>
            </w:r>
          </w:p>
        </w:tc>
        <w:tc>
          <w:tcPr>
            <w:tcW w:w="1063" w:type="dxa"/>
            <w:tcBorders>
              <w:top w:val="nil"/>
              <w:left w:val="nil"/>
              <w:bottom w:val="single" w:sz="4" w:space="0" w:color="auto"/>
              <w:right w:val="single" w:sz="4" w:space="0" w:color="auto"/>
            </w:tcBorders>
            <w:shd w:val="clear" w:color="auto" w:fill="auto"/>
            <w:vAlign w:val="center"/>
          </w:tcPr>
          <w:p w14:paraId="7D62C7FD" w14:textId="40F657D8"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0,9400</w:t>
            </w:r>
          </w:p>
        </w:tc>
        <w:tc>
          <w:tcPr>
            <w:tcW w:w="1063" w:type="dxa"/>
            <w:tcBorders>
              <w:top w:val="nil"/>
              <w:left w:val="nil"/>
              <w:bottom w:val="single" w:sz="4" w:space="0" w:color="auto"/>
              <w:right w:val="single" w:sz="4" w:space="0" w:color="auto"/>
            </w:tcBorders>
            <w:shd w:val="clear" w:color="auto" w:fill="auto"/>
            <w:vAlign w:val="center"/>
          </w:tcPr>
          <w:p w14:paraId="519F3377" w14:textId="4594DB06"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0,9400</w:t>
            </w:r>
          </w:p>
        </w:tc>
        <w:tc>
          <w:tcPr>
            <w:tcW w:w="1063" w:type="dxa"/>
            <w:tcBorders>
              <w:top w:val="nil"/>
              <w:left w:val="nil"/>
              <w:bottom w:val="single" w:sz="4" w:space="0" w:color="auto"/>
              <w:right w:val="single" w:sz="4" w:space="0" w:color="auto"/>
            </w:tcBorders>
            <w:shd w:val="clear" w:color="auto" w:fill="auto"/>
            <w:vAlign w:val="center"/>
          </w:tcPr>
          <w:p w14:paraId="63862E20" w14:textId="7AA3620C"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0,9400</w:t>
            </w:r>
          </w:p>
        </w:tc>
        <w:tc>
          <w:tcPr>
            <w:tcW w:w="1064" w:type="dxa"/>
            <w:tcBorders>
              <w:top w:val="nil"/>
              <w:left w:val="nil"/>
              <w:bottom w:val="single" w:sz="4" w:space="0" w:color="auto"/>
              <w:right w:val="single" w:sz="4" w:space="0" w:color="auto"/>
            </w:tcBorders>
            <w:shd w:val="clear" w:color="auto" w:fill="auto"/>
            <w:vAlign w:val="center"/>
          </w:tcPr>
          <w:p w14:paraId="2DA46FEC" w14:textId="68F563A3"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0,9400</w:t>
            </w:r>
          </w:p>
        </w:tc>
      </w:tr>
      <w:tr w:rsidR="00DB6D3B" w:rsidRPr="00A76D61" w14:paraId="1340B626" w14:textId="77777777" w:rsidTr="00DB6D3B">
        <w:trPr>
          <w:trHeight w:val="552"/>
        </w:trPr>
        <w:tc>
          <w:tcPr>
            <w:tcW w:w="4126" w:type="dxa"/>
            <w:tcBorders>
              <w:top w:val="nil"/>
              <w:left w:val="single" w:sz="4" w:space="0" w:color="auto"/>
              <w:bottom w:val="single" w:sz="4" w:space="0" w:color="auto"/>
              <w:right w:val="single" w:sz="4" w:space="0" w:color="auto"/>
            </w:tcBorders>
            <w:shd w:val="clear" w:color="auto" w:fill="auto"/>
            <w:vAlign w:val="center"/>
            <w:hideMark/>
          </w:tcPr>
          <w:p w14:paraId="2D472476" w14:textId="77777777" w:rsidR="00DB6D3B" w:rsidRPr="00A76D61" w:rsidRDefault="00DB6D3B" w:rsidP="0094512D">
            <w:pPr>
              <w:widowControl/>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Ограничения тепловой мощности</w:t>
            </w:r>
          </w:p>
        </w:tc>
        <w:tc>
          <w:tcPr>
            <w:tcW w:w="1701" w:type="dxa"/>
            <w:tcBorders>
              <w:top w:val="nil"/>
              <w:left w:val="nil"/>
              <w:bottom w:val="single" w:sz="4" w:space="0" w:color="auto"/>
              <w:right w:val="single" w:sz="4" w:space="0" w:color="auto"/>
            </w:tcBorders>
            <w:shd w:val="clear" w:color="auto" w:fill="auto"/>
            <w:vAlign w:val="center"/>
            <w:hideMark/>
          </w:tcPr>
          <w:p w14:paraId="1D4E8448" w14:textId="77777777" w:rsidR="00DB6D3B" w:rsidRPr="00A76D61" w:rsidRDefault="00DB6D3B" w:rsidP="0094512D">
            <w:pPr>
              <w:widowControl/>
              <w:jc w:val="center"/>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Гкал/ч</w:t>
            </w:r>
          </w:p>
        </w:tc>
        <w:tc>
          <w:tcPr>
            <w:tcW w:w="1063" w:type="dxa"/>
            <w:tcBorders>
              <w:top w:val="nil"/>
              <w:left w:val="nil"/>
              <w:bottom w:val="single" w:sz="4" w:space="0" w:color="auto"/>
              <w:right w:val="single" w:sz="4" w:space="0" w:color="auto"/>
            </w:tcBorders>
            <w:shd w:val="clear" w:color="auto" w:fill="auto"/>
            <w:vAlign w:val="center"/>
          </w:tcPr>
          <w:p w14:paraId="68358795" w14:textId="28FC5908"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c>
          <w:tcPr>
            <w:tcW w:w="1063" w:type="dxa"/>
            <w:tcBorders>
              <w:top w:val="nil"/>
              <w:left w:val="nil"/>
              <w:bottom w:val="single" w:sz="4" w:space="0" w:color="auto"/>
              <w:right w:val="single" w:sz="4" w:space="0" w:color="auto"/>
            </w:tcBorders>
            <w:shd w:val="clear" w:color="auto" w:fill="auto"/>
            <w:vAlign w:val="center"/>
          </w:tcPr>
          <w:p w14:paraId="689F5FA1" w14:textId="73F04233"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c>
          <w:tcPr>
            <w:tcW w:w="1063" w:type="dxa"/>
            <w:tcBorders>
              <w:top w:val="nil"/>
              <w:left w:val="nil"/>
              <w:bottom w:val="single" w:sz="4" w:space="0" w:color="auto"/>
              <w:right w:val="single" w:sz="4" w:space="0" w:color="auto"/>
            </w:tcBorders>
            <w:shd w:val="clear" w:color="auto" w:fill="auto"/>
            <w:vAlign w:val="center"/>
          </w:tcPr>
          <w:p w14:paraId="45249109" w14:textId="63288481"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c>
          <w:tcPr>
            <w:tcW w:w="1063" w:type="dxa"/>
            <w:tcBorders>
              <w:top w:val="nil"/>
              <w:left w:val="nil"/>
              <w:bottom w:val="single" w:sz="4" w:space="0" w:color="auto"/>
              <w:right w:val="single" w:sz="4" w:space="0" w:color="auto"/>
            </w:tcBorders>
            <w:shd w:val="clear" w:color="auto" w:fill="auto"/>
            <w:vAlign w:val="center"/>
          </w:tcPr>
          <w:p w14:paraId="26DCCF2D" w14:textId="24702AF2"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c>
          <w:tcPr>
            <w:tcW w:w="1063" w:type="dxa"/>
            <w:tcBorders>
              <w:top w:val="nil"/>
              <w:left w:val="nil"/>
              <w:bottom w:val="single" w:sz="4" w:space="0" w:color="auto"/>
              <w:right w:val="single" w:sz="4" w:space="0" w:color="auto"/>
            </w:tcBorders>
            <w:shd w:val="clear" w:color="auto" w:fill="auto"/>
            <w:vAlign w:val="center"/>
          </w:tcPr>
          <w:p w14:paraId="0004C113" w14:textId="7E2C56D5"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c>
          <w:tcPr>
            <w:tcW w:w="1063" w:type="dxa"/>
            <w:tcBorders>
              <w:top w:val="nil"/>
              <w:left w:val="nil"/>
              <w:bottom w:val="single" w:sz="4" w:space="0" w:color="auto"/>
              <w:right w:val="single" w:sz="4" w:space="0" w:color="auto"/>
            </w:tcBorders>
            <w:shd w:val="clear" w:color="auto" w:fill="auto"/>
            <w:vAlign w:val="center"/>
          </w:tcPr>
          <w:p w14:paraId="516FB391" w14:textId="060C302E"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c>
          <w:tcPr>
            <w:tcW w:w="1063" w:type="dxa"/>
            <w:tcBorders>
              <w:top w:val="nil"/>
              <w:left w:val="nil"/>
              <w:bottom w:val="single" w:sz="4" w:space="0" w:color="auto"/>
              <w:right w:val="single" w:sz="4" w:space="0" w:color="auto"/>
            </w:tcBorders>
            <w:shd w:val="clear" w:color="auto" w:fill="auto"/>
            <w:vAlign w:val="center"/>
          </w:tcPr>
          <w:p w14:paraId="4548AE53" w14:textId="1CA0FF7F"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c>
          <w:tcPr>
            <w:tcW w:w="1064" w:type="dxa"/>
            <w:tcBorders>
              <w:top w:val="nil"/>
              <w:left w:val="nil"/>
              <w:bottom w:val="single" w:sz="4" w:space="0" w:color="auto"/>
              <w:right w:val="single" w:sz="4" w:space="0" w:color="auto"/>
            </w:tcBorders>
            <w:shd w:val="clear" w:color="auto" w:fill="auto"/>
            <w:vAlign w:val="center"/>
          </w:tcPr>
          <w:p w14:paraId="10547607" w14:textId="67767A1C"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r>
      <w:tr w:rsidR="00DB6D3B" w:rsidRPr="00A76D61" w14:paraId="3C6F21B7" w14:textId="77777777" w:rsidTr="00DB6D3B">
        <w:trPr>
          <w:trHeight w:val="552"/>
        </w:trPr>
        <w:tc>
          <w:tcPr>
            <w:tcW w:w="4126" w:type="dxa"/>
            <w:tcBorders>
              <w:top w:val="nil"/>
              <w:left w:val="single" w:sz="4" w:space="0" w:color="auto"/>
              <w:bottom w:val="single" w:sz="4" w:space="0" w:color="auto"/>
              <w:right w:val="single" w:sz="4" w:space="0" w:color="auto"/>
            </w:tcBorders>
            <w:shd w:val="clear" w:color="auto" w:fill="auto"/>
            <w:vAlign w:val="center"/>
            <w:hideMark/>
          </w:tcPr>
          <w:p w14:paraId="34988DD9" w14:textId="77777777" w:rsidR="00DB6D3B" w:rsidRPr="00A76D61" w:rsidRDefault="00DB6D3B" w:rsidP="0094512D">
            <w:pPr>
              <w:widowControl/>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Располагаемая тепловая мощность</w:t>
            </w:r>
          </w:p>
        </w:tc>
        <w:tc>
          <w:tcPr>
            <w:tcW w:w="1701" w:type="dxa"/>
            <w:tcBorders>
              <w:top w:val="nil"/>
              <w:left w:val="nil"/>
              <w:bottom w:val="single" w:sz="4" w:space="0" w:color="auto"/>
              <w:right w:val="single" w:sz="4" w:space="0" w:color="auto"/>
            </w:tcBorders>
            <w:shd w:val="clear" w:color="auto" w:fill="auto"/>
            <w:vAlign w:val="center"/>
            <w:hideMark/>
          </w:tcPr>
          <w:p w14:paraId="5B868097" w14:textId="77777777" w:rsidR="00DB6D3B" w:rsidRPr="00A76D61" w:rsidRDefault="00DB6D3B" w:rsidP="0094512D">
            <w:pPr>
              <w:widowControl/>
              <w:jc w:val="center"/>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Гкал/ч</w:t>
            </w:r>
          </w:p>
        </w:tc>
        <w:tc>
          <w:tcPr>
            <w:tcW w:w="1063" w:type="dxa"/>
            <w:tcBorders>
              <w:top w:val="nil"/>
              <w:left w:val="nil"/>
              <w:bottom w:val="single" w:sz="4" w:space="0" w:color="auto"/>
              <w:right w:val="single" w:sz="4" w:space="0" w:color="auto"/>
            </w:tcBorders>
            <w:shd w:val="clear" w:color="auto" w:fill="auto"/>
            <w:vAlign w:val="center"/>
          </w:tcPr>
          <w:p w14:paraId="52001AFD" w14:textId="47376F3F"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0,9400</w:t>
            </w:r>
          </w:p>
        </w:tc>
        <w:tc>
          <w:tcPr>
            <w:tcW w:w="1063" w:type="dxa"/>
            <w:tcBorders>
              <w:top w:val="nil"/>
              <w:left w:val="nil"/>
              <w:bottom w:val="single" w:sz="4" w:space="0" w:color="auto"/>
              <w:right w:val="single" w:sz="4" w:space="0" w:color="auto"/>
            </w:tcBorders>
            <w:shd w:val="clear" w:color="auto" w:fill="auto"/>
            <w:vAlign w:val="center"/>
          </w:tcPr>
          <w:p w14:paraId="69183898" w14:textId="34B38D05"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0,9400</w:t>
            </w:r>
          </w:p>
        </w:tc>
        <w:tc>
          <w:tcPr>
            <w:tcW w:w="1063" w:type="dxa"/>
            <w:tcBorders>
              <w:top w:val="nil"/>
              <w:left w:val="nil"/>
              <w:bottom w:val="single" w:sz="4" w:space="0" w:color="auto"/>
              <w:right w:val="single" w:sz="4" w:space="0" w:color="auto"/>
            </w:tcBorders>
            <w:shd w:val="clear" w:color="auto" w:fill="auto"/>
            <w:vAlign w:val="center"/>
          </w:tcPr>
          <w:p w14:paraId="61401381" w14:textId="6735B714"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0,9400</w:t>
            </w:r>
          </w:p>
        </w:tc>
        <w:tc>
          <w:tcPr>
            <w:tcW w:w="1063" w:type="dxa"/>
            <w:tcBorders>
              <w:top w:val="nil"/>
              <w:left w:val="nil"/>
              <w:bottom w:val="single" w:sz="4" w:space="0" w:color="auto"/>
              <w:right w:val="single" w:sz="4" w:space="0" w:color="auto"/>
            </w:tcBorders>
            <w:shd w:val="clear" w:color="auto" w:fill="auto"/>
            <w:vAlign w:val="center"/>
          </w:tcPr>
          <w:p w14:paraId="72393877" w14:textId="12BD784C"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0,9400</w:t>
            </w:r>
          </w:p>
        </w:tc>
        <w:tc>
          <w:tcPr>
            <w:tcW w:w="1063" w:type="dxa"/>
            <w:tcBorders>
              <w:top w:val="nil"/>
              <w:left w:val="nil"/>
              <w:bottom w:val="single" w:sz="4" w:space="0" w:color="auto"/>
              <w:right w:val="single" w:sz="4" w:space="0" w:color="auto"/>
            </w:tcBorders>
            <w:shd w:val="clear" w:color="auto" w:fill="auto"/>
            <w:vAlign w:val="center"/>
          </w:tcPr>
          <w:p w14:paraId="1838300F" w14:textId="09BCC305"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0,9400</w:t>
            </w:r>
          </w:p>
        </w:tc>
        <w:tc>
          <w:tcPr>
            <w:tcW w:w="1063" w:type="dxa"/>
            <w:tcBorders>
              <w:top w:val="nil"/>
              <w:left w:val="nil"/>
              <w:bottom w:val="single" w:sz="4" w:space="0" w:color="auto"/>
              <w:right w:val="single" w:sz="4" w:space="0" w:color="auto"/>
            </w:tcBorders>
            <w:shd w:val="clear" w:color="auto" w:fill="auto"/>
            <w:vAlign w:val="center"/>
          </w:tcPr>
          <w:p w14:paraId="3E98689F" w14:textId="29924E44"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0,9400</w:t>
            </w:r>
          </w:p>
        </w:tc>
        <w:tc>
          <w:tcPr>
            <w:tcW w:w="1063" w:type="dxa"/>
            <w:tcBorders>
              <w:top w:val="nil"/>
              <w:left w:val="nil"/>
              <w:bottom w:val="single" w:sz="4" w:space="0" w:color="auto"/>
              <w:right w:val="single" w:sz="4" w:space="0" w:color="auto"/>
            </w:tcBorders>
            <w:shd w:val="clear" w:color="auto" w:fill="auto"/>
            <w:vAlign w:val="center"/>
          </w:tcPr>
          <w:p w14:paraId="77F265F0" w14:textId="6CD14A10"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0,9400</w:t>
            </w:r>
          </w:p>
        </w:tc>
        <w:tc>
          <w:tcPr>
            <w:tcW w:w="1064" w:type="dxa"/>
            <w:tcBorders>
              <w:top w:val="nil"/>
              <w:left w:val="nil"/>
              <w:bottom w:val="single" w:sz="4" w:space="0" w:color="auto"/>
              <w:right w:val="single" w:sz="4" w:space="0" w:color="auto"/>
            </w:tcBorders>
            <w:shd w:val="clear" w:color="auto" w:fill="auto"/>
            <w:vAlign w:val="center"/>
          </w:tcPr>
          <w:p w14:paraId="293DA1A6" w14:textId="34132CF7"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0,9400</w:t>
            </w:r>
          </w:p>
        </w:tc>
      </w:tr>
      <w:tr w:rsidR="00DB6D3B" w:rsidRPr="00A76D61" w14:paraId="6605B954" w14:textId="77777777" w:rsidTr="00DB6D3B">
        <w:trPr>
          <w:trHeight w:val="552"/>
        </w:trPr>
        <w:tc>
          <w:tcPr>
            <w:tcW w:w="4126" w:type="dxa"/>
            <w:tcBorders>
              <w:top w:val="nil"/>
              <w:left w:val="single" w:sz="4" w:space="0" w:color="auto"/>
              <w:bottom w:val="single" w:sz="4" w:space="0" w:color="auto"/>
              <w:right w:val="single" w:sz="4" w:space="0" w:color="auto"/>
            </w:tcBorders>
            <w:shd w:val="clear" w:color="auto" w:fill="auto"/>
            <w:vAlign w:val="center"/>
            <w:hideMark/>
          </w:tcPr>
          <w:p w14:paraId="0E6D3D1B" w14:textId="77777777" w:rsidR="00DB6D3B" w:rsidRPr="00A76D61" w:rsidRDefault="00DB6D3B" w:rsidP="0094512D">
            <w:pPr>
              <w:widowControl/>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Расход тепловой энергии на со</w:t>
            </w:r>
            <w:r w:rsidRPr="00A76D61">
              <w:rPr>
                <w:rFonts w:ascii="Times New Roman" w:eastAsia="Times New Roman" w:hAnsi="Times New Roman" w:cs="Times New Roman"/>
                <w:color w:val="000000"/>
                <w:sz w:val="24"/>
                <w:szCs w:val="24"/>
                <w:lang w:val="ru-RU" w:eastAsia="ru-RU"/>
              </w:rPr>
              <w:t>б</w:t>
            </w:r>
            <w:r w:rsidRPr="00A76D61">
              <w:rPr>
                <w:rFonts w:ascii="Times New Roman" w:eastAsia="Times New Roman" w:hAnsi="Times New Roman" w:cs="Times New Roman"/>
                <w:color w:val="000000"/>
                <w:sz w:val="24"/>
                <w:szCs w:val="24"/>
                <w:lang w:val="ru-RU" w:eastAsia="ru-RU"/>
              </w:rPr>
              <w:t>ственные нужды</w:t>
            </w:r>
          </w:p>
        </w:tc>
        <w:tc>
          <w:tcPr>
            <w:tcW w:w="1701" w:type="dxa"/>
            <w:tcBorders>
              <w:top w:val="nil"/>
              <w:left w:val="nil"/>
              <w:bottom w:val="single" w:sz="4" w:space="0" w:color="auto"/>
              <w:right w:val="single" w:sz="4" w:space="0" w:color="auto"/>
            </w:tcBorders>
            <w:shd w:val="clear" w:color="auto" w:fill="auto"/>
            <w:vAlign w:val="center"/>
            <w:hideMark/>
          </w:tcPr>
          <w:p w14:paraId="0FCDDD33" w14:textId="77777777" w:rsidR="00DB6D3B" w:rsidRPr="00A76D61" w:rsidRDefault="00DB6D3B" w:rsidP="0094512D">
            <w:pPr>
              <w:widowControl/>
              <w:jc w:val="center"/>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Гкал/ч</w:t>
            </w:r>
          </w:p>
        </w:tc>
        <w:tc>
          <w:tcPr>
            <w:tcW w:w="1063" w:type="dxa"/>
            <w:tcBorders>
              <w:top w:val="nil"/>
              <w:left w:val="nil"/>
              <w:bottom w:val="single" w:sz="4" w:space="0" w:color="auto"/>
              <w:right w:val="single" w:sz="4" w:space="0" w:color="auto"/>
            </w:tcBorders>
            <w:shd w:val="clear" w:color="auto" w:fill="auto"/>
            <w:vAlign w:val="center"/>
          </w:tcPr>
          <w:p w14:paraId="67AB9D54" w14:textId="5EB0E1F6"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0,0566</w:t>
            </w:r>
          </w:p>
        </w:tc>
        <w:tc>
          <w:tcPr>
            <w:tcW w:w="1063" w:type="dxa"/>
            <w:tcBorders>
              <w:top w:val="nil"/>
              <w:left w:val="nil"/>
              <w:bottom w:val="single" w:sz="4" w:space="0" w:color="auto"/>
              <w:right w:val="single" w:sz="4" w:space="0" w:color="auto"/>
            </w:tcBorders>
            <w:shd w:val="clear" w:color="auto" w:fill="auto"/>
            <w:vAlign w:val="center"/>
          </w:tcPr>
          <w:p w14:paraId="3DBF9B5F" w14:textId="42D9793A"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0,0566</w:t>
            </w:r>
          </w:p>
        </w:tc>
        <w:tc>
          <w:tcPr>
            <w:tcW w:w="1063" w:type="dxa"/>
            <w:tcBorders>
              <w:top w:val="nil"/>
              <w:left w:val="nil"/>
              <w:bottom w:val="single" w:sz="4" w:space="0" w:color="auto"/>
              <w:right w:val="single" w:sz="4" w:space="0" w:color="auto"/>
            </w:tcBorders>
            <w:shd w:val="clear" w:color="auto" w:fill="auto"/>
            <w:vAlign w:val="center"/>
          </w:tcPr>
          <w:p w14:paraId="7AB86F03" w14:textId="2C0C7E43"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0,0566</w:t>
            </w:r>
          </w:p>
        </w:tc>
        <w:tc>
          <w:tcPr>
            <w:tcW w:w="1063" w:type="dxa"/>
            <w:tcBorders>
              <w:top w:val="nil"/>
              <w:left w:val="nil"/>
              <w:bottom w:val="single" w:sz="4" w:space="0" w:color="auto"/>
              <w:right w:val="single" w:sz="4" w:space="0" w:color="auto"/>
            </w:tcBorders>
            <w:shd w:val="clear" w:color="auto" w:fill="auto"/>
            <w:vAlign w:val="center"/>
          </w:tcPr>
          <w:p w14:paraId="1087CEB0" w14:textId="7654A229"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0,0566</w:t>
            </w:r>
          </w:p>
        </w:tc>
        <w:tc>
          <w:tcPr>
            <w:tcW w:w="1063" w:type="dxa"/>
            <w:tcBorders>
              <w:top w:val="nil"/>
              <w:left w:val="nil"/>
              <w:bottom w:val="single" w:sz="4" w:space="0" w:color="auto"/>
              <w:right w:val="single" w:sz="4" w:space="0" w:color="auto"/>
            </w:tcBorders>
            <w:shd w:val="clear" w:color="auto" w:fill="auto"/>
            <w:vAlign w:val="center"/>
          </w:tcPr>
          <w:p w14:paraId="4510EE82" w14:textId="27DDE639"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0,0566</w:t>
            </w:r>
          </w:p>
        </w:tc>
        <w:tc>
          <w:tcPr>
            <w:tcW w:w="1063" w:type="dxa"/>
            <w:tcBorders>
              <w:top w:val="nil"/>
              <w:left w:val="nil"/>
              <w:bottom w:val="single" w:sz="4" w:space="0" w:color="auto"/>
              <w:right w:val="single" w:sz="4" w:space="0" w:color="auto"/>
            </w:tcBorders>
            <w:shd w:val="clear" w:color="auto" w:fill="auto"/>
            <w:vAlign w:val="center"/>
          </w:tcPr>
          <w:p w14:paraId="359AD063" w14:textId="06D5DEC5"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0,0566</w:t>
            </w:r>
          </w:p>
        </w:tc>
        <w:tc>
          <w:tcPr>
            <w:tcW w:w="1063" w:type="dxa"/>
            <w:tcBorders>
              <w:top w:val="nil"/>
              <w:left w:val="nil"/>
              <w:bottom w:val="single" w:sz="4" w:space="0" w:color="auto"/>
              <w:right w:val="single" w:sz="4" w:space="0" w:color="auto"/>
            </w:tcBorders>
            <w:shd w:val="clear" w:color="auto" w:fill="auto"/>
            <w:vAlign w:val="center"/>
          </w:tcPr>
          <w:p w14:paraId="0F3933AB" w14:textId="55CFD8AC"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0,0566</w:t>
            </w:r>
          </w:p>
        </w:tc>
        <w:tc>
          <w:tcPr>
            <w:tcW w:w="1064" w:type="dxa"/>
            <w:tcBorders>
              <w:top w:val="nil"/>
              <w:left w:val="nil"/>
              <w:bottom w:val="single" w:sz="4" w:space="0" w:color="auto"/>
              <w:right w:val="single" w:sz="4" w:space="0" w:color="auto"/>
            </w:tcBorders>
            <w:shd w:val="clear" w:color="auto" w:fill="auto"/>
            <w:vAlign w:val="center"/>
          </w:tcPr>
          <w:p w14:paraId="207FE876" w14:textId="21B825AA"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0,0566</w:t>
            </w:r>
          </w:p>
        </w:tc>
      </w:tr>
      <w:tr w:rsidR="00DB6D3B" w:rsidRPr="00A76D61" w14:paraId="5D950186" w14:textId="77777777" w:rsidTr="00DB6D3B">
        <w:trPr>
          <w:trHeight w:val="552"/>
        </w:trPr>
        <w:tc>
          <w:tcPr>
            <w:tcW w:w="4126" w:type="dxa"/>
            <w:tcBorders>
              <w:top w:val="nil"/>
              <w:left w:val="single" w:sz="4" w:space="0" w:color="auto"/>
              <w:bottom w:val="single" w:sz="4" w:space="0" w:color="auto"/>
              <w:right w:val="single" w:sz="4" w:space="0" w:color="auto"/>
            </w:tcBorders>
            <w:shd w:val="clear" w:color="auto" w:fill="auto"/>
            <w:vAlign w:val="center"/>
            <w:hideMark/>
          </w:tcPr>
          <w:p w14:paraId="04A3A9C8" w14:textId="77777777" w:rsidR="00DB6D3B" w:rsidRPr="00A76D61" w:rsidRDefault="00DB6D3B" w:rsidP="0094512D">
            <w:pPr>
              <w:widowControl/>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Тепловая мощность нетто</w:t>
            </w:r>
          </w:p>
        </w:tc>
        <w:tc>
          <w:tcPr>
            <w:tcW w:w="1701" w:type="dxa"/>
            <w:tcBorders>
              <w:top w:val="nil"/>
              <w:left w:val="nil"/>
              <w:bottom w:val="single" w:sz="4" w:space="0" w:color="auto"/>
              <w:right w:val="single" w:sz="4" w:space="0" w:color="auto"/>
            </w:tcBorders>
            <w:shd w:val="clear" w:color="auto" w:fill="auto"/>
            <w:vAlign w:val="center"/>
            <w:hideMark/>
          </w:tcPr>
          <w:p w14:paraId="15B4FE1A" w14:textId="77777777" w:rsidR="00DB6D3B" w:rsidRPr="00A76D61" w:rsidRDefault="00DB6D3B" w:rsidP="0094512D">
            <w:pPr>
              <w:widowControl/>
              <w:jc w:val="center"/>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Гкал/ч</w:t>
            </w:r>
          </w:p>
        </w:tc>
        <w:tc>
          <w:tcPr>
            <w:tcW w:w="1063" w:type="dxa"/>
            <w:tcBorders>
              <w:top w:val="nil"/>
              <w:left w:val="nil"/>
              <w:bottom w:val="single" w:sz="4" w:space="0" w:color="auto"/>
              <w:right w:val="single" w:sz="4" w:space="0" w:color="auto"/>
            </w:tcBorders>
            <w:shd w:val="clear" w:color="auto" w:fill="auto"/>
            <w:vAlign w:val="center"/>
          </w:tcPr>
          <w:p w14:paraId="5B84F7DF" w14:textId="3089A2CE"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0,8834</w:t>
            </w:r>
          </w:p>
        </w:tc>
        <w:tc>
          <w:tcPr>
            <w:tcW w:w="1063" w:type="dxa"/>
            <w:tcBorders>
              <w:top w:val="nil"/>
              <w:left w:val="nil"/>
              <w:bottom w:val="single" w:sz="4" w:space="0" w:color="auto"/>
              <w:right w:val="single" w:sz="4" w:space="0" w:color="auto"/>
            </w:tcBorders>
            <w:shd w:val="clear" w:color="auto" w:fill="auto"/>
            <w:vAlign w:val="center"/>
          </w:tcPr>
          <w:p w14:paraId="17260A58" w14:textId="2B378D95"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0,8834</w:t>
            </w:r>
          </w:p>
        </w:tc>
        <w:tc>
          <w:tcPr>
            <w:tcW w:w="1063" w:type="dxa"/>
            <w:tcBorders>
              <w:top w:val="nil"/>
              <w:left w:val="nil"/>
              <w:bottom w:val="single" w:sz="4" w:space="0" w:color="auto"/>
              <w:right w:val="single" w:sz="4" w:space="0" w:color="auto"/>
            </w:tcBorders>
            <w:shd w:val="clear" w:color="auto" w:fill="auto"/>
            <w:vAlign w:val="center"/>
          </w:tcPr>
          <w:p w14:paraId="29678DC3" w14:textId="0D3F5151"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0,8834</w:t>
            </w:r>
          </w:p>
        </w:tc>
        <w:tc>
          <w:tcPr>
            <w:tcW w:w="1063" w:type="dxa"/>
            <w:tcBorders>
              <w:top w:val="nil"/>
              <w:left w:val="nil"/>
              <w:bottom w:val="single" w:sz="4" w:space="0" w:color="auto"/>
              <w:right w:val="single" w:sz="4" w:space="0" w:color="auto"/>
            </w:tcBorders>
            <w:shd w:val="clear" w:color="auto" w:fill="auto"/>
            <w:vAlign w:val="center"/>
          </w:tcPr>
          <w:p w14:paraId="04B649BC" w14:textId="511F4F24"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0,8834</w:t>
            </w:r>
          </w:p>
        </w:tc>
        <w:tc>
          <w:tcPr>
            <w:tcW w:w="1063" w:type="dxa"/>
            <w:tcBorders>
              <w:top w:val="nil"/>
              <w:left w:val="nil"/>
              <w:bottom w:val="single" w:sz="4" w:space="0" w:color="auto"/>
              <w:right w:val="single" w:sz="4" w:space="0" w:color="auto"/>
            </w:tcBorders>
            <w:shd w:val="clear" w:color="auto" w:fill="auto"/>
            <w:vAlign w:val="center"/>
          </w:tcPr>
          <w:p w14:paraId="6037673E" w14:textId="392BF331"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0,8834</w:t>
            </w:r>
          </w:p>
        </w:tc>
        <w:tc>
          <w:tcPr>
            <w:tcW w:w="1063" w:type="dxa"/>
            <w:tcBorders>
              <w:top w:val="nil"/>
              <w:left w:val="nil"/>
              <w:bottom w:val="single" w:sz="4" w:space="0" w:color="auto"/>
              <w:right w:val="single" w:sz="4" w:space="0" w:color="auto"/>
            </w:tcBorders>
            <w:shd w:val="clear" w:color="auto" w:fill="auto"/>
            <w:vAlign w:val="center"/>
          </w:tcPr>
          <w:p w14:paraId="4880AD55" w14:textId="661D73D8"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0,8834</w:t>
            </w:r>
          </w:p>
        </w:tc>
        <w:tc>
          <w:tcPr>
            <w:tcW w:w="1063" w:type="dxa"/>
            <w:tcBorders>
              <w:top w:val="nil"/>
              <w:left w:val="nil"/>
              <w:bottom w:val="single" w:sz="4" w:space="0" w:color="auto"/>
              <w:right w:val="single" w:sz="4" w:space="0" w:color="auto"/>
            </w:tcBorders>
            <w:shd w:val="clear" w:color="auto" w:fill="auto"/>
            <w:vAlign w:val="center"/>
          </w:tcPr>
          <w:p w14:paraId="0B8680BB" w14:textId="12F20588"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0,8834</w:t>
            </w:r>
          </w:p>
        </w:tc>
        <w:tc>
          <w:tcPr>
            <w:tcW w:w="1064" w:type="dxa"/>
            <w:tcBorders>
              <w:top w:val="nil"/>
              <w:left w:val="nil"/>
              <w:bottom w:val="single" w:sz="4" w:space="0" w:color="auto"/>
              <w:right w:val="single" w:sz="4" w:space="0" w:color="auto"/>
            </w:tcBorders>
            <w:shd w:val="clear" w:color="auto" w:fill="auto"/>
            <w:vAlign w:val="center"/>
          </w:tcPr>
          <w:p w14:paraId="42053A29" w14:textId="69CAE0A3"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0,8834</w:t>
            </w:r>
          </w:p>
        </w:tc>
      </w:tr>
      <w:tr w:rsidR="00DB6D3B" w:rsidRPr="00A76D61" w14:paraId="2C3E371E" w14:textId="77777777" w:rsidTr="00DB6D3B">
        <w:trPr>
          <w:trHeight w:val="552"/>
        </w:trPr>
        <w:tc>
          <w:tcPr>
            <w:tcW w:w="4126" w:type="dxa"/>
            <w:tcBorders>
              <w:top w:val="nil"/>
              <w:left w:val="single" w:sz="4" w:space="0" w:color="auto"/>
              <w:bottom w:val="single" w:sz="4" w:space="0" w:color="auto"/>
              <w:right w:val="single" w:sz="4" w:space="0" w:color="auto"/>
            </w:tcBorders>
            <w:shd w:val="clear" w:color="auto" w:fill="auto"/>
            <w:vAlign w:val="center"/>
            <w:hideMark/>
          </w:tcPr>
          <w:p w14:paraId="38684839" w14:textId="77777777" w:rsidR="00DB6D3B" w:rsidRPr="00A76D61" w:rsidRDefault="00DB6D3B" w:rsidP="0094512D">
            <w:pPr>
              <w:widowControl/>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Полезная тепловая нагрузка,  в т.ч.</w:t>
            </w:r>
          </w:p>
        </w:tc>
        <w:tc>
          <w:tcPr>
            <w:tcW w:w="1701" w:type="dxa"/>
            <w:tcBorders>
              <w:top w:val="nil"/>
              <w:left w:val="nil"/>
              <w:bottom w:val="single" w:sz="4" w:space="0" w:color="auto"/>
              <w:right w:val="single" w:sz="4" w:space="0" w:color="auto"/>
            </w:tcBorders>
            <w:shd w:val="clear" w:color="auto" w:fill="auto"/>
            <w:vAlign w:val="center"/>
            <w:hideMark/>
          </w:tcPr>
          <w:p w14:paraId="13A784AE" w14:textId="77777777" w:rsidR="00DB6D3B" w:rsidRPr="00A76D61" w:rsidRDefault="00DB6D3B" w:rsidP="0094512D">
            <w:pPr>
              <w:widowControl/>
              <w:jc w:val="center"/>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Гкал/ч</w:t>
            </w:r>
          </w:p>
        </w:tc>
        <w:tc>
          <w:tcPr>
            <w:tcW w:w="1063" w:type="dxa"/>
            <w:tcBorders>
              <w:top w:val="nil"/>
              <w:left w:val="nil"/>
              <w:bottom w:val="single" w:sz="4" w:space="0" w:color="auto"/>
              <w:right w:val="single" w:sz="4" w:space="0" w:color="auto"/>
            </w:tcBorders>
            <w:shd w:val="clear" w:color="auto" w:fill="auto"/>
            <w:vAlign w:val="center"/>
          </w:tcPr>
          <w:p w14:paraId="1C99D61D" w14:textId="2718A9D4"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0,0153</w:t>
            </w:r>
          </w:p>
        </w:tc>
        <w:tc>
          <w:tcPr>
            <w:tcW w:w="1063" w:type="dxa"/>
            <w:tcBorders>
              <w:top w:val="nil"/>
              <w:left w:val="nil"/>
              <w:bottom w:val="single" w:sz="4" w:space="0" w:color="auto"/>
              <w:right w:val="single" w:sz="4" w:space="0" w:color="auto"/>
            </w:tcBorders>
            <w:shd w:val="clear" w:color="auto" w:fill="auto"/>
            <w:vAlign w:val="center"/>
          </w:tcPr>
          <w:p w14:paraId="54B7D446" w14:textId="7837F0F8"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0,0153</w:t>
            </w:r>
          </w:p>
        </w:tc>
        <w:tc>
          <w:tcPr>
            <w:tcW w:w="1063" w:type="dxa"/>
            <w:tcBorders>
              <w:top w:val="nil"/>
              <w:left w:val="nil"/>
              <w:bottom w:val="single" w:sz="4" w:space="0" w:color="auto"/>
              <w:right w:val="single" w:sz="4" w:space="0" w:color="auto"/>
            </w:tcBorders>
            <w:shd w:val="clear" w:color="auto" w:fill="auto"/>
            <w:vAlign w:val="center"/>
          </w:tcPr>
          <w:p w14:paraId="2B57750C" w14:textId="15245AD3"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0,0153</w:t>
            </w:r>
          </w:p>
        </w:tc>
        <w:tc>
          <w:tcPr>
            <w:tcW w:w="1063" w:type="dxa"/>
            <w:tcBorders>
              <w:top w:val="nil"/>
              <w:left w:val="nil"/>
              <w:bottom w:val="single" w:sz="4" w:space="0" w:color="auto"/>
              <w:right w:val="single" w:sz="4" w:space="0" w:color="auto"/>
            </w:tcBorders>
            <w:shd w:val="clear" w:color="auto" w:fill="auto"/>
            <w:vAlign w:val="center"/>
          </w:tcPr>
          <w:p w14:paraId="55320B40" w14:textId="2EBD0687"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0,0153</w:t>
            </w:r>
          </w:p>
        </w:tc>
        <w:tc>
          <w:tcPr>
            <w:tcW w:w="1063" w:type="dxa"/>
            <w:tcBorders>
              <w:top w:val="nil"/>
              <w:left w:val="nil"/>
              <w:bottom w:val="single" w:sz="4" w:space="0" w:color="auto"/>
              <w:right w:val="single" w:sz="4" w:space="0" w:color="auto"/>
            </w:tcBorders>
            <w:shd w:val="clear" w:color="auto" w:fill="auto"/>
            <w:vAlign w:val="center"/>
          </w:tcPr>
          <w:p w14:paraId="7BE6716F" w14:textId="24B03386"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0,0153</w:t>
            </w:r>
          </w:p>
        </w:tc>
        <w:tc>
          <w:tcPr>
            <w:tcW w:w="1063" w:type="dxa"/>
            <w:tcBorders>
              <w:top w:val="nil"/>
              <w:left w:val="nil"/>
              <w:bottom w:val="single" w:sz="4" w:space="0" w:color="auto"/>
              <w:right w:val="single" w:sz="4" w:space="0" w:color="auto"/>
            </w:tcBorders>
            <w:shd w:val="clear" w:color="auto" w:fill="auto"/>
            <w:vAlign w:val="center"/>
          </w:tcPr>
          <w:p w14:paraId="529AB1B3" w14:textId="16B5644A"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0,0153</w:t>
            </w:r>
          </w:p>
        </w:tc>
        <w:tc>
          <w:tcPr>
            <w:tcW w:w="1063" w:type="dxa"/>
            <w:tcBorders>
              <w:top w:val="nil"/>
              <w:left w:val="nil"/>
              <w:bottom w:val="single" w:sz="4" w:space="0" w:color="auto"/>
              <w:right w:val="single" w:sz="4" w:space="0" w:color="auto"/>
            </w:tcBorders>
            <w:shd w:val="clear" w:color="auto" w:fill="auto"/>
            <w:vAlign w:val="center"/>
          </w:tcPr>
          <w:p w14:paraId="139FFBF8" w14:textId="47D51EBC"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0,0153</w:t>
            </w:r>
          </w:p>
        </w:tc>
        <w:tc>
          <w:tcPr>
            <w:tcW w:w="1064" w:type="dxa"/>
            <w:tcBorders>
              <w:top w:val="nil"/>
              <w:left w:val="nil"/>
              <w:bottom w:val="single" w:sz="4" w:space="0" w:color="auto"/>
              <w:right w:val="single" w:sz="4" w:space="0" w:color="auto"/>
            </w:tcBorders>
            <w:shd w:val="clear" w:color="auto" w:fill="auto"/>
            <w:vAlign w:val="center"/>
          </w:tcPr>
          <w:p w14:paraId="7B9207B2" w14:textId="5608E072"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0,0153</w:t>
            </w:r>
          </w:p>
        </w:tc>
      </w:tr>
      <w:tr w:rsidR="00DB6D3B" w:rsidRPr="00A76D61" w14:paraId="75547C78" w14:textId="77777777" w:rsidTr="00DB6D3B">
        <w:trPr>
          <w:trHeight w:val="552"/>
        </w:trPr>
        <w:tc>
          <w:tcPr>
            <w:tcW w:w="4126" w:type="dxa"/>
            <w:tcBorders>
              <w:top w:val="nil"/>
              <w:left w:val="single" w:sz="4" w:space="0" w:color="auto"/>
              <w:bottom w:val="single" w:sz="4" w:space="0" w:color="auto"/>
              <w:right w:val="single" w:sz="4" w:space="0" w:color="auto"/>
            </w:tcBorders>
            <w:shd w:val="clear" w:color="auto" w:fill="auto"/>
            <w:vAlign w:val="center"/>
            <w:hideMark/>
          </w:tcPr>
          <w:p w14:paraId="69D552B0" w14:textId="77777777" w:rsidR="00DB6D3B" w:rsidRPr="00A76D61" w:rsidRDefault="00DB6D3B" w:rsidP="0094512D">
            <w:pPr>
              <w:widowControl/>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 xml:space="preserve"> - </w:t>
            </w:r>
            <w:r w:rsidRPr="00A76D61">
              <w:rPr>
                <w:rFonts w:ascii="Times New Roman" w:eastAsia="Times New Roman" w:hAnsi="Times New Roman" w:cs="Times New Roman"/>
                <w:color w:val="000000"/>
                <w:sz w:val="24"/>
                <w:szCs w:val="24"/>
                <w:lang w:val="ru-RU" w:eastAsia="ru-RU"/>
              </w:rPr>
              <w:t>на нужды отопления и вентиляции</w:t>
            </w:r>
          </w:p>
        </w:tc>
        <w:tc>
          <w:tcPr>
            <w:tcW w:w="1701" w:type="dxa"/>
            <w:tcBorders>
              <w:top w:val="nil"/>
              <w:left w:val="nil"/>
              <w:bottom w:val="single" w:sz="4" w:space="0" w:color="auto"/>
              <w:right w:val="single" w:sz="4" w:space="0" w:color="auto"/>
            </w:tcBorders>
            <w:shd w:val="clear" w:color="auto" w:fill="auto"/>
            <w:vAlign w:val="center"/>
            <w:hideMark/>
          </w:tcPr>
          <w:p w14:paraId="37D20D25" w14:textId="77777777" w:rsidR="00DB6D3B" w:rsidRPr="00A76D61" w:rsidRDefault="00DB6D3B" w:rsidP="0094512D">
            <w:pPr>
              <w:widowControl/>
              <w:jc w:val="center"/>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Гкал/ч</w:t>
            </w:r>
          </w:p>
        </w:tc>
        <w:tc>
          <w:tcPr>
            <w:tcW w:w="1063" w:type="dxa"/>
            <w:tcBorders>
              <w:top w:val="nil"/>
              <w:left w:val="nil"/>
              <w:bottom w:val="single" w:sz="4" w:space="0" w:color="auto"/>
              <w:right w:val="single" w:sz="4" w:space="0" w:color="auto"/>
            </w:tcBorders>
            <w:shd w:val="clear" w:color="auto" w:fill="auto"/>
            <w:vAlign w:val="center"/>
          </w:tcPr>
          <w:p w14:paraId="104F0ACD" w14:textId="2D976090"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0,1567</w:t>
            </w:r>
          </w:p>
        </w:tc>
        <w:tc>
          <w:tcPr>
            <w:tcW w:w="1063" w:type="dxa"/>
            <w:tcBorders>
              <w:top w:val="nil"/>
              <w:left w:val="nil"/>
              <w:bottom w:val="single" w:sz="4" w:space="0" w:color="auto"/>
              <w:right w:val="single" w:sz="4" w:space="0" w:color="auto"/>
            </w:tcBorders>
            <w:shd w:val="clear" w:color="auto" w:fill="auto"/>
            <w:vAlign w:val="center"/>
          </w:tcPr>
          <w:p w14:paraId="435E2374" w14:textId="2360446A"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0,1567</w:t>
            </w:r>
          </w:p>
        </w:tc>
        <w:tc>
          <w:tcPr>
            <w:tcW w:w="1063" w:type="dxa"/>
            <w:tcBorders>
              <w:top w:val="nil"/>
              <w:left w:val="nil"/>
              <w:bottom w:val="single" w:sz="4" w:space="0" w:color="auto"/>
              <w:right w:val="single" w:sz="4" w:space="0" w:color="auto"/>
            </w:tcBorders>
            <w:shd w:val="clear" w:color="auto" w:fill="auto"/>
            <w:vAlign w:val="center"/>
          </w:tcPr>
          <w:p w14:paraId="0D82EFD6" w14:textId="3F2D50A7"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0,1567</w:t>
            </w:r>
          </w:p>
        </w:tc>
        <w:tc>
          <w:tcPr>
            <w:tcW w:w="1063" w:type="dxa"/>
            <w:tcBorders>
              <w:top w:val="nil"/>
              <w:left w:val="nil"/>
              <w:bottom w:val="single" w:sz="4" w:space="0" w:color="auto"/>
              <w:right w:val="single" w:sz="4" w:space="0" w:color="auto"/>
            </w:tcBorders>
            <w:shd w:val="clear" w:color="auto" w:fill="auto"/>
            <w:vAlign w:val="center"/>
          </w:tcPr>
          <w:p w14:paraId="73379E49" w14:textId="487BEEB5"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0,1567</w:t>
            </w:r>
          </w:p>
        </w:tc>
        <w:tc>
          <w:tcPr>
            <w:tcW w:w="1063" w:type="dxa"/>
            <w:tcBorders>
              <w:top w:val="nil"/>
              <w:left w:val="nil"/>
              <w:bottom w:val="single" w:sz="4" w:space="0" w:color="auto"/>
              <w:right w:val="single" w:sz="4" w:space="0" w:color="auto"/>
            </w:tcBorders>
            <w:shd w:val="clear" w:color="auto" w:fill="auto"/>
            <w:vAlign w:val="center"/>
          </w:tcPr>
          <w:p w14:paraId="37C0438B" w14:textId="55818000"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0,1567</w:t>
            </w:r>
          </w:p>
        </w:tc>
        <w:tc>
          <w:tcPr>
            <w:tcW w:w="1063" w:type="dxa"/>
            <w:tcBorders>
              <w:top w:val="nil"/>
              <w:left w:val="nil"/>
              <w:bottom w:val="single" w:sz="4" w:space="0" w:color="auto"/>
              <w:right w:val="single" w:sz="4" w:space="0" w:color="auto"/>
            </w:tcBorders>
            <w:shd w:val="clear" w:color="auto" w:fill="auto"/>
            <w:vAlign w:val="center"/>
          </w:tcPr>
          <w:p w14:paraId="65EBEA0F" w14:textId="64186F91"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0,1567</w:t>
            </w:r>
          </w:p>
        </w:tc>
        <w:tc>
          <w:tcPr>
            <w:tcW w:w="1063" w:type="dxa"/>
            <w:tcBorders>
              <w:top w:val="nil"/>
              <w:left w:val="nil"/>
              <w:bottom w:val="single" w:sz="4" w:space="0" w:color="auto"/>
              <w:right w:val="single" w:sz="4" w:space="0" w:color="auto"/>
            </w:tcBorders>
            <w:shd w:val="clear" w:color="auto" w:fill="auto"/>
            <w:vAlign w:val="center"/>
          </w:tcPr>
          <w:p w14:paraId="267F34FE" w14:textId="187CF947"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0,1567</w:t>
            </w:r>
          </w:p>
        </w:tc>
        <w:tc>
          <w:tcPr>
            <w:tcW w:w="1064" w:type="dxa"/>
            <w:tcBorders>
              <w:top w:val="nil"/>
              <w:left w:val="nil"/>
              <w:bottom w:val="single" w:sz="4" w:space="0" w:color="auto"/>
              <w:right w:val="single" w:sz="4" w:space="0" w:color="auto"/>
            </w:tcBorders>
            <w:shd w:val="clear" w:color="auto" w:fill="auto"/>
            <w:vAlign w:val="center"/>
          </w:tcPr>
          <w:p w14:paraId="7920AB31" w14:textId="0D73C5FA"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0,1567</w:t>
            </w:r>
          </w:p>
        </w:tc>
      </w:tr>
      <w:tr w:rsidR="00DB6D3B" w:rsidRPr="00A76D61" w14:paraId="1DE68F68" w14:textId="77777777" w:rsidTr="00DB6D3B">
        <w:trPr>
          <w:trHeight w:val="552"/>
        </w:trPr>
        <w:tc>
          <w:tcPr>
            <w:tcW w:w="4126" w:type="dxa"/>
            <w:tcBorders>
              <w:top w:val="nil"/>
              <w:left w:val="single" w:sz="4" w:space="0" w:color="auto"/>
              <w:bottom w:val="single" w:sz="4" w:space="0" w:color="auto"/>
              <w:right w:val="single" w:sz="4" w:space="0" w:color="auto"/>
            </w:tcBorders>
            <w:shd w:val="clear" w:color="auto" w:fill="auto"/>
            <w:vAlign w:val="center"/>
            <w:hideMark/>
          </w:tcPr>
          <w:p w14:paraId="45380998" w14:textId="77777777" w:rsidR="00DB6D3B" w:rsidRPr="00A76D61" w:rsidRDefault="00DB6D3B" w:rsidP="0094512D">
            <w:pPr>
              <w:widowControl/>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 xml:space="preserve"> - </w:t>
            </w:r>
            <w:r w:rsidRPr="00A76D61">
              <w:rPr>
                <w:rFonts w:ascii="Times New Roman" w:eastAsia="Times New Roman" w:hAnsi="Times New Roman" w:cs="Times New Roman"/>
                <w:color w:val="000000"/>
                <w:sz w:val="24"/>
                <w:szCs w:val="24"/>
                <w:lang w:val="ru-RU" w:eastAsia="ru-RU"/>
              </w:rPr>
              <w:t>на нужды ГВС</w:t>
            </w:r>
          </w:p>
        </w:tc>
        <w:tc>
          <w:tcPr>
            <w:tcW w:w="1701" w:type="dxa"/>
            <w:tcBorders>
              <w:top w:val="nil"/>
              <w:left w:val="nil"/>
              <w:bottom w:val="single" w:sz="4" w:space="0" w:color="auto"/>
              <w:right w:val="single" w:sz="4" w:space="0" w:color="auto"/>
            </w:tcBorders>
            <w:shd w:val="clear" w:color="auto" w:fill="auto"/>
            <w:vAlign w:val="center"/>
            <w:hideMark/>
          </w:tcPr>
          <w:p w14:paraId="11D4EBC1" w14:textId="77777777" w:rsidR="00DB6D3B" w:rsidRPr="00A76D61" w:rsidRDefault="00DB6D3B" w:rsidP="0094512D">
            <w:pPr>
              <w:widowControl/>
              <w:jc w:val="center"/>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Гкал/ч</w:t>
            </w:r>
          </w:p>
        </w:tc>
        <w:tc>
          <w:tcPr>
            <w:tcW w:w="1063" w:type="dxa"/>
            <w:tcBorders>
              <w:top w:val="nil"/>
              <w:left w:val="nil"/>
              <w:bottom w:val="single" w:sz="4" w:space="0" w:color="auto"/>
              <w:right w:val="single" w:sz="4" w:space="0" w:color="auto"/>
            </w:tcBorders>
            <w:shd w:val="clear" w:color="auto" w:fill="auto"/>
            <w:vAlign w:val="center"/>
          </w:tcPr>
          <w:p w14:paraId="3065154B" w14:textId="2D7ECF9A"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0,1567</w:t>
            </w:r>
          </w:p>
        </w:tc>
        <w:tc>
          <w:tcPr>
            <w:tcW w:w="1063" w:type="dxa"/>
            <w:tcBorders>
              <w:top w:val="nil"/>
              <w:left w:val="nil"/>
              <w:bottom w:val="single" w:sz="4" w:space="0" w:color="auto"/>
              <w:right w:val="single" w:sz="4" w:space="0" w:color="auto"/>
            </w:tcBorders>
            <w:shd w:val="clear" w:color="auto" w:fill="auto"/>
            <w:vAlign w:val="center"/>
          </w:tcPr>
          <w:p w14:paraId="30EEB158" w14:textId="74EF213B"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0,1567</w:t>
            </w:r>
          </w:p>
        </w:tc>
        <w:tc>
          <w:tcPr>
            <w:tcW w:w="1063" w:type="dxa"/>
            <w:tcBorders>
              <w:top w:val="nil"/>
              <w:left w:val="nil"/>
              <w:bottom w:val="single" w:sz="4" w:space="0" w:color="auto"/>
              <w:right w:val="single" w:sz="4" w:space="0" w:color="auto"/>
            </w:tcBorders>
            <w:shd w:val="clear" w:color="auto" w:fill="auto"/>
            <w:vAlign w:val="center"/>
          </w:tcPr>
          <w:p w14:paraId="5016414D" w14:textId="14DACFEB"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0,1567</w:t>
            </w:r>
          </w:p>
        </w:tc>
        <w:tc>
          <w:tcPr>
            <w:tcW w:w="1063" w:type="dxa"/>
            <w:tcBorders>
              <w:top w:val="nil"/>
              <w:left w:val="nil"/>
              <w:bottom w:val="single" w:sz="4" w:space="0" w:color="auto"/>
              <w:right w:val="single" w:sz="4" w:space="0" w:color="auto"/>
            </w:tcBorders>
            <w:shd w:val="clear" w:color="auto" w:fill="auto"/>
            <w:vAlign w:val="center"/>
          </w:tcPr>
          <w:p w14:paraId="00D419FE" w14:textId="29672B09"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0,1567</w:t>
            </w:r>
          </w:p>
        </w:tc>
        <w:tc>
          <w:tcPr>
            <w:tcW w:w="1063" w:type="dxa"/>
            <w:tcBorders>
              <w:top w:val="nil"/>
              <w:left w:val="nil"/>
              <w:bottom w:val="single" w:sz="4" w:space="0" w:color="auto"/>
              <w:right w:val="single" w:sz="4" w:space="0" w:color="auto"/>
            </w:tcBorders>
            <w:shd w:val="clear" w:color="auto" w:fill="auto"/>
            <w:vAlign w:val="center"/>
          </w:tcPr>
          <w:p w14:paraId="63F5D1C7" w14:textId="75EAC8BD"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0,1567</w:t>
            </w:r>
          </w:p>
        </w:tc>
        <w:tc>
          <w:tcPr>
            <w:tcW w:w="1063" w:type="dxa"/>
            <w:tcBorders>
              <w:top w:val="nil"/>
              <w:left w:val="nil"/>
              <w:bottom w:val="single" w:sz="4" w:space="0" w:color="auto"/>
              <w:right w:val="single" w:sz="4" w:space="0" w:color="auto"/>
            </w:tcBorders>
            <w:shd w:val="clear" w:color="auto" w:fill="auto"/>
            <w:vAlign w:val="center"/>
          </w:tcPr>
          <w:p w14:paraId="687DBB73" w14:textId="4B23FE02"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0,1567</w:t>
            </w:r>
          </w:p>
        </w:tc>
        <w:tc>
          <w:tcPr>
            <w:tcW w:w="1063" w:type="dxa"/>
            <w:tcBorders>
              <w:top w:val="nil"/>
              <w:left w:val="nil"/>
              <w:bottom w:val="single" w:sz="4" w:space="0" w:color="auto"/>
              <w:right w:val="single" w:sz="4" w:space="0" w:color="auto"/>
            </w:tcBorders>
            <w:shd w:val="clear" w:color="auto" w:fill="auto"/>
            <w:vAlign w:val="center"/>
          </w:tcPr>
          <w:p w14:paraId="3A8D0F42" w14:textId="3ED47C9A"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0,1567</w:t>
            </w:r>
          </w:p>
        </w:tc>
        <w:tc>
          <w:tcPr>
            <w:tcW w:w="1064" w:type="dxa"/>
            <w:tcBorders>
              <w:top w:val="nil"/>
              <w:left w:val="nil"/>
              <w:bottom w:val="single" w:sz="4" w:space="0" w:color="auto"/>
              <w:right w:val="single" w:sz="4" w:space="0" w:color="auto"/>
            </w:tcBorders>
            <w:shd w:val="clear" w:color="auto" w:fill="auto"/>
            <w:vAlign w:val="center"/>
          </w:tcPr>
          <w:p w14:paraId="508F20B5" w14:textId="78BCECAB"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0,1567</w:t>
            </w:r>
          </w:p>
        </w:tc>
      </w:tr>
      <w:tr w:rsidR="00DB6D3B" w:rsidRPr="00A76D61" w14:paraId="1583C2BF" w14:textId="77777777" w:rsidTr="00DB6D3B">
        <w:trPr>
          <w:trHeight w:val="552"/>
        </w:trPr>
        <w:tc>
          <w:tcPr>
            <w:tcW w:w="4126" w:type="dxa"/>
            <w:tcBorders>
              <w:top w:val="nil"/>
              <w:left w:val="single" w:sz="4" w:space="0" w:color="auto"/>
              <w:bottom w:val="single" w:sz="4" w:space="0" w:color="auto"/>
              <w:right w:val="single" w:sz="4" w:space="0" w:color="auto"/>
            </w:tcBorders>
            <w:shd w:val="clear" w:color="auto" w:fill="auto"/>
            <w:vAlign w:val="center"/>
            <w:hideMark/>
          </w:tcPr>
          <w:p w14:paraId="31183F7B" w14:textId="77777777" w:rsidR="00DB6D3B" w:rsidRPr="00A76D61" w:rsidRDefault="00DB6D3B" w:rsidP="0094512D">
            <w:pPr>
              <w:widowControl/>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Потери тепловой энергии</w:t>
            </w:r>
          </w:p>
        </w:tc>
        <w:tc>
          <w:tcPr>
            <w:tcW w:w="1701" w:type="dxa"/>
            <w:tcBorders>
              <w:top w:val="nil"/>
              <w:left w:val="nil"/>
              <w:bottom w:val="single" w:sz="4" w:space="0" w:color="auto"/>
              <w:right w:val="single" w:sz="4" w:space="0" w:color="auto"/>
            </w:tcBorders>
            <w:shd w:val="clear" w:color="auto" w:fill="auto"/>
            <w:vAlign w:val="center"/>
            <w:hideMark/>
          </w:tcPr>
          <w:p w14:paraId="0A481C17" w14:textId="77777777" w:rsidR="00DB6D3B" w:rsidRPr="00A76D61" w:rsidRDefault="00DB6D3B" w:rsidP="0094512D">
            <w:pPr>
              <w:widowControl/>
              <w:jc w:val="center"/>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Гкал/ч</w:t>
            </w:r>
          </w:p>
        </w:tc>
        <w:tc>
          <w:tcPr>
            <w:tcW w:w="1063" w:type="dxa"/>
            <w:tcBorders>
              <w:top w:val="nil"/>
              <w:left w:val="nil"/>
              <w:bottom w:val="single" w:sz="4" w:space="0" w:color="auto"/>
              <w:right w:val="single" w:sz="4" w:space="0" w:color="auto"/>
            </w:tcBorders>
            <w:shd w:val="clear" w:color="auto" w:fill="auto"/>
            <w:vAlign w:val="center"/>
          </w:tcPr>
          <w:p w14:paraId="0B6A5FFF" w14:textId="02D05C54"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c>
          <w:tcPr>
            <w:tcW w:w="1063" w:type="dxa"/>
            <w:tcBorders>
              <w:top w:val="nil"/>
              <w:left w:val="nil"/>
              <w:bottom w:val="single" w:sz="4" w:space="0" w:color="auto"/>
              <w:right w:val="single" w:sz="4" w:space="0" w:color="auto"/>
            </w:tcBorders>
            <w:shd w:val="clear" w:color="auto" w:fill="auto"/>
            <w:vAlign w:val="center"/>
          </w:tcPr>
          <w:p w14:paraId="0AF1719D" w14:textId="0E72ADE7"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c>
          <w:tcPr>
            <w:tcW w:w="1063" w:type="dxa"/>
            <w:tcBorders>
              <w:top w:val="nil"/>
              <w:left w:val="nil"/>
              <w:bottom w:val="single" w:sz="4" w:space="0" w:color="auto"/>
              <w:right w:val="single" w:sz="4" w:space="0" w:color="auto"/>
            </w:tcBorders>
            <w:shd w:val="clear" w:color="auto" w:fill="auto"/>
            <w:vAlign w:val="center"/>
          </w:tcPr>
          <w:p w14:paraId="6BA03B72" w14:textId="608630EA"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c>
          <w:tcPr>
            <w:tcW w:w="1063" w:type="dxa"/>
            <w:tcBorders>
              <w:top w:val="nil"/>
              <w:left w:val="nil"/>
              <w:bottom w:val="single" w:sz="4" w:space="0" w:color="auto"/>
              <w:right w:val="single" w:sz="4" w:space="0" w:color="auto"/>
            </w:tcBorders>
            <w:shd w:val="clear" w:color="auto" w:fill="auto"/>
            <w:vAlign w:val="center"/>
          </w:tcPr>
          <w:p w14:paraId="7D157314" w14:textId="170F621E"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c>
          <w:tcPr>
            <w:tcW w:w="1063" w:type="dxa"/>
            <w:tcBorders>
              <w:top w:val="nil"/>
              <w:left w:val="nil"/>
              <w:bottom w:val="single" w:sz="4" w:space="0" w:color="auto"/>
              <w:right w:val="single" w:sz="4" w:space="0" w:color="auto"/>
            </w:tcBorders>
            <w:shd w:val="clear" w:color="auto" w:fill="auto"/>
            <w:vAlign w:val="center"/>
          </w:tcPr>
          <w:p w14:paraId="3AECD168" w14:textId="4433DBF6"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c>
          <w:tcPr>
            <w:tcW w:w="1063" w:type="dxa"/>
            <w:tcBorders>
              <w:top w:val="nil"/>
              <w:left w:val="nil"/>
              <w:bottom w:val="single" w:sz="4" w:space="0" w:color="auto"/>
              <w:right w:val="single" w:sz="4" w:space="0" w:color="auto"/>
            </w:tcBorders>
            <w:shd w:val="clear" w:color="auto" w:fill="auto"/>
            <w:vAlign w:val="center"/>
          </w:tcPr>
          <w:p w14:paraId="2A2A6876" w14:textId="148A35A6"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c>
          <w:tcPr>
            <w:tcW w:w="1063" w:type="dxa"/>
            <w:tcBorders>
              <w:top w:val="nil"/>
              <w:left w:val="nil"/>
              <w:bottom w:val="single" w:sz="4" w:space="0" w:color="auto"/>
              <w:right w:val="single" w:sz="4" w:space="0" w:color="auto"/>
            </w:tcBorders>
            <w:shd w:val="clear" w:color="auto" w:fill="auto"/>
            <w:vAlign w:val="center"/>
          </w:tcPr>
          <w:p w14:paraId="37F63D00" w14:textId="1538ED82"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c>
          <w:tcPr>
            <w:tcW w:w="1064" w:type="dxa"/>
            <w:tcBorders>
              <w:top w:val="nil"/>
              <w:left w:val="nil"/>
              <w:bottom w:val="single" w:sz="4" w:space="0" w:color="auto"/>
              <w:right w:val="single" w:sz="4" w:space="0" w:color="auto"/>
            </w:tcBorders>
            <w:shd w:val="clear" w:color="auto" w:fill="auto"/>
            <w:vAlign w:val="center"/>
          </w:tcPr>
          <w:p w14:paraId="7C8F036F" w14:textId="43FC63A7"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r>
      <w:tr w:rsidR="00DB6D3B" w:rsidRPr="00A76D61" w14:paraId="0A7923D6" w14:textId="77777777" w:rsidTr="00DB6D3B">
        <w:trPr>
          <w:trHeight w:val="552"/>
        </w:trPr>
        <w:tc>
          <w:tcPr>
            <w:tcW w:w="4126" w:type="dxa"/>
            <w:tcBorders>
              <w:top w:val="nil"/>
              <w:left w:val="single" w:sz="4" w:space="0" w:color="auto"/>
              <w:bottom w:val="single" w:sz="4" w:space="0" w:color="auto"/>
              <w:right w:val="single" w:sz="4" w:space="0" w:color="auto"/>
            </w:tcBorders>
            <w:shd w:val="clear" w:color="auto" w:fill="auto"/>
            <w:vAlign w:val="center"/>
            <w:hideMark/>
          </w:tcPr>
          <w:p w14:paraId="7AD2D1F4" w14:textId="77777777" w:rsidR="00DB6D3B" w:rsidRDefault="00DB6D3B" w:rsidP="0094512D">
            <w:pPr>
              <w:widowControl/>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Резерв (+)/</w:t>
            </w:r>
            <w:r>
              <w:rPr>
                <w:rFonts w:ascii="Times New Roman" w:eastAsia="Times New Roman" w:hAnsi="Times New Roman" w:cs="Times New Roman"/>
                <w:color w:val="000000"/>
                <w:sz w:val="24"/>
                <w:szCs w:val="24"/>
                <w:lang w:val="ru-RU" w:eastAsia="ru-RU"/>
              </w:rPr>
              <w:t xml:space="preserve"> Дефицит (-)</w:t>
            </w:r>
          </w:p>
          <w:p w14:paraId="04CD832B" w14:textId="77777777" w:rsidR="00DB6D3B" w:rsidRPr="00A76D61" w:rsidRDefault="00DB6D3B" w:rsidP="0094512D">
            <w:pPr>
              <w:widowControl/>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тепловой мощности</w:t>
            </w:r>
          </w:p>
        </w:tc>
        <w:tc>
          <w:tcPr>
            <w:tcW w:w="1701" w:type="dxa"/>
            <w:tcBorders>
              <w:top w:val="nil"/>
              <w:left w:val="nil"/>
              <w:bottom w:val="single" w:sz="4" w:space="0" w:color="auto"/>
              <w:right w:val="single" w:sz="4" w:space="0" w:color="auto"/>
            </w:tcBorders>
            <w:shd w:val="clear" w:color="auto" w:fill="auto"/>
            <w:vAlign w:val="center"/>
            <w:hideMark/>
          </w:tcPr>
          <w:p w14:paraId="5B2DB01B" w14:textId="77777777" w:rsidR="00DB6D3B" w:rsidRPr="00A76D61" w:rsidRDefault="00DB6D3B" w:rsidP="0094512D">
            <w:pPr>
              <w:widowControl/>
              <w:jc w:val="center"/>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Гкал/ч</w:t>
            </w:r>
          </w:p>
        </w:tc>
        <w:tc>
          <w:tcPr>
            <w:tcW w:w="1063" w:type="dxa"/>
            <w:tcBorders>
              <w:top w:val="nil"/>
              <w:left w:val="nil"/>
              <w:bottom w:val="single" w:sz="4" w:space="0" w:color="auto"/>
              <w:right w:val="single" w:sz="4" w:space="0" w:color="auto"/>
            </w:tcBorders>
            <w:shd w:val="clear" w:color="auto" w:fill="auto"/>
            <w:vAlign w:val="center"/>
          </w:tcPr>
          <w:p w14:paraId="02C9F173" w14:textId="4487C5D3"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0,7114</w:t>
            </w:r>
          </w:p>
        </w:tc>
        <w:tc>
          <w:tcPr>
            <w:tcW w:w="1063" w:type="dxa"/>
            <w:tcBorders>
              <w:top w:val="nil"/>
              <w:left w:val="nil"/>
              <w:bottom w:val="single" w:sz="4" w:space="0" w:color="auto"/>
              <w:right w:val="single" w:sz="4" w:space="0" w:color="auto"/>
            </w:tcBorders>
            <w:shd w:val="clear" w:color="auto" w:fill="auto"/>
            <w:vAlign w:val="center"/>
          </w:tcPr>
          <w:p w14:paraId="18408300" w14:textId="27BD066C"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0,7114</w:t>
            </w:r>
          </w:p>
        </w:tc>
        <w:tc>
          <w:tcPr>
            <w:tcW w:w="1063" w:type="dxa"/>
            <w:tcBorders>
              <w:top w:val="nil"/>
              <w:left w:val="nil"/>
              <w:bottom w:val="single" w:sz="4" w:space="0" w:color="auto"/>
              <w:right w:val="single" w:sz="4" w:space="0" w:color="auto"/>
            </w:tcBorders>
            <w:shd w:val="clear" w:color="auto" w:fill="auto"/>
            <w:vAlign w:val="center"/>
          </w:tcPr>
          <w:p w14:paraId="7DEE4FA5" w14:textId="19AC1DC0"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0,7114</w:t>
            </w:r>
          </w:p>
        </w:tc>
        <w:tc>
          <w:tcPr>
            <w:tcW w:w="1063" w:type="dxa"/>
            <w:tcBorders>
              <w:top w:val="nil"/>
              <w:left w:val="nil"/>
              <w:bottom w:val="single" w:sz="4" w:space="0" w:color="auto"/>
              <w:right w:val="single" w:sz="4" w:space="0" w:color="auto"/>
            </w:tcBorders>
            <w:shd w:val="clear" w:color="auto" w:fill="auto"/>
            <w:vAlign w:val="center"/>
          </w:tcPr>
          <w:p w14:paraId="3A726A13" w14:textId="7AFE1148"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0,7114</w:t>
            </w:r>
          </w:p>
        </w:tc>
        <w:tc>
          <w:tcPr>
            <w:tcW w:w="1063" w:type="dxa"/>
            <w:tcBorders>
              <w:top w:val="nil"/>
              <w:left w:val="nil"/>
              <w:bottom w:val="single" w:sz="4" w:space="0" w:color="auto"/>
              <w:right w:val="single" w:sz="4" w:space="0" w:color="auto"/>
            </w:tcBorders>
            <w:shd w:val="clear" w:color="auto" w:fill="auto"/>
            <w:vAlign w:val="center"/>
          </w:tcPr>
          <w:p w14:paraId="525C1B91" w14:textId="7FEA02BE"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0,7114</w:t>
            </w:r>
          </w:p>
        </w:tc>
        <w:tc>
          <w:tcPr>
            <w:tcW w:w="1063" w:type="dxa"/>
            <w:tcBorders>
              <w:top w:val="nil"/>
              <w:left w:val="nil"/>
              <w:bottom w:val="single" w:sz="4" w:space="0" w:color="auto"/>
              <w:right w:val="single" w:sz="4" w:space="0" w:color="auto"/>
            </w:tcBorders>
            <w:shd w:val="clear" w:color="auto" w:fill="auto"/>
            <w:vAlign w:val="center"/>
          </w:tcPr>
          <w:p w14:paraId="329A5A26" w14:textId="4F784283"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0,7114</w:t>
            </w:r>
          </w:p>
        </w:tc>
        <w:tc>
          <w:tcPr>
            <w:tcW w:w="1063" w:type="dxa"/>
            <w:tcBorders>
              <w:top w:val="nil"/>
              <w:left w:val="nil"/>
              <w:bottom w:val="single" w:sz="4" w:space="0" w:color="auto"/>
              <w:right w:val="single" w:sz="4" w:space="0" w:color="auto"/>
            </w:tcBorders>
            <w:shd w:val="clear" w:color="auto" w:fill="auto"/>
            <w:vAlign w:val="center"/>
          </w:tcPr>
          <w:p w14:paraId="668140CA" w14:textId="539C6F6F"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0,7114</w:t>
            </w:r>
          </w:p>
        </w:tc>
        <w:tc>
          <w:tcPr>
            <w:tcW w:w="1064" w:type="dxa"/>
            <w:tcBorders>
              <w:top w:val="nil"/>
              <w:left w:val="nil"/>
              <w:bottom w:val="single" w:sz="4" w:space="0" w:color="auto"/>
              <w:right w:val="single" w:sz="4" w:space="0" w:color="auto"/>
            </w:tcBorders>
            <w:shd w:val="clear" w:color="auto" w:fill="auto"/>
            <w:vAlign w:val="center"/>
          </w:tcPr>
          <w:p w14:paraId="079F6F2F" w14:textId="336BD8FB"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0,7114</w:t>
            </w:r>
          </w:p>
        </w:tc>
      </w:tr>
    </w:tbl>
    <w:p w14:paraId="64608056" w14:textId="77777777" w:rsidR="0094512D" w:rsidRPr="00D808F6" w:rsidRDefault="0094512D" w:rsidP="0094512D">
      <w:pPr>
        <w:autoSpaceDE w:val="0"/>
        <w:autoSpaceDN w:val="0"/>
        <w:adjustRightInd w:val="0"/>
        <w:jc w:val="both"/>
        <w:rPr>
          <w:rFonts w:ascii="Times New Roman" w:hAnsi="Times New Roman" w:cs="Times New Roman"/>
          <w:sz w:val="24"/>
          <w:szCs w:val="24"/>
          <w:lang w:val="ru-RU"/>
        </w:rPr>
      </w:pPr>
    </w:p>
    <w:p w14:paraId="65285AE7" w14:textId="77777777" w:rsidR="0094512D" w:rsidRDefault="0094512D" w:rsidP="0094512D">
      <w:pPr>
        <w:ind w:firstLine="222"/>
        <w:rPr>
          <w:lang w:val="ru-RU"/>
        </w:rPr>
      </w:pPr>
    </w:p>
    <w:p w14:paraId="58342CD4" w14:textId="77777777" w:rsidR="0094512D" w:rsidRDefault="0094512D" w:rsidP="0094512D">
      <w:pPr>
        <w:ind w:firstLine="222"/>
        <w:rPr>
          <w:lang w:val="ru-RU"/>
        </w:rPr>
      </w:pPr>
    </w:p>
    <w:p w14:paraId="64A8A3D8" w14:textId="77777777" w:rsidR="0094512D" w:rsidRDefault="0094512D" w:rsidP="0094512D">
      <w:pPr>
        <w:ind w:firstLine="222"/>
        <w:rPr>
          <w:lang w:val="ru-RU"/>
        </w:rPr>
      </w:pPr>
    </w:p>
    <w:p w14:paraId="34A285B6" w14:textId="77777777" w:rsidR="0094512D" w:rsidRDefault="0094512D" w:rsidP="0094512D">
      <w:pPr>
        <w:widowControl/>
        <w:rPr>
          <w:rFonts w:ascii="Times New Roman" w:eastAsia="Times New Roman" w:hAnsi="Times New Roman"/>
          <w:bCs/>
          <w:sz w:val="24"/>
          <w:szCs w:val="28"/>
          <w:lang w:val="ru-RU"/>
        </w:rPr>
      </w:pPr>
      <w:r>
        <w:rPr>
          <w:b/>
          <w:sz w:val="24"/>
          <w:lang w:val="ru-RU"/>
        </w:rPr>
        <w:br w:type="page"/>
      </w:r>
    </w:p>
    <w:p w14:paraId="59F074B4" w14:textId="60E77B92" w:rsidR="0094512D" w:rsidRPr="00E20F14" w:rsidRDefault="0094512D" w:rsidP="0094512D">
      <w:pPr>
        <w:pStyle w:val="1"/>
        <w:ind w:left="0"/>
        <w:rPr>
          <w:b w:val="0"/>
          <w:sz w:val="24"/>
          <w:lang w:val="ru-RU"/>
        </w:rPr>
      </w:pPr>
      <w:bookmarkStart w:id="217" w:name="_Toc405759594"/>
      <w:bookmarkStart w:id="218" w:name="_Toc406494518"/>
      <w:bookmarkStart w:id="219" w:name="_Toc406495594"/>
      <w:bookmarkStart w:id="220" w:name="_Toc406495744"/>
      <w:bookmarkStart w:id="221" w:name="_Toc406496608"/>
      <w:bookmarkStart w:id="222" w:name="_Toc410210615"/>
      <w:bookmarkStart w:id="223" w:name="_Toc410210697"/>
      <w:bookmarkStart w:id="224" w:name="_Toc410210755"/>
      <w:bookmarkStart w:id="225" w:name="_Toc410210857"/>
      <w:bookmarkStart w:id="226" w:name="_Toc410210916"/>
      <w:bookmarkStart w:id="227" w:name="_Toc410211100"/>
      <w:r w:rsidRPr="00E20F14">
        <w:rPr>
          <w:b w:val="0"/>
          <w:sz w:val="24"/>
          <w:lang w:val="ru-RU"/>
        </w:rPr>
        <w:lastRenderedPageBreak/>
        <w:t xml:space="preserve">Таблица </w:t>
      </w:r>
      <w:r w:rsidR="0039735F">
        <w:rPr>
          <w:b w:val="0"/>
          <w:sz w:val="24"/>
          <w:lang w:val="ru-RU"/>
        </w:rPr>
        <w:t>2</w:t>
      </w:r>
      <w:r w:rsidRPr="00E20F14">
        <w:rPr>
          <w:b w:val="0"/>
          <w:sz w:val="24"/>
          <w:lang w:val="ru-RU"/>
        </w:rPr>
        <w:t>.</w:t>
      </w:r>
      <w:r>
        <w:rPr>
          <w:b w:val="0"/>
          <w:sz w:val="24"/>
          <w:lang w:val="ru-RU"/>
        </w:rPr>
        <w:t>3</w:t>
      </w:r>
      <w:r w:rsidRPr="00E20F14">
        <w:rPr>
          <w:b w:val="0"/>
          <w:sz w:val="24"/>
          <w:lang w:val="ru-RU"/>
        </w:rPr>
        <w:t xml:space="preserve"> – Перспективные баланс располагаемой тепловой мощности и присоединенной тепловой нагрузки для </w:t>
      </w:r>
      <w:bookmarkEnd w:id="217"/>
      <w:r w:rsidR="00DB6D3B">
        <w:rPr>
          <w:b w:val="0"/>
          <w:sz w:val="24"/>
          <w:lang w:val="ru-RU"/>
        </w:rPr>
        <w:t>котельной д. Халдеево</w:t>
      </w:r>
      <w:bookmarkEnd w:id="218"/>
      <w:bookmarkEnd w:id="219"/>
      <w:bookmarkEnd w:id="220"/>
      <w:bookmarkEnd w:id="221"/>
      <w:bookmarkEnd w:id="222"/>
      <w:bookmarkEnd w:id="223"/>
      <w:bookmarkEnd w:id="224"/>
      <w:bookmarkEnd w:id="225"/>
      <w:bookmarkEnd w:id="226"/>
      <w:bookmarkEnd w:id="227"/>
    </w:p>
    <w:tbl>
      <w:tblPr>
        <w:tblW w:w="14332" w:type="dxa"/>
        <w:tblInd w:w="93" w:type="dxa"/>
        <w:tblLayout w:type="fixed"/>
        <w:tblLook w:val="04A0" w:firstRow="1" w:lastRow="0" w:firstColumn="1" w:lastColumn="0" w:noHBand="0" w:noVBand="1"/>
      </w:tblPr>
      <w:tblGrid>
        <w:gridCol w:w="4126"/>
        <w:gridCol w:w="1701"/>
        <w:gridCol w:w="1063"/>
        <w:gridCol w:w="1063"/>
        <w:gridCol w:w="1063"/>
        <w:gridCol w:w="1063"/>
        <w:gridCol w:w="1063"/>
        <w:gridCol w:w="1063"/>
        <w:gridCol w:w="1063"/>
        <w:gridCol w:w="1064"/>
      </w:tblGrid>
      <w:tr w:rsidR="0094512D" w:rsidRPr="00DB6D3B" w14:paraId="348B4D6C" w14:textId="77777777" w:rsidTr="0094512D">
        <w:trPr>
          <w:trHeight w:val="300"/>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9F235" w14:textId="77777777" w:rsidR="0094512D" w:rsidRPr="00A76D61" w:rsidRDefault="0094512D" w:rsidP="0094512D">
            <w:pPr>
              <w:widowControl/>
              <w:jc w:val="center"/>
              <w:rPr>
                <w:rFonts w:ascii="Times New Roman" w:eastAsia="Times New Roman" w:hAnsi="Times New Roman" w:cs="Times New Roman"/>
                <w:b/>
                <w:bCs/>
                <w:color w:val="000000"/>
                <w:sz w:val="24"/>
                <w:szCs w:val="24"/>
                <w:lang w:val="ru-RU" w:eastAsia="ru-RU"/>
              </w:rPr>
            </w:pPr>
            <w:r w:rsidRPr="00A76D61">
              <w:rPr>
                <w:rFonts w:ascii="Times New Roman" w:eastAsia="Times New Roman" w:hAnsi="Times New Roman" w:cs="Times New Roman"/>
                <w:b/>
                <w:bCs/>
                <w:color w:val="000000"/>
                <w:sz w:val="24"/>
                <w:szCs w:val="24"/>
                <w:lang w:val="ru-RU" w:eastAsia="ru-RU"/>
              </w:rPr>
              <w:t>Наименование параметра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08DCCC6" w14:textId="77777777" w:rsidR="0094512D" w:rsidRPr="00A76D61" w:rsidRDefault="0094512D" w:rsidP="0094512D">
            <w:pPr>
              <w:widowControl/>
              <w:jc w:val="center"/>
              <w:rPr>
                <w:rFonts w:ascii="Times New Roman" w:eastAsia="Times New Roman" w:hAnsi="Times New Roman" w:cs="Times New Roman"/>
                <w:b/>
                <w:bCs/>
                <w:color w:val="000000"/>
                <w:sz w:val="24"/>
                <w:szCs w:val="24"/>
                <w:lang w:val="ru-RU" w:eastAsia="ru-RU"/>
              </w:rPr>
            </w:pPr>
            <w:r w:rsidRPr="00A76D61">
              <w:rPr>
                <w:rFonts w:ascii="Times New Roman" w:eastAsia="Times New Roman" w:hAnsi="Times New Roman" w:cs="Times New Roman"/>
                <w:b/>
                <w:bCs/>
                <w:color w:val="000000"/>
                <w:sz w:val="24"/>
                <w:szCs w:val="24"/>
                <w:lang w:val="ru-RU" w:eastAsia="ru-RU"/>
              </w:rPr>
              <w:t>Ед. изм.</w:t>
            </w:r>
          </w:p>
        </w:tc>
        <w:tc>
          <w:tcPr>
            <w:tcW w:w="1063" w:type="dxa"/>
            <w:tcBorders>
              <w:top w:val="single" w:sz="4" w:space="0" w:color="auto"/>
              <w:left w:val="nil"/>
              <w:bottom w:val="single" w:sz="4" w:space="0" w:color="auto"/>
              <w:right w:val="single" w:sz="4" w:space="0" w:color="auto"/>
            </w:tcBorders>
            <w:shd w:val="clear" w:color="auto" w:fill="auto"/>
            <w:vAlign w:val="center"/>
            <w:hideMark/>
          </w:tcPr>
          <w:p w14:paraId="2AF5829A" w14:textId="77777777" w:rsidR="0094512D" w:rsidRPr="00A76D61" w:rsidRDefault="0094512D" w:rsidP="0094512D">
            <w:pPr>
              <w:widowControl/>
              <w:jc w:val="center"/>
              <w:rPr>
                <w:rFonts w:ascii="Times New Roman" w:eastAsia="Times New Roman" w:hAnsi="Times New Roman" w:cs="Times New Roman"/>
                <w:b/>
                <w:bCs/>
                <w:color w:val="000000"/>
                <w:sz w:val="24"/>
                <w:szCs w:val="24"/>
                <w:lang w:val="ru-RU" w:eastAsia="ru-RU"/>
              </w:rPr>
            </w:pPr>
            <w:r w:rsidRPr="00A76D61">
              <w:rPr>
                <w:rFonts w:ascii="Times New Roman" w:eastAsia="Times New Roman" w:hAnsi="Times New Roman" w:cs="Times New Roman"/>
                <w:b/>
                <w:bCs/>
                <w:color w:val="000000"/>
                <w:sz w:val="24"/>
                <w:szCs w:val="24"/>
                <w:lang w:val="ru-RU" w:eastAsia="ru-RU"/>
              </w:rPr>
              <w:t>201</w:t>
            </w:r>
            <w:r>
              <w:rPr>
                <w:rFonts w:ascii="Times New Roman" w:eastAsia="Times New Roman" w:hAnsi="Times New Roman" w:cs="Times New Roman"/>
                <w:b/>
                <w:bCs/>
                <w:color w:val="000000"/>
                <w:sz w:val="24"/>
                <w:szCs w:val="24"/>
                <w:lang w:val="ru-RU" w:eastAsia="ru-RU"/>
              </w:rPr>
              <w:t>4</w:t>
            </w:r>
          </w:p>
        </w:tc>
        <w:tc>
          <w:tcPr>
            <w:tcW w:w="1063" w:type="dxa"/>
            <w:tcBorders>
              <w:top w:val="single" w:sz="4" w:space="0" w:color="auto"/>
              <w:left w:val="nil"/>
              <w:bottom w:val="single" w:sz="4" w:space="0" w:color="auto"/>
              <w:right w:val="single" w:sz="4" w:space="0" w:color="auto"/>
            </w:tcBorders>
            <w:shd w:val="clear" w:color="auto" w:fill="auto"/>
            <w:vAlign w:val="center"/>
            <w:hideMark/>
          </w:tcPr>
          <w:p w14:paraId="27A00A0A" w14:textId="77777777" w:rsidR="0094512D" w:rsidRPr="00A76D61" w:rsidRDefault="0094512D" w:rsidP="0094512D">
            <w:pPr>
              <w:widowControl/>
              <w:jc w:val="center"/>
              <w:rPr>
                <w:rFonts w:ascii="Times New Roman" w:eastAsia="Times New Roman" w:hAnsi="Times New Roman" w:cs="Times New Roman"/>
                <w:b/>
                <w:bCs/>
                <w:color w:val="000000"/>
                <w:sz w:val="24"/>
                <w:szCs w:val="24"/>
                <w:lang w:val="ru-RU" w:eastAsia="ru-RU"/>
              </w:rPr>
            </w:pPr>
            <w:r w:rsidRPr="00A76D61">
              <w:rPr>
                <w:rFonts w:ascii="Times New Roman" w:eastAsia="Times New Roman" w:hAnsi="Times New Roman" w:cs="Times New Roman"/>
                <w:b/>
                <w:bCs/>
                <w:color w:val="000000"/>
                <w:sz w:val="24"/>
                <w:szCs w:val="24"/>
                <w:lang w:val="ru-RU" w:eastAsia="ru-RU"/>
              </w:rPr>
              <w:t>2015</w:t>
            </w:r>
          </w:p>
        </w:tc>
        <w:tc>
          <w:tcPr>
            <w:tcW w:w="1063" w:type="dxa"/>
            <w:tcBorders>
              <w:top w:val="single" w:sz="4" w:space="0" w:color="auto"/>
              <w:left w:val="nil"/>
              <w:bottom w:val="single" w:sz="4" w:space="0" w:color="auto"/>
              <w:right w:val="single" w:sz="4" w:space="0" w:color="auto"/>
            </w:tcBorders>
            <w:shd w:val="clear" w:color="auto" w:fill="auto"/>
            <w:vAlign w:val="center"/>
          </w:tcPr>
          <w:p w14:paraId="41ADEF09" w14:textId="77777777" w:rsidR="0094512D" w:rsidRPr="00A76D61" w:rsidRDefault="0094512D" w:rsidP="0094512D">
            <w:pPr>
              <w:widowControl/>
              <w:jc w:val="center"/>
              <w:rPr>
                <w:rFonts w:ascii="Times New Roman" w:eastAsia="Times New Roman" w:hAnsi="Times New Roman" w:cs="Times New Roman"/>
                <w:b/>
                <w:bCs/>
                <w:color w:val="000000"/>
                <w:sz w:val="24"/>
                <w:szCs w:val="24"/>
                <w:lang w:val="ru-RU" w:eastAsia="ru-RU"/>
              </w:rPr>
            </w:pPr>
            <w:r w:rsidRPr="00A76D61">
              <w:rPr>
                <w:rFonts w:ascii="Times New Roman" w:eastAsia="Times New Roman" w:hAnsi="Times New Roman" w:cs="Times New Roman"/>
                <w:b/>
                <w:bCs/>
                <w:color w:val="000000"/>
                <w:sz w:val="24"/>
                <w:szCs w:val="24"/>
                <w:lang w:val="ru-RU" w:eastAsia="ru-RU"/>
              </w:rPr>
              <w:t>2016</w:t>
            </w:r>
          </w:p>
        </w:tc>
        <w:tc>
          <w:tcPr>
            <w:tcW w:w="1063" w:type="dxa"/>
            <w:tcBorders>
              <w:top w:val="single" w:sz="4" w:space="0" w:color="auto"/>
              <w:left w:val="nil"/>
              <w:bottom w:val="single" w:sz="4" w:space="0" w:color="auto"/>
              <w:right w:val="single" w:sz="4" w:space="0" w:color="auto"/>
            </w:tcBorders>
            <w:shd w:val="clear" w:color="auto" w:fill="auto"/>
            <w:vAlign w:val="center"/>
          </w:tcPr>
          <w:p w14:paraId="48B7F819" w14:textId="77777777" w:rsidR="0094512D" w:rsidRPr="00A76D61" w:rsidRDefault="0094512D" w:rsidP="0094512D">
            <w:pPr>
              <w:widowControl/>
              <w:jc w:val="center"/>
              <w:rPr>
                <w:rFonts w:ascii="Times New Roman" w:eastAsia="Times New Roman" w:hAnsi="Times New Roman" w:cs="Times New Roman"/>
                <w:b/>
                <w:bCs/>
                <w:color w:val="000000"/>
                <w:sz w:val="24"/>
                <w:szCs w:val="24"/>
                <w:lang w:val="ru-RU" w:eastAsia="ru-RU"/>
              </w:rPr>
            </w:pPr>
            <w:r w:rsidRPr="00A76D61">
              <w:rPr>
                <w:rFonts w:ascii="Times New Roman" w:eastAsia="Times New Roman" w:hAnsi="Times New Roman" w:cs="Times New Roman"/>
                <w:b/>
                <w:bCs/>
                <w:color w:val="000000"/>
                <w:sz w:val="24"/>
                <w:szCs w:val="24"/>
                <w:lang w:val="ru-RU" w:eastAsia="ru-RU"/>
              </w:rPr>
              <w:t>2017</w:t>
            </w:r>
          </w:p>
        </w:tc>
        <w:tc>
          <w:tcPr>
            <w:tcW w:w="1063" w:type="dxa"/>
            <w:tcBorders>
              <w:top w:val="single" w:sz="4" w:space="0" w:color="auto"/>
              <w:left w:val="nil"/>
              <w:bottom w:val="single" w:sz="4" w:space="0" w:color="auto"/>
              <w:right w:val="single" w:sz="4" w:space="0" w:color="auto"/>
            </w:tcBorders>
            <w:shd w:val="clear" w:color="auto" w:fill="auto"/>
            <w:vAlign w:val="center"/>
          </w:tcPr>
          <w:p w14:paraId="54B5AA07" w14:textId="77777777" w:rsidR="0094512D" w:rsidRPr="00A76D61" w:rsidRDefault="0094512D" w:rsidP="0094512D">
            <w:pPr>
              <w:widowControl/>
              <w:jc w:val="center"/>
              <w:rPr>
                <w:rFonts w:ascii="Times New Roman" w:eastAsia="Times New Roman" w:hAnsi="Times New Roman" w:cs="Times New Roman"/>
                <w:b/>
                <w:bCs/>
                <w:color w:val="000000"/>
                <w:sz w:val="24"/>
                <w:szCs w:val="24"/>
                <w:lang w:val="ru-RU" w:eastAsia="ru-RU"/>
              </w:rPr>
            </w:pPr>
            <w:r w:rsidRPr="00A76D61">
              <w:rPr>
                <w:rFonts w:ascii="Times New Roman" w:eastAsia="Times New Roman" w:hAnsi="Times New Roman" w:cs="Times New Roman"/>
                <w:b/>
                <w:bCs/>
                <w:color w:val="000000"/>
                <w:sz w:val="24"/>
                <w:szCs w:val="24"/>
                <w:lang w:val="ru-RU" w:eastAsia="ru-RU"/>
              </w:rPr>
              <w:t>2018</w:t>
            </w:r>
          </w:p>
        </w:tc>
        <w:tc>
          <w:tcPr>
            <w:tcW w:w="1063" w:type="dxa"/>
            <w:tcBorders>
              <w:top w:val="single" w:sz="4" w:space="0" w:color="auto"/>
              <w:left w:val="nil"/>
              <w:bottom w:val="single" w:sz="4" w:space="0" w:color="auto"/>
              <w:right w:val="single" w:sz="4" w:space="0" w:color="auto"/>
            </w:tcBorders>
            <w:shd w:val="clear" w:color="auto" w:fill="auto"/>
            <w:vAlign w:val="center"/>
          </w:tcPr>
          <w:p w14:paraId="5848AB4E" w14:textId="77777777" w:rsidR="0094512D" w:rsidRPr="00A76D61" w:rsidRDefault="0094512D" w:rsidP="0094512D">
            <w:pPr>
              <w:widowControl/>
              <w:jc w:val="center"/>
              <w:rPr>
                <w:rFonts w:ascii="Times New Roman" w:eastAsia="Times New Roman" w:hAnsi="Times New Roman" w:cs="Times New Roman"/>
                <w:b/>
                <w:bCs/>
                <w:color w:val="000000"/>
                <w:sz w:val="24"/>
                <w:szCs w:val="24"/>
                <w:lang w:val="ru-RU" w:eastAsia="ru-RU"/>
              </w:rPr>
            </w:pPr>
            <w:r w:rsidRPr="00A76D61">
              <w:rPr>
                <w:rFonts w:ascii="Times New Roman" w:eastAsia="Times New Roman" w:hAnsi="Times New Roman" w:cs="Times New Roman"/>
                <w:b/>
                <w:bCs/>
                <w:color w:val="000000"/>
                <w:sz w:val="24"/>
                <w:szCs w:val="24"/>
                <w:lang w:val="ru-RU" w:eastAsia="ru-RU"/>
              </w:rPr>
              <w:t>2019</w:t>
            </w:r>
          </w:p>
        </w:tc>
        <w:tc>
          <w:tcPr>
            <w:tcW w:w="1063" w:type="dxa"/>
            <w:tcBorders>
              <w:top w:val="single" w:sz="4" w:space="0" w:color="auto"/>
              <w:left w:val="nil"/>
              <w:bottom w:val="single" w:sz="4" w:space="0" w:color="auto"/>
              <w:right w:val="single" w:sz="4" w:space="0" w:color="auto"/>
            </w:tcBorders>
            <w:shd w:val="clear" w:color="auto" w:fill="auto"/>
            <w:vAlign w:val="center"/>
          </w:tcPr>
          <w:p w14:paraId="76E0A43A" w14:textId="77777777" w:rsidR="0094512D" w:rsidRPr="00A76D61" w:rsidRDefault="0094512D" w:rsidP="0094512D">
            <w:pPr>
              <w:widowControl/>
              <w:jc w:val="center"/>
              <w:rPr>
                <w:rFonts w:ascii="Times New Roman" w:eastAsia="Times New Roman" w:hAnsi="Times New Roman" w:cs="Times New Roman"/>
                <w:b/>
                <w:bCs/>
                <w:color w:val="000000"/>
                <w:sz w:val="24"/>
                <w:szCs w:val="24"/>
                <w:lang w:val="ru-RU" w:eastAsia="ru-RU"/>
              </w:rPr>
            </w:pPr>
            <w:r w:rsidRPr="00A76D61">
              <w:rPr>
                <w:rFonts w:ascii="Times New Roman" w:eastAsia="Times New Roman" w:hAnsi="Times New Roman" w:cs="Times New Roman"/>
                <w:b/>
                <w:bCs/>
                <w:color w:val="000000"/>
                <w:sz w:val="24"/>
                <w:szCs w:val="24"/>
                <w:lang w:val="ru-RU" w:eastAsia="ru-RU"/>
              </w:rPr>
              <w:t>2024</w:t>
            </w:r>
          </w:p>
        </w:tc>
        <w:tc>
          <w:tcPr>
            <w:tcW w:w="1064" w:type="dxa"/>
            <w:tcBorders>
              <w:top w:val="single" w:sz="4" w:space="0" w:color="auto"/>
              <w:left w:val="nil"/>
              <w:bottom w:val="single" w:sz="4" w:space="0" w:color="auto"/>
              <w:right w:val="single" w:sz="4" w:space="0" w:color="auto"/>
            </w:tcBorders>
            <w:shd w:val="clear" w:color="auto" w:fill="auto"/>
            <w:vAlign w:val="center"/>
          </w:tcPr>
          <w:p w14:paraId="23093D8F" w14:textId="77777777" w:rsidR="0094512D" w:rsidRPr="00A76D61" w:rsidRDefault="0094512D" w:rsidP="0094512D">
            <w:pPr>
              <w:widowControl/>
              <w:jc w:val="center"/>
              <w:rPr>
                <w:rFonts w:ascii="Times New Roman" w:eastAsia="Times New Roman" w:hAnsi="Times New Roman" w:cs="Times New Roman"/>
                <w:b/>
                <w:bCs/>
                <w:color w:val="000000"/>
                <w:sz w:val="24"/>
                <w:szCs w:val="24"/>
                <w:lang w:val="ru-RU" w:eastAsia="ru-RU"/>
              </w:rPr>
            </w:pPr>
            <w:r>
              <w:rPr>
                <w:rFonts w:ascii="Times New Roman" w:eastAsia="Times New Roman" w:hAnsi="Times New Roman" w:cs="Times New Roman"/>
                <w:b/>
                <w:bCs/>
                <w:color w:val="000000"/>
                <w:sz w:val="24"/>
                <w:szCs w:val="24"/>
                <w:lang w:val="ru-RU" w:eastAsia="ru-RU"/>
              </w:rPr>
              <w:t>2029</w:t>
            </w:r>
          </w:p>
        </w:tc>
      </w:tr>
      <w:tr w:rsidR="00DB6D3B" w:rsidRPr="00A76D61" w14:paraId="69E490DE" w14:textId="77777777" w:rsidTr="00DB6D3B">
        <w:trPr>
          <w:trHeight w:val="552"/>
        </w:trPr>
        <w:tc>
          <w:tcPr>
            <w:tcW w:w="4126" w:type="dxa"/>
            <w:tcBorders>
              <w:top w:val="nil"/>
              <w:left w:val="single" w:sz="4" w:space="0" w:color="auto"/>
              <w:bottom w:val="single" w:sz="4" w:space="0" w:color="auto"/>
              <w:right w:val="single" w:sz="4" w:space="0" w:color="auto"/>
            </w:tcBorders>
            <w:shd w:val="clear" w:color="auto" w:fill="auto"/>
            <w:vAlign w:val="center"/>
            <w:hideMark/>
          </w:tcPr>
          <w:p w14:paraId="5F260418" w14:textId="77777777" w:rsidR="00DB6D3B" w:rsidRPr="00A76D61" w:rsidRDefault="00DB6D3B" w:rsidP="0094512D">
            <w:pPr>
              <w:widowControl/>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Установленная тепловая мощность в горячей воде</w:t>
            </w:r>
          </w:p>
        </w:tc>
        <w:tc>
          <w:tcPr>
            <w:tcW w:w="1701" w:type="dxa"/>
            <w:tcBorders>
              <w:top w:val="nil"/>
              <w:left w:val="nil"/>
              <w:bottom w:val="single" w:sz="4" w:space="0" w:color="auto"/>
              <w:right w:val="single" w:sz="4" w:space="0" w:color="auto"/>
            </w:tcBorders>
            <w:shd w:val="clear" w:color="auto" w:fill="auto"/>
            <w:vAlign w:val="center"/>
            <w:hideMark/>
          </w:tcPr>
          <w:p w14:paraId="50780115" w14:textId="77777777" w:rsidR="00DB6D3B" w:rsidRPr="00A76D61" w:rsidRDefault="00DB6D3B" w:rsidP="0094512D">
            <w:pPr>
              <w:widowControl/>
              <w:jc w:val="center"/>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Гкал/ч</w:t>
            </w:r>
          </w:p>
        </w:tc>
        <w:tc>
          <w:tcPr>
            <w:tcW w:w="1063" w:type="dxa"/>
            <w:tcBorders>
              <w:top w:val="nil"/>
              <w:left w:val="nil"/>
              <w:bottom w:val="single" w:sz="4" w:space="0" w:color="auto"/>
              <w:right w:val="single" w:sz="4" w:space="0" w:color="auto"/>
            </w:tcBorders>
            <w:shd w:val="clear" w:color="auto" w:fill="auto"/>
            <w:vAlign w:val="center"/>
          </w:tcPr>
          <w:p w14:paraId="26CE5FD7" w14:textId="46EBC7A3"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0,2580</w:t>
            </w:r>
          </w:p>
        </w:tc>
        <w:tc>
          <w:tcPr>
            <w:tcW w:w="1063" w:type="dxa"/>
            <w:tcBorders>
              <w:top w:val="nil"/>
              <w:left w:val="nil"/>
              <w:bottom w:val="single" w:sz="4" w:space="0" w:color="auto"/>
              <w:right w:val="single" w:sz="4" w:space="0" w:color="auto"/>
            </w:tcBorders>
            <w:shd w:val="clear" w:color="auto" w:fill="auto"/>
            <w:vAlign w:val="center"/>
          </w:tcPr>
          <w:p w14:paraId="563F9372" w14:textId="5E568431"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0,2580</w:t>
            </w:r>
          </w:p>
        </w:tc>
        <w:tc>
          <w:tcPr>
            <w:tcW w:w="1063" w:type="dxa"/>
            <w:tcBorders>
              <w:top w:val="nil"/>
              <w:left w:val="nil"/>
              <w:bottom w:val="single" w:sz="4" w:space="0" w:color="auto"/>
              <w:right w:val="single" w:sz="4" w:space="0" w:color="auto"/>
            </w:tcBorders>
            <w:shd w:val="clear" w:color="auto" w:fill="auto"/>
            <w:vAlign w:val="center"/>
          </w:tcPr>
          <w:p w14:paraId="60085C2C" w14:textId="381A2CAF"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0,2580</w:t>
            </w:r>
          </w:p>
        </w:tc>
        <w:tc>
          <w:tcPr>
            <w:tcW w:w="1063" w:type="dxa"/>
            <w:tcBorders>
              <w:top w:val="nil"/>
              <w:left w:val="nil"/>
              <w:bottom w:val="single" w:sz="4" w:space="0" w:color="auto"/>
              <w:right w:val="single" w:sz="4" w:space="0" w:color="auto"/>
            </w:tcBorders>
            <w:shd w:val="clear" w:color="auto" w:fill="auto"/>
            <w:vAlign w:val="center"/>
          </w:tcPr>
          <w:p w14:paraId="3BC4E312" w14:textId="5F310A17"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0,2580</w:t>
            </w:r>
          </w:p>
        </w:tc>
        <w:tc>
          <w:tcPr>
            <w:tcW w:w="1063" w:type="dxa"/>
            <w:tcBorders>
              <w:top w:val="nil"/>
              <w:left w:val="nil"/>
              <w:bottom w:val="single" w:sz="4" w:space="0" w:color="auto"/>
              <w:right w:val="single" w:sz="4" w:space="0" w:color="auto"/>
            </w:tcBorders>
            <w:shd w:val="clear" w:color="auto" w:fill="auto"/>
            <w:vAlign w:val="center"/>
          </w:tcPr>
          <w:p w14:paraId="0B47F046" w14:textId="775D105C"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0,2580</w:t>
            </w:r>
          </w:p>
        </w:tc>
        <w:tc>
          <w:tcPr>
            <w:tcW w:w="1063" w:type="dxa"/>
            <w:tcBorders>
              <w:top w:val="nil"/>
              <w:left w:val="nil"/>
              <w:bottom w:val="single" w:sz="4" w:space="0" w:color="auto"/>
              <w:right w:val="single" w:sz="4" w:space="0" w:color="auto"/>
            </w:tcBorders>
            <w:shd w:val="clear" w:color="auto" w:fill="auto"/>
            <w:vAlign w:val="center"/>
          </w:tcPr>
          <w:p w14:paraId="61D972E3" w14:textId="48498ADD"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0,2580</w:t>
            </w:r>
          </w:p>
        </w:tc>
        <w:tc>
          <w:tcPr>
            <w:tcW w:w="1063" w:type="dxa"/>
            <w:tcBorders>
              <w:top w:val="nil"/>
              <w:left w:val="nil"/>
              <w:bottom w:val="single" w:sz="4" w:space="0" w:color="auto"/>
              <w:right w:val="single" w:sz="4" w:space="0" w:color="auto"/>
            </w:tcBorders>
            <w:shd w:val="clear" w:color="auto" w:fill="auto"/>
            <w:vAlign w:val="center"/>
          </w:tcPr>
          <w:p w14:paraId="6E1956EA" w14:textId="48611A6C"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0,2580</w:t>
            </w:r>
          </w:p>
        </w:tc>
        <w:tc>
          <w:tcPr>
            <w:tcW w:w="1064" w:type="dxa"/>
            <w:tcBorders>
              <w:top w:val="nil"/>
              <w:left w:val="nil"/>
              <w:bottom w:val="single" w:sz="4" w:space="0" w:color="auto"/>
              <w:right w:val="single" w:sz="4" w:space="0" w:color="auto"/>
            </w:tcBorders>
            <w:shd w:val="clear" w:color="auto" w:fill="auto"/>
            <w:vAlign w:val="center"/>
          </w:tcPr>
          <w:p w14:paraId="5D2830CA" w14:textId="503F8EC7"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0,2580</w:t>
            </w:r>
          </w:p>
        </w:tc>
      </w:tr>
      <w:tr w:rsidR="00DB6D3B" w:rsidRPr="00A76D61" w14:paraId="04C94168" w14:textId="77777777" w:rsidTr="00DB6D3B">
        <w:trPr>
          <w:trHeight w:val="552"/>
        </w:trPr>
        <w:tc>
          <w:tcPr>
            <w:tcW w:w="4126" w:type="dxa"/>
            <w:tcBorders>
              <w:top w:val="nil"/>
              <w:left w:val="single" w:sz="4" w:space="0" w:color="auto"/>
              <w:bottom w:val="single" w:sz="4" w:space="0" w:color="auto"/>
              <w:right w:val="single" w:sz="4" w:space="0" w:color="auto"/>
            </w:tcBorders>
            <w:shd w:val="clear" w:color="auto" w:fill="auto"/>
            <w:vAlign w:val="center"/>
            <w:hideMark/>
          </w:tcPr>
          <w:p w14:paraId="00968C8A" w14:textId="77777777" w:rsidR="00DB6D3B" w:rsidRPr="00A76D61" w:rsidRDefault="00DB6D3B" w:rsidP="0094512D">
            <w:pPr>
              <w:widowControl/>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Ограничения тепловой мощности</w:t>
            </w:r>
          </w:p>
        </w:tc>
        <w:tc>
          <w:tcPr>
            <w:tcW w:w="1701" w:type="dxa"/>
            <w:tcBorders>
              <w:top w:val="nil"/>
              <w:left w:val="nil"/>
              <w:bottom w:val="single" w:sz="4" w:space="0" w:color="auto"/>
              <w:right w:val="single" w:sz="4" w:space="0" w:color="auto"/>
            </w:tcBorders>
            <w:shd w:val="clear" w:color="auto" w:fill="auto"/>
            <w:vAlign w:val="center"/>
            <w:hideMark/>
          </w:tcPr>
          <w:p w14:paraId="2A9A2F39" w14:textId="77777777" w:rsidR="00DB6D3B" w:rsidRPr="00A76D61" w:rsidRDefault="00DB6D3B" w:rsidP="0094512D">
            <w:pPr>
              <w:widowControl/>
              <w:jc w:val="center"/>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Гкал/ч</w:t>
            </w:r>
          </w:p>
        </w:tc>
        <w:tc>
          <w:tcPr>
            <w:tcW w:w="1063" w:type="dxa"/>
            <w:tcBorders>
              <w:top w:val="nil"/>
              <w:left w:val="nil"/>
              <w:bottom w:val="single" w:sz="4" w:space="0" w:color="auto"/>
              <w:right w:val="single" w:sz="4" w:space="0" w:color="auto"/>
            </w:tcBorders>
            <w:shd w:val="clear" w:color="auto" w:fill="auto"/>
            <w:vAlign w:val="center"/>
          </w:tcPr>
          <w:p w14:paraId="7812742C" w14:textId="31555790"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c>
          <w:tcPr>
            <w:tcW w:w="1063" w:type="dxa"/>
            <w:tcBorders>
              <w:top w:val="nil"/>
              <w:left w:val="nil"/>
              <w:bottom w:val="single" w:sz="4" w:space="0" w:color="auto"/>
              <w:right w:val="single" w:sz="4" w:space="0" w:color="auto"/>
            </w:tcBorders>
            <w:shd w:val="clear" w:color="auto" w:fill="auto"/>
            <w:vAlign w:val="center"/>
          </w:tcPr>
          <w:p w14:paraId="76FFB8D9" w14:textId="320CFF0A"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c>
          <w:tcPr>
            <w:tcW w:w="1063" w:type="dxa"/>
            <w:tcBorders>
              <w:top w:val="nil"/>
              <w:left w:val="nil"/>
              <w:bottom w:val="single" w:sz="4" w:space="0" w:color="auto"/>
              <w:right w:val="single" w:sz="4" w:space="0" w:color="auto"/>
            </w:tcBorders>
            <w:shd w:val="clear" w:color="auto" w:fill="auto"/>
            <w:vAlign w:val="center"/>
          </w:tcPr>
          <w:p w14:paraId="4B6364FA" w14:textId="37A0E04D"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c>
          <w:tcPr>
            <w:tcW w:w="1063" w:type="dxa"/>
            <w:tcBorders>
              <w:top w:val="nil"/>
              <w:left w:val="nil"/>
              <w:bottom w:val="single" w:sz="4" w:space="0" w:color="auto"/>
              <w:right w:val="single" w:sz="4" w:space="0" w:color="auto"/>
            </w:tcBorders>
            <w:shd w:val="clear" w:color="auto" w:fill="auto"/>
            <w:vAlign w:val="center"/>
          </w:tcPr>
          <w:p w14:paraId="3F25A64F" w14:textId="31C9B042"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c>
          <w:tcPr>
            <w:tcW w:w="1063" w:type="dxa"/>
            <w:tcBorders>
              <w:top w:val="nil"/>
              <w:left w:val="nil"/>
              <w:bottom w:val="single" w:sz="4" w:space="0" w:color="auto"/>
              <w:right w:val="single" w:sz="4" w:space="0" w:color="auto"/>
            </w:tcBorders>
            <w:shd w:val="clear" w:color="auto" w:fill="auto"/>
            <w:vAlign w:val="center"/>
          </w:tcPr>
          <w:p w14:paraId="2269F639" w14:textId="217B95FE"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c>
          <w:tcPr>
            <w:tcW w:w="1063" w:type="dxa"/>
            <w:tcBorders>
              <w:top w:val="nil"/>
              <w:left w:val="nil"/>
              <w:bottom w:val="single" w:sz="4" w:space="0" w:color="auto"/>
              <w:right w:val="single" w:sz="4" w:space="0" w:color="auto"/>
            </w:tcBorders>
            <w:shd w:val="clear" w:color="auto" w:fill="auto"/>
            <w:vAlign w:val="center"/>
          </w:tcPr>
          <w:p w14:paraId="5617B429" w14:textId="1D35E5BA"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c>
          <w:tcPr>
            <w:tcW w:w="1063" w:type="dxa"/>
            <w:tcBorders>
              <w:top w:val="nil"/>
              <w:left w:val="nil"/>
              <w:bottom w:val="single" w:sz="4" w:space="0" w:color="auto"/>
              <w:right w:val="single" w:sz="4" w:space="0" w:color="auto"/>
            </w:tcBorders>
            <w:shd w:val="clear" w:color="auto" w:fill="auto"/>
            <w:vAlign w:val="center"/>
          </w:tcPr>
          <w:p w14:paraId="66675F5C" w14:textId="37BAC9BE"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c>
          <w:tcPr>
            <w:tcW w:w="1064" w:type="dxa"/>
            <w:tcBorders>
              <w:top w:val="nil"/>
              <w:left w:val="nil"/>
              <w:bottom w:val="single" w:sz="4" w:space="0" w:color="auto"/>
              <w:right w:val="single" w:sz="4" w:space="0" w:color="auto"/>
            </w:tcBorders>
            <w:shd w:val="clear" w:color="auto" w:fill="auto"/>
            <w:vAlign w:val="center"/>
          </w:tcPr>
          <w:p w14:paraId="26C23DCA" w14:textId="13DA4835"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r>
      <w:tr w:rsidR="00DB6D3B" w:rsidRPr="00A76D61" w14:paraId="25879EF1" w14:textId="77777777" w:rsidTr="00DB6D3B">
        <w:trPr>
          <w:trHeight w:val="552"/>
        </w:trPr>
        <w:tc>
          <w:tcPr>
            <w:tcW w:w="4126" w:type="dxa"/>
            <w:tcBorders>
              <w:top w:val="nil"/>
              <w:left w:val="single" w:sz="4" w:space="0" w:color="auto"/>
              <w:bottom w:val="single" w:sz="4" w:space="0" w:color="auto"/>
              <w:right w:val="single" w:sz="4" w:space="0" w:color="auto"/>
            </w:tcBorders>
            <w:shd w:val="clear" w:color="auto" w:fill="auto"/>
            <w:vAlign w:val="center"/>
            <w:hideMark/>
          </w:tcPr>
          <w:p w14:paraId="37DEF026" w14:textId="77777777" w:rsidR="00DB6D3B" w:rsidRPr="00A76D61" w:rsidRDefault="00DB6D3B" w:rsidP="0094512D">
            <w:pPr>
              <w:widowControl/>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Располагаемая тепловая мощность</w:t>
            </w:r>
          </w:p>
        </w:tc>
        <w:tc>
          <w:tcPr>
            <w:tcW w:w="1701" w:type="dxa"/>
            <w:tcBorders>
              <w:top w:val="nil"/>
              <w:left w:val="nil"/>
              <w:bottom w:val="single" w:sz="4" w:space="0" w:color="auto"/>
              <w:right w:val="single" w:sz="4" w:space="0" w:color="auto"/>
            </w:tcBorders>
            <w:shd w:val="clear" w:color="auto" w:fill="auto"/>
            <w:vAlign w:val="center"/>
            <w:hideMark/>
          </w:tcPr>
          <w:p w14:paraId="7EAFB293" w14:textId="77777777" w:rsidR="00DB6D3B" w:rsidRPr="00A76D61" w:rsidRDefault="00DB6D3B" w:rsidP="0094512D">
            <w:pPr>
              <w:widowControl/>
              <w:jc w:val="center"/>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Гкал/ч</w:t>
            </w:r>
          </w:p>
        </w:tc>
        <w:tc>
          <w:tcPr>
            <w:tcW w:w="1063" w:type="dxa"/>
            <w:tcBorders>
              <w:top w:val="nil"/>
              <w:left w:val="nil"/>
              <w:bottom w:val="single" w:sz="4" w:space="0" w:color="auto"/>
              <w:right w:val="single" w:sz="4" w:space="0" w:color="auto"/>
            </w:tcBorders>
            <w:shd w:val="clear" w:color="auto" w:fill="auto"/>
            <w:vAlign w:val="center"/>
          </w:tcPr>
          <w:p w14:paraId="3562AA43" w14:textId="3810C5FD"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0,2580</w:t>
            </w:r>
          </w:p>
        </w:tc>
        <w:tc>
          <w:tcPr>
            <w:tcW w:w="1063" w:type="dxa"/>
            <w:tcBorders>
              <w:top w:val="nil"/>
              <w:left w:val="nil"/>
              <w:bottom w:val="single" w:sz="4" w:space="0" w:color="auto"/>
              <w:right w:val="single" w:sz="4" w:space="0" w:color="auto"/>
            </w:tcBorders>
            <w:shd w:val="clear" w:color="auto" w:fill="auto"/>
            <w:vAlign w:val="center"/>
          </w:tcPr>
          <w:p w14:paraId="252AA5BB" w14:textId="76883F3E"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0,2580</w:t>
            </w:r>
          </w:p>
        </w:tc>
        <w:tc>
          <w:tcPr>
            <w:tcW w:w="1063" w:type="dxa"/>
            <w:tcBorders>
              <w:top w:val="nil"/>
              <w:left w:val="nil"/>
              <w:bottom w:val="single" w:sz="4" w:space="0" w:color="auto"/>
              <w:right w:val="single" w:sz="4" w:space="0" w:color="auto"/>
            </w:tcBorders>
            <w:shd w:val="clear" w:color="auto" w:fill="auto"/>
            <w:vAlign w:val="center"/>
          </w:tcPr>
          <w:p w14:paraId="7024C528" w14:textId="63EF2089"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0,2580</w:t>
            </w:r>
          </w:p>
        </w:tc>
        <w:tc>
          <w:tcPr>
            <w:tcW w:w="1063" w:type="dxa"/>
            <w:tcBorders>
              <w:top w:val="nil"/>
              <w:left w:val="nil"/>
              <w:bottom w:val="single" w:sz="4" w:space="0" w:color="auto"/>
              <w:right w:val="single" w:sz="4" w:space="0" w:color="auto"/>
            </w:tcBorders>
            <w:shd w:val="clear" w:color="auto" w:fill="auto"/>
            <w:vAlign w:val="center"/>
          </w:tcPr>
          <w:p w14:paraId="4DAC81A6" w14:textId="67C02114"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0,2580</w:t>
            </w:r>
          </w:p>
        </w:tc>
        <w:tc>
          <w:tcPr>
            <w:tcW w:w="1063" w:type="dxa"/>
            <w:tcBorders>
              <w:top w:val="nil"/>
              <w:left w:val="nil"/>
              <w:bottom w:val="single" w:sz="4" w:space="0" w:color="auto"/>
              <w:right w:val="single" w:sz="4" w:space="0" w:color="auto"/>
            </w:tcBorders>
            <w:shd w:val="clear" w:color="auto" w:fill="auto"/>
            <w:vAlign w:val="center"/>
          </w:tcPr>
          <w:p w14:paraId="6DF6895B" w14:textId="50C1D907"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0,2580</w:t>
            </w:r>
          </w:p>
        </w:tc>
        <w:tc>
          <w:tcPr>
            <w:tcW w:w="1063" w:type="dxa"/>
            <w:tcBorders>
              <w:top w:val="nil"/>
              <w:left w:val="nil"/>
              <w:bottom w:val="single" w:sz="4" w:space="0" w:color="auto"/>
              <w:right w:val="single" w:sz="4" w:space="0" w:color="auto"/>
            </w:tcBorders>
            <w:shd w:val="clear" w:color="auto" w:fill="auto"/>
            <w:vAlign w:val="center"/>
          </w:tcPr>
          <w:p w14:paraId="26004FE9" w14:textId="37AFB670"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0,2580</w:t>
            </w:r>
          </w:p>
        </w:tc>
        <w:tc>
          <w:tcPr>
            <w:tcW w:w="1063" w:type="dxa"/>
            <w:tcBorders>
              <w:top w:val="nil"/>
              <w:left w:val="nil"/>
              <w:bottom w:val="single" w:sz="4" w:space="0" w:color="auto"/>
              <w:right w:val="single" w:sz="4" w:space="0" w:color="auto"/>
            </w:tcBorders>
            <w:shd w:val="clear" w:color="auto" w:fill="auto"/>
            <w:vAlign w:val="center"/>
          </w:tcPr>
          <w:p w14:paraId="75066E31" w14:textId="6AF6B8CE"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0,2580</w:t>
            </w:r>
          </w:p>
        </w:tc>
        <w:tc>
          <w:tcPr>
            <w:tcW w:w="1064" w:type="dxa"/>
            <w:tcBorders>
              <w:top w:val="nil"/>
              <w:left w:val="nil"/>
              <w:bottom w:val="single" w:sz="4" w:space="0" w:color="auto"/>
              <w:right w:val="single" w:sz="4" w:space="0" w:color="auto"/>
            </w:tcBorders>
            <w:shd w:val="clear" w:color="auto" w:fill="auto"/>
            <w:vAlign w:val="center"/>
          </w:tcPr>
          <w:p w14:paraId="12BE31C2" w14:textId="161CBA0A"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0,2580</w:t>
            </w:r>
          </w:p>
        </w:tc>
      </w:tr>
      <w:tr w:rsidR="00DB6D3B" w:rsidRPr="00A76D61" w14:paraId="72EEBF60" w14:textId="77777777" w:rsidTr="00DB6D3B">
        <w:trPr>
          <w:trHeight w:val="552"/>
        </w:trPr>
        <w:tc>
          <w:tcPr>
            <w:tcW w:w="4126" w:type="dxa"/>
            <w:tcBorders>
              <w:top w:val="nil"/>
              <w:left w:val="single" w:sz="4" w:space="0" w:color="auto"/>
              <w:bottom w:val="single" w:sz="4" w:space="0" w:color="auto"/>
              <w:right w:val="single" w:sz="4" w:space="0" w:color="auto"/>
            </w:tcBorders>
            <w:shd w:val="clear" w:color="auto" w:fill="auto"/>
            <w:vAlign w:val="center"/>
            <w:hideMark/>
          </w:tcPr>
          <w:p w14:paraId="5EE9579E" w14:textId="77777777" w:rsidR="00DB6D3B" w:rsidRPr="00A76D61" w:rsidRDefault="00DB6D3B" w:rsidP="0094512D">
            <w:pPr>
              <w:widowControl/>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Расход тепловой энергии на со</w:t>
            </w:r>
            <w:r w:rsidRPr="00A76D61">
              <w:rPr>
                <w:rFonts w:ascii="Times New Roman" w:eastAsia="Times New Roman" w:hAnsi="Times New Roman" w:cs="Times New Roman"/>
                <w:color w:val="000000"/>
                <w:sz w:val="24"/>
                <w:szCs w:val="24"/>
                <w:lang w:val="ru-RU" w:eastAsia="ru-RU"/>
              </w:rPr>
              <w:t>б</w:t>
            </w:r>
            <w:r w:rsidRPr="00A76D61">
              <w:rPr>
                <w:rFonts w:ascii="Times New Roman" w:eastAsia="Times New Roman" w:hAnsi="Times New Roman" w:cs="Times New Roman"/>
                <w:color w:val="000000"/>
                <w:sz w:val="24"/>
                <w:szCs w:val="24"/>
                <w:lang w:val="ru-RU" w:eastAsia="ru-RU"/>
              </w:rPr>
              <w:t>ственные нужды</w:t>
            </w:r>
          </w:p>
        </w:tc>
        <w:tc>
          <w:tcPr>
            <w:tcW w:w="1701" w:type="dxa"/>
            <w:tcBorders>
              <w:top w:val="nil"/>
              <w:left w:val="nil"/>
              <w:bottom w:val="single" w:sz="4" w:space="0" w:color="auto"/>
              <w:right w:val="single" w:sz="4" w:space="0" w:color="auto"/>
            </w:tcBorders>
            <w:shd w:val="clear" w:color="auto" w:fill="auto"/>
            <w:vAlign w:val="center"/>
            <w:hideMark/>
          </w:tcPr>
          <w:p w14:paraId="38D340F5" w14:textId="77777777" w:rsidR="00DB6D3B" w:rsidRPr="00A76D61" w:rsidRDefault="00DB6D3B" w:rsidP="0094512D">
            <w:pPr>
              <w:widowControl/>
              <w:jc w:val="center"/>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Гкал/ч</w:t>
            </w:r>
          </w:p>
        </w:tc>
        <w:tc>
          <w:tcPr>
            <w:tcW w:w="1063" w:type="dxa"/>
            <w:tcBorders>
              <w:top w:val="nil"/>
              <w:left w:val="nil"/>
              <w:bottom w:val="single" w:sz="4" w:space="0" w:color="auto"/>
              <w:right w:val="single" w:sz="4" w:space="0" w:color="auto"/>
            </w:tcBorders>
            <w:shd w:val="clear" w:color="auto" w:fill="auto"/>
            <w:vAlign w:val="center"/>
          </w:tcPr>
          <w:p w14:paraId="1B6FDAD0" w14:textId="6719C734"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c>
          <w:tcPr>
            <w:tcW w:w="1063" w:type="dxa"/>
            <w:tcBorders>
              <w:top w:val="nil"/>
              <w:left w:val="nil"/>
              <w:bottom w:val="single" w:sz="4" w:space="0" w:color="auto"/>
              <w:right w:val="single" w:sz="4" w:space="0" w:color="auto"/>
            </w:tcBorders>
            <w:shd w:val="clear" w:color="auto" w:fill="auto"/>
            <w:vAlign w:val="center"/>
          </w:tcPr>
          <w:p w14:paraId="2D2A0EF1" w14:textId="62FC1139"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c>
          <w:tcPr>
            <w:tcW w:w="1063" w:type="dxa"/>
            <w:tcBorders>
              <w:top w:val="nil"/>
              <w:left w:val="nil"/>
              <w:bottom w:val="single" w:sz="4" w:space="0" w:color="auto"/>
              <w:right w:val="single" w:sz="4" w:space="0" w:color="auto"/>
            </w:tcBorders>
            <w:shd w:val="clear" w:color="auto" w:fill="auto"/>
            <w:vAlign w:val="center"/>
          </w:tcPr>
          <w:p w14:paraId="418C01ED" w14:textId="7B2D90CB"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c>
          <w:tcPr>
            <w:tcW w:w="1063" w:type="dxa"/>
            <w:tcBorders>
              <w:top w:val="nil"/>
              <w:left w:val="nil"/>
              <w:bottom w:val="single" w:sz="4" w:space="0" w:color="auto"/>
              <w:right w:val="single" w:sz="4" w:space="0" w:color="auto"/>
            </w:tcBorders>
            <w:shd w:val="clear" w:color="auto" w:fill="auto"/>
            <w:vAlign w:val="center"/>
          </w:tcPr>
          <w:p w14:paraId="3332BACA" w14:textId="1E18BAD4"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c>
          <w:tcPr>
            <w:tcW w:w="1063" w:type="dxa"/>
            <w:tcBorders>
              <w:top w:val="nil"/>
              <w:left w:val="nil"/>
              <w:bottom w:val="single" w:sz="4" w:space="0" w:color="auto"/>
              <w:right w:val="single" w:sz="4" w:space="0" w:color="auto"/>
            </w:tcBorders>
            <w:shd w:val="clear" w:color="auto" w:fill="auto"/>
            <w:vAlign w:val="center"/>
          </w:tcPr>
          <w:p w14:paraId="3C349B1E" w14:textId="35C40CE4"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c>
          <w:tcPr>
            <w:tcW w:w="1063" w:type="dxa"/>
            <w:tcBorders>
              <w:top w:val="nil"/>
              <w:left w:val="nil"/>
              <w:bottom w:val="single" w:sz="4" w:space="0" w:color="auto"/>
              <w:right w:val="single" w:sz="4" w:space="0" w:color="auto"/>
            </w:tcBorders>
            <w:shd w:val="clear" w:color="auto" w:fill="auto"/>
            <w:vAlign w:val="center"/>
          </w:tcPr>
          <w:p w14:paraId="492FAF88" w14:textId="3D2F514F"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c>
          <w:tcPr>
            <w:tcW w:w="1063" w:type="dxa"/>
            <w:tcBorders>
              <w:top w:val="nil"/>
              <w:left w:val="nil"/>
              <w:bottom w:val="single" w:sz="4" w:space="0" w:color="auto"/>
              <w:right w:val="single" w:sz="4" w:space="0" w:color="auto"/>
            </w:tcBorders>
            <w:shd w:val="clear" w:color="auto" w:fill="auto"/>
            <w:vAlign w:val="center"/>
          </w:tcPr>
          <w:p w14:paraId="456DC1E2" w14:textId="5B4F0C4E"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c>
          <w:tcPr>
            <w:tcW w:w="1064" w:type="dxa"/>
            <w:tcBorders>
              <w:top w:val="nil"/>
              <w:left w:val="nil"/>
              <w:bottom w:val="single" w:sz="4" w:space="0" w:color="auto"/>
              <w:right w:val="single" w:sz="4" w:space="0" w:color="auto"/>
            </w:tcBorders>
            <w:shd w:val="clear" w:color="auto" w:fill="auto"/>
            <w:vAlign w:val="center"/>
          </w:tcPr>
          <w:p w14:paraId="1EB3CDE6" w14:textId="0297E68E"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r>
      <w:tr w:rsidR="00DB6D3B" w:rsidRPr="00A76D61" w14:paraId="31389DC9" w14:textId="77777777" w:rsidTr="00DB6D3B">
        <w:trPr>
          <w:trHeight w:val="552"/>
        </w:trPr>
        <w:tc>
          <w:tcPr>
            <w:tcW w:w="4126" w:type="dxa"/>
            <w:tcBorders>
              <w:top w:val="nil"/>
              <w:left w:val="single" w:sz="4" w:space="0" w:color="auto"/>
              <w:bottom w:val="single" w:sz="4" w:space="0" w:color="auto"/>
              <w:right w:val="single" w:sz="4" w:space="0" w:color="auto"/>
            </w:tcBorders>
            <w:shd w:val="clear" w:color="auto" w:fill="auto"/>
            <w:vAlign w:val="center"/>
            <w:hideMark/>
          </w:tcPr>
          <w:p w14:paraId="4C30C960" w14:textId="77777777" w:rsidR="00DB6D3B" w:rsidRPr="00A76D61" w:rsidRDefault="00DB6D3B" w:rsidP="0094512D">
            <w:pPr>
              <w:widowControl/>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Тепловая мощность нетто</w:t>
            </w:r>
          </w:p>
        </w:tc>
        <w:tc>
          <w:tcPr>
            <w:tcW w:w="1701" w:type="dxa"/>
            <w:tcBorders>
              <w:top w:val="nil"/>
              <w:left w:val="nil"/>
              <w:bottom w:val="single" w:sz="4" w:space="0" w:color="auto"/>
              <w:right w:val="single" w:sz="4" w:space="0" w:color="auto"/>
            </w:tcBorders>
            <w:shd w:val="clear" w:color="auto" w:fill="auto"/>
            <w:vAlign w:val="center"/>
            <w:hideMark/>
          </w:tcPr>
          <w:p w14:paraId="06AA3953" w14:textId="77777777" w:rsidR="00DB6D3B" w:rsidRPr="00A76D61" w:rsidRDefault="00DB6D3B" w:rsidP="0094512D">
            <w:pPr>
              <w:widowControl/>
              <w:jc w:val="center"/>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Гкал/ч</w:t>
            </w:r>
          </w:p>
        </w:tc>
        <w:tc>
          <w:tcPr>
            <w:tcW w:w="1063" w:type="dxa"/>
            <w:tcBorders>
              <w:top w:val="nil"/>
              <w:left w:val="nil"/>
              <w:bottom w:val="single" w:sz="4" w:space="0" w:color="auto"/>
              <w:right w:val="single" w:sz="4" w:space="0" w:color="auto"/>
            </w:tcBorders>
            <w:shd w:val="clear" w:color="auto" w:fill="auto"/>
            <w:vAlign w:val="center"/>
          </w:tcPr>
          <w:p w14:paraId="4B65E9A3" w14:textId="18747D60"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0,2580</w:t>
            </w:r>
          </w:p>
        </w:tc>
        <w:tc>
          <w:tcPr>
            <w:tcW w:w="1063" w:type="dxa"/>
            <w:tcBorders>
              <w:top w:val="nil"/>
              <w:left w:val="nil"/>
              <w:bottom w:val="single" w:sz="4" w:space="0" w:color="auto"/>
              <w:right w:val="single" w:sz="4" w:space="0" w:color="auto"/>
            </w:tcBorders>
            <w:shd w:val="clear" w:color="auto" w:fill="auto"/>
            <w:vAlign w:val="center"/>
          </w:tcPr>
          <w:p w14:paraId="1FC0ECCE" w14:textId="47FA90A9"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0,2580</w:t>
            </w:r>
          </w:p>
        </w:tc>
        <w:tc>
          <w:tcPr>
            <w:tcW w:w="1063" w:type="dxa"/>
            <w:tcBorders>
              <w:top w:val="nil"/>
              <w:left w:val="nil"/>
              <w:bottom w:val="single" w:sz="4" w:space="0" w:color="auto"/>
              <w:right w:val="single" w:sz="4" w:space="0" w:color="auto"/>
            </w:tcBorders>
            <w:shd w:val="clear" w:color="auto" w:fill="auto"/>
            <w:vAlign w:val="center"/>
          </w:tcPr>
          <w:p w14:paraId="47496577" w14:textId="728C8A7E"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0,2580</w:t>
            </w:r>
          </w:p>
        </w:tc>
        <w:tc>
          <w:tcPr>
            <w:tcW w:w="1063" w:type="dxa"/>
            <w:tcBorders>
              <w:top w:val="nil"/>
              <w:left w:val="nil"/>
              <w:bottom w:val="single" w:sz="4" w:space="0" w:color="auto"/>
              <w:right w:val="single" w:sz="4" w:space="0" w:color="auto"/>
            </w:tcBorders>
            <w:shd w:val="clear" w:color="auto" w:fill="auto"/>
            <w:vAlign w:val="center"/>
          </w:tcPr>
          <w:p w14:paraId="65C65CC5" w14:textId="14AA0195"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0,2580</w:t>
            </w:r>
          </w:p>
        </w:tc>
        <w:tc>
          <w:tcPr>
            <w:tcW w:w="1063" w:type="dxa"/>
            <w:tcBorders>
              <w:top w:val="nil"/>
              <w:left w:val="nil"/>
              <w:bottom w:val="single" w:sz="4" w:space="0" w:color="auto"/>
              <w:right w:val="single" w:sz="4" w:space="0" w:color="auto"/>
            </w:tcBorders>
            <w:shd w:val="clear" w:color="auto" w:fill="auto"/>
            <w:vAlign w:val="center"/>
          </w:tcPr>
          <w:p w14:paraId="05E1E9E8" w14:textId="590B63B4"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0,2580</w:t>
            </w:r>
          </w:p>
        </w:tc>
        <w:tc>
          <w:tcPr>
            <w:tcW w:w="1063" w:type="dxa"/>
            <w:tcBorders>
              <w:top w:val="nil"/>
              <w:left w:val="nil"/>
              <w:bottom w:val="single" w:sz="4" w:space="0" w:color="auto"/>
              <w:right w:val="single" w:sz="4" w:space="0" w:color="auto"/>
            </w:tcBorders>
            <w:shd w:val="clear" w:color="auto" w:fill="auto"/>
            <w:vAlign w:val="center"/>
          </w:tcPr>
          <w:p w14:paraId="46D711D1" w14:textId="24FCE189"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0,2580</w:t>
            </w:r>
          </w:p>
        </w:tc>
        <w:tc>
          <w:tcPr>
            <w:tcW w:w="1063" w:type="dxa"/>
            <w:tcBorders>
              <w:top w:val="nil"/>
              <w:left w:val="nil"/>
              <w:bottom w:val="single" w:sz="4" w:space="0" w:color="auto"/>
              <w:right w:val="single" w:sz="4" w:space="0" w:color="auto"/>
            </w:tcBorders>
            <w:shd w:val="clear" w:color="auto" w:fill="auto"/>
            <w:vAlign w:val="center"/>
          </w:tcPr>
          <w:p w14:paraId="43D36308" w14:textId="146502E3"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0,2580</w:t>
            </w:r>
          </w:p>
        </w:tc>
        <w:tc>
          <w:tcPr>
            <w:tcW w:w="1064" w:type="dxa"/>
            <w:tcBorders>
              <w:top w:val="nil"/>
              <w:left w:val="nil"/>
              <w:bottom w:val="single" w:sz="4" w:space="0" w:color="auto"/>
              <w:right w:val="single" w:sz="4" w:space="0" w:color="auto"/>
            </w:tcBorders>
            <w:shd w:val="clear" w:color="auto" w:fill="auto"/>
            <w:vAlign w:val="center"/>
          </w:tcPr>
          <w:p w14:paraId="1F8AF729" w14:textId="022C8833"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0,2580</w:t>
            </w:r>
          </w:p>
        </w:tc>
      </w:tr>
      <w:tr w:rsidR="00DB6D3B" w:rsidRPr="00A76D61" w14:paraId="4FCDD11B" w14:textId="77777777" w:rsidTr="00DB6D3B">
        <w:trPr>
          <w:trHeight w:val="552"/>
        </w:trPr>
        <w:tc>
          <w:tcPr>
            <w:tcW w:w="4126" w:type="dxa"/>
            <w:tcBorders>
              <w:top w:val="nil"/>
              <w:left w:val="single" w:sz="4" w:space="0" w:color="auto"/>
              <w:bottom w:val="single" w:sz="4" w:space="0" w:color="auto"/>
              <w:right w:val="single" w:sz="4" w:space="0" w:color="auto"/>
            </w:tcBorders>
            <w:shd w:val="clear" w:color="auto" w:fill="auto"/>
            <w:vAlign w:val="center"/>
            <w:hideMark/>
          </w:tcPr>
          <w:p w14:paraId="640A0335" w14:textId="77777777" w:rsidR="00DB6D3B" w:rsidRPr="00A76D61" w:rsidRDefault="00DB6D3B" w:rsidP="0094512D">
            <w:pPr>
              <w:widowControl/>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Полезная тепловая нагрузка,  в т.ч.</w:t>
            </w:r>
          </w:p>
        </w:tc>
        <w:tc>
          <w:tcPr>
            <w:tcW w:w="1701" w:type="dxa"/>
            <w:tcBorders>
              <w:top w:val="nil"/>
              <w:left w:val="nil"/>
              <w:bottom w:val="single" w:sz="4" w:space="0" w:color="auto"/>
              <w:right w:val="single" w:sz="4" w:space="0" w:color="auto"/>
            </w:tcBorders>
            <w:shd w:val="clear" w:color="auto" w:fill="auto"/>
            <w:vAlign w:val="center"/>
            <w:hideMark/>
          </w:tcPr>
          <w:p w14:paraId="6F29E443" w14:textId="77777777" w:rsidR="00DB6D3B" w:rsidRPr="00A76D61" w:rsidRDefault="00DB6D3B" w:rsidP="0094512D">
            <w:pPr>
              <w:widowControl/>
              <w:jc w:val="center"/>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Гкал/ч</w:t>
            </w:r>
          </w:p>
        </w:tc>
        <w:tc>
          <w:tcPr>
            <w:tcW w:w="1063" w:type="dxa"/>
            <w:tcBorders>
              <w:top w:val="nil"/>
              <w:left w:val="nil"/>
              <w:bottom w:val="single" w:sz="4" w:space="0" w:color="auto"/>
              <w:right w:val="single" w:sz="4" w:space="0" w:color="auto"/>
            </w:tcBorders>
            <w:shd w:val="clear" w:color="auto" w:fill="auto"/>
            <w:vAlign w:val="center"/>
          </w:tcPr>
          <w:p w14:paraId="3526E0A4" w14:textId="0171B5D1"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c>
          <w:tcPr>
            <w:tcW w:w="1063" w:type="dxa"/>
            <w:tcBorders>
              <w:top w:val="nil"/>
              <w:left w:val="nil"/>
              <w:bottom w:val="single" w:sz="4" w:space="0" w:color="auto"/>
              <w:right w:val="single" w:sz="4" w:space="0" w:color="auto"/>
            </w:tcBorders>
            <w:shd w:val="clear" w:color="auto" w:fill="auto"/>
            <w:vAlign w:val="center"/>
          </w:tcPr>
          <w:p w14:paraId="2F84C8A0" w14:textId="0258C9A1"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c>
          <w:tcPr>
            <w:tcW w:w="1063" w:type="dxa"/>
            <w:tcBorders>
              <w:top w:val="nil"/>
              <w:left w:val="nil"/>
              <w:bottom w:val="single" w:sz="4" w:space="0" w:color="auto"/>
              <w:right w:val="single" w:sz="4" w:space="0" w:color="auto"/>
            </w:tcBorders>
            <w:shd w:val="clear" w:color="auto" w:fill="auto"/>
            <w:vAlign w:val="center"/>
          </w:tcPr>
          <w:p w14:paraId="14115BD3" w14:textId="233BE087"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c>
          <w:tcPr>
            <w:tcW w:w="1063" w:type="dxa"/>
            <w:tcBorders>
              <w:top w:val="nil"/>
              <w:left w:val="nil"/>
              <w:bottom w:val="single" w:sz="4" w:space="0" w:color="auto"/>
              <w:right w:val="single" w:sz="4" w:space="0" w:color="auto"/>
            </w:tcBorders>
            <w:shd w:val="clear" w:color="auto" w:fill="auto"/>
            <w:vAlign w:val="center"/>
          </w:tcPr>
          <w:p w14:paraId="78FC5BE1" w14:textId="4B2166DB"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c>
          <w:tcPr>
            <w:tcW w:w="1063" w:type="dxa"/>
            <w:tcBorders>
              <w:top w:val="nil"/>
              <w:left w:val="nil"/>
              <w:bottom w:val="single" w:sz="4" w:space="0" w:color="auto"/>
              <w:right w:val="single" w:sz="4" w:space="0" w:color="auto"/>
            </w:tcBorders>
            <w:shd w:val="clear" w:color="auto" w:fill="auto"/>
            <w:vAlign w:val="center"/>
          </w:tcPr>
          <w:p w14:paraId="045DC9B8" w14:textId="5B73AAF9"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c>
          <w:tcPr>
            <w:tcW w:w="1063" w:type="dxa"/>
            <w:tcBorders>
              <w:top w:val="nil"/>
              <w:left w:val="nil"/>
              <w:bottom w:val="single" w:sz="4" w:space="0" w:color="auto"/>
              <w:right w:val="single" w:sz="4" w:space="0" w:color="auto"/>
            </w:tcBorders>
            <w:shd w:val="clear" w:color="auto" w:fill="auto"/>
            <w:vAlign w:val="center"/>
          </w:tcPr>
          <w:p w14:paraId="1D103871" w14:textId="7F72F8A8"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c>
          <w:tcPr>
            <w:tcW w:w="1063" w:type="dxa"/>
            <w:tcBorders>
              <w:top w:val="nil"/>
              <w:left w:val="nil"/>
              <w:bottom w:val="single" w:sz="4" w:space="0" w:color="auto"/>
              <w:right w:val="single" w:sz="4" w:space="0" w:color="auto"/>
            </w:tcBorders>
            <w:shd w:val="clear" w:color="auto" w:fill="auto"/>
            <w:vAlign w:val="center"/>
          </w:tcPr>
          <w:p w14:paraId="1251FB0E" w14:textId="78BA3BF0"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c>
          <w:tcPr>
            <w:tcW w:w="1064" w:type="dxa"/>
            <w:tcBorders>
              <w:top w:val="nil"/>
              <w:left w:val="nil"/>
              <w:bottom w:val="single" w:sz="4" w:space="0" w:color="auto"/>
              <w:right w:val="single" w:sz="4" w:space="0" w:color="auto"/>
            </w:tcBorders>
            <w:shd w:val="clear" w:color="auto" w:fill="auto"/>
            <w:vAlign w:val="center"/>
          </w:tcPr>
          <w:p w14:paraId="6E18FDCF" w14:textId="1B9A7095"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r>
      <w:tr w:rsidR="00DB6D3B" w:rsidRPr="00A76D61" w14:paraId="37C05365" w14:textId="77777777" w:rsidTr="00DB6D3B">
        <w:trPr>
          <w:trHeight w:val="552"/>
        </w:trPr>
        <w:tc>
          <w:tcPr>
            <w:tcW w:w="4126" w:type="dxa"/>
            <w:tcBorders>
              <w:top w:val="nil"/>
              <w:left w:val="single" w:sz="4" w:space="0" w:color="auto"/>
              <w:bottom w:val="single" w:sz="4" w:space="0" w:color="auto"/>
              <w:right w:val="single" w:sz="4" w:space="0" w:color="auto"/>
            </w:tcBorders>
            <w:shd w:val="clear" w:color="auto" w:fill="auto"/>
            <w:vAlign w:val="center"/>
            <w:hideMark/>
          </w:tcPr>
          <w:p w14:paraId="25DBC9A8" w14:textId="77777777" w:rsidR="00DB6D3B" w:rsidRPr="00A76D61" w:rsidRDefault="00DB6D3B" w:rsidP="0094512D">
            <w:pPr>
              <w:widowControl/>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 xml:space="preserve"> - </w:t>
            </w:r>
            <w:r w:rsidRPr="00A76D61">
              <w:rPr>
                <w:rFonts w:ascii="Times New Roman" w:eastAsia="Times New Roman" w:hAnsi="Times New Roman" w:cs="Times New Roman"/>
                <w:color w:val="000000"/>
                <w:sz w:val="24"/>
                <w:szCs w:val="24"/>
                <w:lang w:val="ru-RU" w:eastAsia="ru-RU"/>
              </w:rPr>
              <w:t>на нужды отопления и вентиляции</w:t>
            </w:r>
          </w:p>
        </w:tc>
        <w:tc>
          <w:tcPr>
            <w:tcW w:w="1701" w:type="dxa"/>
            <w:tcBorders>
              <w:top w:val="nil"/>
              <w:left w:val="nil"/>
              <w:bottom w:val="single" w:sz="4" w:space="0" w:color="auto"/>
              <w:right w:val="single" w:sz="4" w:space="0" w:color="auto"/>
            </w:tcBorders>
            <w:shd w:val="clear" w:color="auto" w:fill="auto"/>
            <w:vAlign w:val="center"/>
            <w:hideMark/>
          </w:tcPr>
          <w:p w14:paraId="7BD40B7E" w14:textId="77777777" w:rsidR="00DB6D3B" w:rsidRPr="00A76D61" w:rsidRDefault="00DB6D3B" w:rsidP="0094512D">
            <w:pPr>
              <w:widowControl/>
              <w:jc w:val="center"/>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Гкал/ч</w:t>
            </w:r>
          </w:p>
        </w:tc>
        <w:tc>
          <w:tcPr>
            <w:tcW w:w="1063" w:type="dxa"/>
            <w:tcBorders>
              <w:top w:val="nil"/>
              <w:left w:val="nil"/>
              <w:bottom w:val="single" w:sz="4" w:space="0" w:color="auto"/>
              <w:right w:val="single" w:sz="4" w:space="0" w:color="auto"/>
            </w:tcBorders>
            <w:shd w:val="clear" w:color="auto" w:fill="auto"/>
            <w:vAlign w:val="center"/>
          </w:tcPr>
          <w:p w14:paraId="10C9DC55" w14:textId="0EDDCA7D"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0,1262</w:t>
            </w:r>
          </w:p>
        </w:tc>
        <w:tc>
          <w:tcPr>
            <w:tcW w:w="1063" w:type="dxa"/>
            <w:tcBorders>
              <w:top w:val="nil"/>
              <w:left w:val="nil"/>
              <w:bottom w:val="single" w:sz="4" w:space="0" w:color="auto"/>
              <w:right w:val="single" w:sz="4" w:space="0" w:color="auto"/>
            </w:tcBorders>
            <w:shd w:val="clear" w:color="auto" w:fill="auto"/>
            <w:vAlign w:val="center"/>
          </w:tcPr>
          <w:p w14:paraId="2B167096" w14:textId="6DADE663"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0,1262</w:t>
            </w:r>
          </w:p>
        </w:tc>
        <w:tc>
          <w:tcPr>
            <w:tcW w:w="1063" w:type="dxa"/>
            <w:tcBorders>
              <w:top w:val="nil"/>
              <w:left w:val="nil"/>
              <w:bottom w:val="single" w:sz="4" w:space="0" w:color="auto"/>
              <w:right w:val="single" w:sz="4" w:space="0" w:color="auto"/>
            </w:tcBorders>
            <w:shd w:val="clear" w:color="auto" w:fill="auto"/>
            <w:vAlign w:val="center"/>
          </w:tcPr>
          <w:p w14:paraId="16E9FDD1" w14:textId="436C6105"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0,1262</w:t>
            </w:r>
          </w:p>
        </w:tc>
        <w:tc>
          <w:tcPr>
            <w:tcW w:w="1063" w:type="dxa"/>
            <w:tcBorders>
              <w:top w:val="nil"/>
              <w:left w:val="nil"/>
              <w:bottom w:val="single" w:sz="4" w:space="0" w:color="auto"/>
              <w:right w:val="single" w:sz="4" w:space="0" w:color="auto"/>
            </w:tcBorders>
            <w:shd w:val="clear" w:color="auto" w:fill="auto"/>
            <w:vAlign w:val="center"/>
          </w:tcPr>
          <w:p w14:paraId="29BAEDCE" w14:textId="2FD2DCCD"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0,1262</w:t>
            </w:r>
          </w:p>
        </w:tc>
        <w:tc>
          <w:tcPr>
            <w:tcW w:w="1063" w:type="dxa"/>
            <w:tcBorders>
              <w:top w:val="nil"/>
              <w:left w:val="nil"/>
              <w:bottom w:val="single" w:sz="4" w:space="0" w:color="auto"/>
              <w:right w:val="single" w:sz="4" w:space="0" w:color="auto"/>
            </w:tcBorders>
            <w:shd w:val="clear" w:color="auto" w:fill="auto"/>
            <w:vAlign w:val="center"/>
          </w:tcPr>
          <w:p w14:paraId="0341B821" w14:textId="476D7219"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0,1262</w:t>
            </w:r>
          </w:p>
        </w:tc>
        <w:tc>
          <w:tcPr>
            <w:tcW w:w="1063" w:type="dxa"/>
            <w:tcBorders>
              <w:top w:val="nil"/>
              <w:left w:val="nil"/>
              <w:bottom w:val="single" w:sz="4" w:space="0" w:color="auto"/>
              <w:right w:val="single" w:sz="4" w:space="0" w:color="auto"/>
            </w:tcBorders>
            <w:shd w:val="clear" w:color="auto" w:fill="auto"/>
            <w:vAlign w:val="center"/>
          </w:tcPr>
          <w:p w14:paraId="0B4177A0" w14:textId="4CBF09D0"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0,1262</w:t>
            </w:r>
          </w:p>
        </w:tc>
        <w:tc>
          <w:tcPr>
            <w:tcW w:w="1063" w:type="dxa"/>
            <w:tcBorders>
              <w:top w:val="nil"/>
              <w:left w:val="nil"/>
              <w:bottom w:val="single" w:sz="4" w:space="0" w:color="auto"/>
              <w:right w:val="single" w:sz="4" w:space="0" w:color="auto"/>
            </w:tcBorders>
            <w:shd w:val="clear" w:color="auto" w:fill="auto"/>
            <w:vAlign w:val="center"/>
          </w:tcPr>
          <w:p w14:paraId="6996D9FD" w14:textId="57E85D82"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0,1262</w:t>
            </w:r>
          </w:p>
        </w:tc>
        <w:tc>
          <w:tcPr>
            <w:tcW w:w="1064" w:type="dxa"/>
            <w:tcBorders>
              <w:top w:val="nil"/>
              <w:left w:val="nil"/>
              <w:bottom w:val="single" w:sz="4" w:space="0" w:color="auto"/>
              <w:right w:val="single" w:sz="4" w:space="0" w:color="auto"/>
            </w:tcBorders>
            <w:shd w:val="clear" w:color="auto" w:fill="auto"/>
            <w:vAlign w:val="center"/>
          </w:tcPr>
          <w:p w14:paraId="5B35BDD4" w14:textId="0858221E"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0,1262</w:t>
            </w:r>
          </w:p>
        </w:tc>
      </w:tr>
      <w:tr w:rsidR="00DB6D3B" w:rsidRPr="00A76D61" w14:paraId="52F29BC1" w14:textId="77777777" w:rsidTr="00DB6D3B">
        <w:trPr>
          <w:trHeight w:val="552"/>
        </w:trPr>
        <w:tc>
          <w:tcPr>
            <w:tcW w:w="4126" w:type="dxa"/>
            <w:tcBorders>
              <w:top w:val="nil"/>
              <w:left w:val="single" w:sz="4" w:space="0" w:color="auto"/>
              <w:bottom w:val="single" w:sz="4" w:space="0" w:color="auto"/>
              <w:right w:val="single" w:sz="4" w:space="0" w:color="auto"/>
            </w:tcBorders>
            <w:shd w:val="clear" w:color="auto" w:fill="auto"/>
            <w:vAlign w:val="center"/>
            <w:hideMark/>
          </w:tcPr>
          <w:p w14:paraId="684C1A50" w14:textId="77777777" w:rsidR="00DB6D3B" w:rsidRPr="00A76D61" w:rsidRDefault="00DB6D3B" w:rsidP="0094512D">
            <w:pPr>
              <w:widowControl/>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 xml:space="preserve"> - </w:t>
            </w:r>
            <w:r w:rsidRPr="00A76D61">
              <w:rPr>
                <w:rFonts w:ascii="Times New Roman" w:eastAsia="Times New Roman" w:hAnsi="Times New Roman" w:cs="Times New Roman"/>
                <w:color w:val="000000"/>
                <w:sz w:val="24"/>
                <w:szCs w:val="24"/>
                <w:lang w:val="ru-RU" w:eastAsia="ru-RU"/>
              </w:rPr>
              <w:t>на нужды ГВС</w:t>
            </w:r>
          </w:p>
        </w:tc>
        <w:tc>
          <w:tcPr>
            <w:tcW w:w="1701" w:type="dxa"/>
            <w:tcBorders>
              <w:top w:val="nil"/>
              <w:left w:val="nil"/>
              <w:bottom w:val="single" w:sz="4" w:space="0" w:color="auto"/>
              <w:right w:val="single" w:sz="4" w:space="0" w:color="auto"/>
            </w:tcBorders>
            <w:shd w:val="clear" w:color="auto" w:fill="auto"/>
            <w:vAlign w:val="center"/>
            <w:hideMark/>
          </w:tcPr>
          <w:p w14:paraId="4A9A59FC" w14:textId="77777777" w:rsidR="00DB6D3B" w:rsidRPr="00A76D61" w:rsidRDefault="00DB6D3B" w:rsidP="0094512D">
            <w:pPr>
              <w:widowControl/>
              <w:jc w:val="center"/>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Гкал/ч</w:t>
            </w:r>
          </w:p>
        </w:tc>
        <w:tc>
          <w:tcPr>
            <w:tcW w:w="1063" w:type="dxa"/>
            <w:tcBorders>
              <w:top w:val="nil"/>
              <w:left w:val="nil"/>
              <w:bottom w:val="single" w:sz="4" w:space="0" w:color="auto"/>
              <w:right w:val="single" w:sz="4" w:space="0" w:color="auto"/>
            </w:tcBorders>
            <w:shd w:val="clear" w:color="auto" w:fill="auto"/>
            <w:vAlign w:val="center"/>
          </w:tcPr>
          <w:p w14:paraId="1E7AFA1B" w14:textId="38217CDD"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0,1262</w:t>
            </w:r>
          </w:p>
        </w:tc>
        <w:tc>
          <w:tcPr>
            <w:tcW w:w="1063" w:type="dxa"/>
            <w:tcBorders>
              <w:top w:val="nil"/>
              <w:left w:val="nil"/>
              <w:bottom w:val="single" w:sz="4" w:space="0" w:color="auto"/>
              <w:right w:val="single" w:sz="4" w:space="0" w:color="auto"/>
            </w:tcBorders>
            <w:shd w:val="clear" w:color="auto" w:fill="auto"/>
            <w:vAlign w:val="center"/>
          </w:tcPr>
          <w:p w14:paraId="6ED9A450" w14:textId="77C00B50"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0,1262</w:t>
            </w:r>
          </w:p>
        </w:tc>
        <w:tc>
          <w:tcPr>
            <w:tcW w:w="1063" w:type="dxa"/>
            <w:tcBorders>
              <w:top w:val="nil"/>
              <w:left w:val="nil"/>
              <w:bottom w:val="single" w:sz="4" w:space="0" w:color="auto"/>
              <w:right w:val="single" w:sz="4" w:space="0" w:color="auto"/>
            </w:tcBorders>
            <w:shd w:val="clear" w:color="auto" w:fill="auto"/>
            <w:vAlign w:val="center"/>
          </w:tcPr>
          <w:p w14:paraId="2E818E58" w14:textId="1D7F04E2"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0,1262</w:t>
            </w:r>
          </w:p>
        </w:tc>
        <w:tc>
          <w:tcPr>
            <w:tcW w:w="1063" w:type="dxa"/>
            <w:tcBorders>
              <w:top w:val="nil"/>
              <w:left w:val="nil"/>
              <w:bottom w:val="single" w:sz="4" w:space="0" w:color="auto"/>
              <w:right w:val="single" w:sz="4" w:space="0" w:color="auto"/>
            </w:tcBorders>
            <w:shd w:val="clear" w:color="auto" w:fill="auto"/>
            <w:vAlign w:val="center"/>
          </w:tcPr>
          <w:p w14:paraId="3B3E946B" w14:textId="2CEB1FA7"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0,1262</w:t>
            </w:r>
          </w:p>
        </w:tc>
        <w:tc>
          <w:tcPr>
            <w:tcW w:w="1063" w:type="dxa"/>
            <w:tcBorders>
              <w:top w:val="nil"/>
              <w:left w:val="nil"/>
              <w:bottom w:val="single" w:sz="4" w:space="0" w:color="auto"/>
              <w:right w:val="single" w:sz="4" w:space="0" w:color="auto"/>
            </w:tcBorders>
            <w:shd w:val="clear" w:color="auto" w:fill="auto"/>
            <w:vAlign w:val="center"/>
          </w:tcPr>
          <w:p w14:paraId="6AD0AD87" w14:textId="532A236E"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0,1262</w:t>
            </w:r>
          </w:p>
        </w:tc>
        <w:tc>
          <w:tcPr>
            <w:tcW w:w="1063" w:type="dxa"/>
            <w:tcBorders>
              <w:top w:val="nil"/>
              <w:left w:val="nil"/>
              <w:bottom w:val="single" w:sz="4" w:space="0" w:color="auto"/>
              <w:right w:val="single" w:sz="4" w:space="0" w:color="auto"/>
            </w:tcBorders>
            <w:shd w:val="clear" w:color="auto" w:fill="auto"/>
            <w:vAlign w:val="center"/>
          </w:tcPr>
          <w:p w14:paraId="629DFA05" w14:textId="129E2408"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0,1262</w:t>
            </w:r>
          </w:p>
        </w:tc>
        <w:tc>
          <w:tcPr>
            <w:tcW w:w="1063" w:type="dxa"/>
            <w:tcBorders>
              <w:top w:val="nil"/>
              <w:left w:val="nil"/>
              <w:bottom w:val="single" w:sz="4" w:space="0" w:color="auto"/>
              <w:right w:val="single" w:sz="4" w:space="0" w:color="auto"/>
            </w:tcBorders>
            <w:shd w:val="clear" w:color="auto" w:fill="auto"/>
            <w:vAlign w:val="center"/>
          </w:tcPr>
          <w:p w14:paraId="618D73E5" w14:textId="57D8FE0D"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0,1262</w:t>
            </w:r>
          </w:p>
        </w:tc>
        <w:tc>
          <w:tcPr>
            <w:tcW w:w="1064" w:type="dxa"/>
            <w:tcBorders>
              <w:top w:val="nil"/>
              <w:left w:val="nil"/>
              <w:bottom w:val="single" w:sz="4" w:space="0" w:color="auto"/>
              <w:right w:val="single" w:sz="4" w:space="0" w:color="auto"/>
            </w:tcBorders>
            <w:shd w:val="clear" w:color="auto" w:fill="auto"/>
            <w:vAlign w:val="center"/>
          </w:tcPr>
          <w:p w14:paraId="0AA40F7B" w14:textId="3A972CF0"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0,1262</w:t>
            </w:r>
          </w:p>
        </w:tc>
      </w:tr>
      <w:tr w:rsidR="00DB6D3B" w:rsidRPr="00A76D61" w14:paraId="554F1FF5" w14:textId="77777777" w:rsidTr="00DB6D3B">
        <w:trPr>
          <w:trHeight w:val="552"/>
        </w:trPr>
        <w:tc>
          <w:tcPr>
            <w:tcW w:w="4126" w:type="dxa"/>
            <w:tcBorders>
              <w:top w:val="nil"/>
              <w:left w:val="single" w:sz="4" w:space="0" w:color="auto"/>
              <w:bottom w:val="single" w:sz="4" w:space="0" w:color="auto"/>
              <w:right w:val="single" w:sz="4" w:space="0" w:color="auto"/>
            </w:tcBorders>
            <w:shd w:val="clear" w:color="auto" w:fill="auto"/>
            <w:vAlign w:val="center"/>
            <w:hideMark/>
          </w:tcPr>
          <w:p w14:paraId="404E0C30" w14:textId="77777777" w:rsidR="00DB6D3B" w:rsidRPr="00A76D61" w:rsidRDefault="00DB6D3B" w:rsidP="0094512D">
            <w:pPr>
              <w:widowControl/>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Потери тепловой энергии</w:t>
            </w:r>
          </w:p>
        </w:tc>
        <w:tc>
          <w:tcPr>
            <w:tcW w:w="1701" w:type="dxa"/>
            <w:tcBorders>
              <w:top w:val="nil"/>
              <w:left w:val="nil"/>
              <w:bottom w:val="single" w:sz="4" w:space="0" w:color="auto"/>
              <w:right w:val="single" w:sz="4" w:space="0" w:color="auto"/>
            </w:tcBorders>
            <w:shd w:val="clear" w:color="auto" w:fill="auto"/>
            <w:vAlign w:val="center"/>
            <w:hideMark/>
          </w:tcPr>
          <w:p w14:paraId="0D365572" w14:textId="77777777" w:rsidR="00DB6D3B" w:rsidRPr="00A76D61" w:rsidRDefault="00DB6D3B" w:rsidP="0094512D">
            <w:pPr>
              <w:widowControl/>
              <w:jc w:val="center"/>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Гкал/ч</w:t>
            </w:r>
          </w:p>
        </w:tc>
        <w:tc>
          <w:tcPr>
            <w:tcW w:w="1063" w:type="dxa"/>
            <w:tcBorders>
              <w:top w:val="nil"/>
              <w:left w:val="nil"/>
              <w:bottom w:val="single" w:sz="4" w:space="0" w:color="auto"/>
              <w:right w:val="single" w:sz="4" w:space="0" w:color="auto"/>
            </w:tcBorders>
            <w:shd w:val="clear" w:color="auto" w:fill="auto"/>
            <w:vAlign w:val="center"/>
          </w:tcPr>
          <w:p w14:paraId="7878BF3E" w14:textId="54A3C276"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c>
          <w:tcPr>
            <w:tcW w:w="1063" w:type="dxa"/>
            <w:tcBorders>
              <w:top w:val="nil"/>
              <w:left w:val="nil"/>
              <w:bottom w:val="single" w:sz="4" w:space="0" w:color="auto"/>
              <w:right w:val="single" w:sz="4" w:space="0" w:color="auto"/>
            </w:tcBorders>
            <w:shd w:val="clear" w:color="auto" w:fill="auto"/>
            <w:vAlign w:val="center"/>
          </w:tcPr>
          <w:p w14:paraId="4B4D9CA4" w14:textId="29680974"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c>
          <w:tcPr>
            <w:tcW w:w="1063" w:type="dxa"/>
            <w:tcBorders>
              <w:top w:val="nil"/>
              <w:left w:val="nil"/>
              <w:bottom w:val="single" w:sz="4" w:space="0" w:color="auto"/>
              <w:right w:val="single" w:sz="4" w:space="0" w:color="auto"/>
            </w:tcBorders>
            <w:shd w:val="clear" w:color="auto" w:fill="auto"/>
            <w:vAlign w:val="center"/>
          </w:tcPr>
          <w:p w14:paraId="7B7F27CD" w14:textId="173F5FCA"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c>
          <w:tcPr>
            <w:tcW w:w="1063" w:type="dxa"/>
            <w:tcBorders>
              <w:top w:val="nil"/>
              <w:left w:val="nil"/>
              <w:bottom w:val="single" w:sz="4" w:space="0" w:color="auto"/>
              <w:right w:val="single" w:sz="4" w:space="0" w:color="auto"/>
            </w:tcBorders>
            <w:shd w:val="clear" w:color="auto" w:fill="auto"/>
            <w:vAlign w:val="center"/>
          </w:tcPr>
          <w:p w14:paraId="5826D6B6" w14:textId="754A8825"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c>
          <w:tcPr>
            <w:tcW w:w="1063" w:type="dxa"/>
            <w:tcBorders>
              <w:top w:val="nil"/>
              <w:left w:val="nil"/>
              <w:bottom w:val="single" w:sz="4" w:space="0" w:color="auto"/>
              <w:right w:val="single" w:sz="4" w:space="0" w:color="auto"/>
            </w:tcBorders>
            <w:shd w:val="clear" w:color="auto" w:fill="auto"/>
            <w:vAlign w:val="center"/>
          </w:tcPr>
          <w:p w14:paraId="6507EC0A" w14:textId="4755E362"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c>
          <w:tcPr>
            <w:tcW w:w="1063" w:type="dxa"/>
            <w:tcBorders>
              <w:top w:val="nil"/>
              <w:left w:val="nil"/>
              <w:bottom w:val="single" w:sz="4" w:space="0" w:color="auto"/>
              <w:right w:val="single" w:sz="4" w:space="0" w:color="auto"/>
            </w:tcBorders>
            <w:shd w:val="clear" w:color="auto" w:fill="auto"/>
            <w:vAlign w:val="center"/>
          </w:tcPr>
          <w:p w14:paraId="7BF7395C" w14:textId="45010ED4"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c>
          <w:tcPr>
            <w:tcW w:w="1063" w:type="dxa"/>
            <w:tcBorders>
              <w:top w:val="nil"/>
              <w:left w:val="nil"/>
              <w:bottom w:val="single" w:sz="4" w:space="0" w:color="auto"/>
              <w:right w:val="single" w:sz="4" w:space="0" w:color="auto"/>
            </w:tcBorders>
            <w:shd w:val="clear" w:color="auto" w:fill="auto"/>
            <w:vAlign w:val="center"/>
          </w:tcPr>
          <w:p w14:paraId="566076AE" w14:textId="54A2A7E4"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c>
          <w:tcPr>
            <w:tcW w:w="1064" w:type="dxa"/>
            <w:tcBorders>
              <w:top w:val="nil"/>
              <w:left w:val="nil"/>
              <w:bottom w:val="single" w:sz="4" w:space="0" w:color="auto"/>
              <w:right w:val="single" w:sz="4" w:space="0" w:color="auto"/>
            </w:tcBorders>
            <w:shd w:val="clear" w:color="auto" w:fill="auto"/>
            <w:vAlign w:val="center"/>
          </w:tcPr>
          <w:p w14:paraId="4DB5DF94" w14:textId="7F0FBD9A"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0,0000</w:t>
            </w:r>
          </w:p>
        </w:tc>
      </w:tr>
      <w:tr w:rsidR="00DB6D3B" w:rsidRPr="00A76D61" w14:paraId="25DF2FAD" w14:textId="77777777" w:rsidTr="00DB6D3B">
        <w:trPr>
          <w:trHeight w:val="552"/>
        </w:trPr>
        <w:tc>
          <w:tcPr>
            <w:tcW w:w="4126" w:type="dxa"/>
            <w:tcBorders>
              <w:top w:val="nil"/>
              <w:left w:val="single" w:sz="4" w:space="0" w:color="auto"/>
              <w:bottom w:val="single" w:sz="4" w:space="0" w:color="auto"/>
              <w:right w:val="single" w:sz="4" w:space="0" w:color="auto"/>
            </w:tcBorders>
            <w:shd w:val="clear" w:color="auto" w:fill="auto"/>
            <w:vAlign w:val="center"/>
            <w:hideMark/>
          </w:tcPr>
          <w:p w14:paraId="5789E91F" w14:textId="77777777" w:rsidR="00DB6D3B" w:rsidRDefault="00DB6D3B" w:rsidP="0094512D">
            <w:pPr>
              <w:widowControl/>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Резерв (+)/</w:t>
            </w:r>
            <w:r>
              <w:rPr>
                <w:rFonts w:ascii="Times New Roman" w:eastAsia="Times New Roman" w:hAnsi="Times New Roman" w:cs="Times New Roman"/>
                <w:color w:val="000000"/>
                <w:sz w:val="24"/>
                <w:szCs w:val="24"/>
                <w:lang w:val="ru-RU" w:eastAsia="ru-RU"/>
              </w:rPr>
              <w:t xml:space="preserve"> Дефицит (-)</w:t>
            </w:r>
          </w:p>
          <w:p w14:paraId="60C13269" w14:textId="77777777" w:rsidR="00DB6D3B" w:rsidRPr="00A76D61" w:rsidRDefault="00DB6D3B" w:rsidP="0094512D">
            <w:pPr>
              <w:widowControl/>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тепловой мощности</w:t>
            </w:r>
          </w:p>
        </w:tc>
        <w:tc>
          <w:tcPr>
            <w:tcW w:w="1701" w:type="dxa"/>
            <w:tcBorders>
              <w:top w:val="nil"/>
              <w:left w:val="nil"/>
              <w:bottom w:val="single" w:sz="4" w:space="0" w:color="auto"/>
              <w:right w:val="single" w:sz="4" w:space="0" w:color="auto"/>
            </w:tcBorders>
            <w:shd w:val="clear" w:color="auto" w:fill="auto"/>
            <w:vAlign w:val="center"/>
            <w:hideMark/>
          </w:tcPr>
          <w:p w14:paraId="6EB7D26A" w14:textId="77777777" w:rsidR="00DB6D3B" w:rsidRPr="00A76D61" w:rsidRDefault="00DB6D3B" w:rsidP="0094512D">
            <w:pPr>
              <w:widowControl/>
              <w:jc w:val="center"/>
              <w:rPr>
                <w:rFonts w:ascii="Times New Roman" w:eastAsia="Times New Roman" w:hAnsi="Times New Roman" w:cs="Times New Roman"/>
                <w:color w:val="000000"/>
                <w:sz w:val="24"/>
                <w:szCs w:val="24"/>
                <w:lang w:val="ru-RU" w:eastAsia="ru-RU"/>
              </w:rPr>
            </w:pPr>
            <w:r w:rsidRPr="00A76D61">
              <w:rPr>
                <w:rFonts w:ascii="Times New Roman" w:eastAsia="Times New Roman" w:hAnsi="Times New Roman" w:cs="Times New Roman"/>
                <w:color w:val="000000"/>
                <w:sz w:val="24"/>
                <w:szCs w:val="24"/>
                <w:lang w:val="ru-RU" w:eastAsia="ru-RU"/>
              </w:rPr>
              <w:t>Гкал/ч</w:t>
            </w:r>
          </w:p>
        </w:tc>
        <w:tc>
          <w:tcPr>
            <w:tcW w:w="1063" w:type="dxa"/>
            <w:tcBorders>
              <w:top w:val="nil"/>
              <w:left w:val="nil"/>
              <w:bottom w:val="single" w:sz="4" w:space="0" w:color="auto"/>
              <w:right w:val="single" w:sz="4" w:space="0" w:color="auto"/>
            </w:tcBorders>
            <w:shd w:val="clear" w:color="auto" w:fill="auto"/>
            <w:vAlign w:val="center"/>
          </w:tcPr>
          <w:p w14:paraId="1D101868" w14:textId="19E9ACBE"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0,1318</w:t>
            </w:r>
          </w:p>
        </w:tc>
        <w:tc>
          <w:tcPr>
            <w:tcW w:w="1063" w:type="dxa"/>
            <w:tcBorders>
              <w:top w:val="nil"/>
              <w:left w:val="nil"/>
              <w:bottom w:val="single" w:sz="4" w:space="0" w:color="auto"/>
              <w:right w:val="single" w:sz="4" w:space="0" w:color="auto"/>
            </w:tcBorders>
            <w:shd w:val="clear" w:color="auto" w:fill="auto"/>
            <w:vAlign w:val="center"/>
          </w:tcPr>
          <w:p w14:paraId="0D8516D7" w14:textId="3494A8CD"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0,1318</w:t>
            </w:r>
          </w:p>
        </w:tc>
        <w:tc>
          <w:tcPr>
            <w:tcW w:w="1063" w:type="dxa"/>
            <w:tcBorders>
              <w:top w:val="nil"/>
              <w:left w:val="nil"/>
              <w:bottom w:val="single" w:sz="4" w:space="0" w:color="auto"/>
              <w:right w:val="single" w:sz="4" w:space="0" w:color="auto"/>
            </w:tcBorders>
            <w:shd w:val="clear" w:color="auto" w:fill="auto"/>
            <w:vAlign w:val="center"/>
          </w:tcPr>
          <w:p w14:paraId="45C9ED67" w14:textId="461C87A8"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0,1318</w:t>
            </w:r>
          </w:p>
        </w:tc>
        <w:tc>
          <w:tcPr>
            <w:tcW w:w="1063" w:type="dxa"/>
            <w:tcBorders>
              <w:top w:val="nil"/>
              <w:left w:val="nil"/>
              <w:bottom w:val="single" w:sz="4" w:space="0" w:color="auto"/>
              <w:right w:val="single" w:sz="4" w:space="0" w:color="auto"/>
            </w:tcBorders>
            <w:shd w:val="clear" w:color="auto" w:fill="auto"/>
            <w:vAlign w:val="center"/>
          </w:tcPr>
          <w:p w14:paraId="6EA56434" w14:textId="4F8D00F0"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0,1318</w:t>
            </w:r>
          </w:p>
        </w:tc>
        <w:tc>
          <w:tcPr>
            <w:tcW w:w="1063" w:type="dxa"/>
            <w:tcBorders>
              <w:top w:val="nil"/>
              <w:left w:val="nil"/>
              <w:bottom w:val="single" w:sz="4" w:space="0" w:color="auto"/>
              <w:right w:val="single" w:sz="4" w:space="0" w:color="auto"/>
            </w:tcBorders>
            <w:shd w:val="clear" w:color="auto" w:fill="auto"/>
            <w:vAlign w:val="center"/>
          </w:tcPr>
          <w:p w14:paraId="5A020C49" w14:textId="6F69C6E9"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0,1318</w:t>
            </w:r>
          </w:p>
        </w:tc>
        <w:tc>
          <w:tcPr>
            <w:tcW w:w="1063" w:type="dxa"/>
            <w:tcBorders>
              <w:top w:val="nil"/>
              <w:left w:val="nil"/>
              <w:bottom w:val="single" w:sz="4" w:space="0" w:color="auto"/>
              <w:right w:val="single" w:sz="4" w:space="0" w:color="auto"/>
            </w:tcBorders>
            <w:shd w:val="clear" w:color="auto" w:fill="auto"/>
            <w:vAlign w:val="center"/>
          </w:tcPr>
          <w:p w14:paraId="1B9E2DDB" w14:textId="4800BCAC"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0,1318</w:t>
            </w:r>
          </w:p>
        </w:tc>
        <w:tc>
          <w:tcPr>
            <w:tcW w:w="1063" w:type="dxa"/>
            <w:tcBorders>
              <w:top w:val="nil"/>
              <w:left w:val="nil"/>
              <w:bottom w:val="single" w:sz="4" w:space="0" w:color="auto"/>
              <w:right w:val="single" w:sz="4" w:space="0" w:color="auto"/>
            </w:tcBorders>
            <w:shd w:val="clear" w:color="auto" w:fill="auto"/>
            <w:vAlign w:val="center"/>
          </w:tcPr>
          <w:p w14:paraId="1E51DC2A" w14:textId="5F52FF34"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0,1318</w:t>
            </w:r>
          </w:p>
        </w:tc>
        <w:tc>
          <w:tcPr>
            <w:tcW w:w="1064" w:type="dxa"/>
            <w:tcBorders>
              <w:top w:val="nil"/>
              <w:left w:val="nil"/>
              <w:bottom w:val="single" w:sz="4" w:space="0" w:color="auto"/>
              <w:right w:val="single" w:sz="4" w:space="0" w:color="auto"/>
            </w:tcBorders>
            <w:shd w:val="clear" w:color="auto" w:fill="auto"/>
            <w:vAlign w:val="center"/>
          </w:tcPr>
          <w:p w14:paraId="4577F42D" w14:textId="0E155D3D" w:rsidR="00DB6D3B" w:rsidRPr="00DB6D3B" w:rsidRDefault="00DB6D3B" w:rsidP="00DB6D3B">
            <w:pPr>
              <w:widowControl/>
              <w:jc w:val="center"/>
              <w:rPr>
                <w:rFonts w:ascii="Times New Roman" w:eastAsia="BatangChe" w:hAnsi="Times New Roman" w:cs="Times New Roman"/>
                <w:color w:val="000000"/>
                <w:sz w:val="24"/>
                <w:szCs w:val="24"/>
                <w:lang w:val="ru-RU" w:eastAsia="ru-RU"/>
              </w:rPr>
            </w:pPr>
            <w:r w:rsidRPr="00DB6D3B">
              <w:rPr>
                <w:rFonts w:ascii="Times New Roman" w:hAnsi="Times New Roman" w:cs="Times New Roman"/>
                <w:color w:val="000000"/>
              </w:rPr>
              <w:t>0,1318</w:t>
            </w:r>
          </w:p>
        </w:tc>
      </w:tr>
    </w:tbl>
    <w:p w14:paraId="7E34C4B4" w14:textId="77777777" w:rsidR="0094512D" w:rsidRDefault="0094512D" w:rsidP="0094512D">
      <w:pPr>
        <w:ind w:firstLine="222"/>
        <w:rPr>
          <w:lang w:val="ru-RU"/>
        </w:rPr>
      </w:pPr>
    </w:p>
    <w:p w14:paraId="496B2AD2" w14:textId="77777777" w:rsidR="0094512D" w:rsidRDefault="0094512D" w:rsidP="0094512D">
      <w:pPr>
        <w:widowControl/>
        <w:spacing w:after="200" w:line="276" w:lineRule="auto"/>
        <w:rPr>
          <w:lang w:val="ru-RU"/>
        </w:rPr>
      </w:pPr>
    </w:p>
    <w:p w14:paraId="23194637" w14:textId="07FD9433" w:rsidR="0094512D" w:rsidRDefault="0094512D" w:rsidP="0094512D">
      <w:pPr>
        <w:widowControl/>
        <w:rPr>
          <w:lang w:val="ru-RU"/>
        </w:rPr>
      </w:pPr>
      <w:r>
        <w:rPr>
          <w:b/>
          <w:sz w:val="24"/>
          <w:lang w:val="ru-RU"/>
        </w:rPr>
        <w:br w:type="page"/>
      </w:r>
    </w:p>
    <w:p w14:paraId="1BA75F62" w14:textId="77777777" w:rsidR="0094512D" w:rsidRDefault="0094512D" w:rsidP="0094512D">
      <w:pPr>
        <w:ind w:firstLine="222"/>
        <w:rPr>
          <w:lang w:val="ru-RU"/>
        </w:rPr>
        <w:sectPr w:rsidR="0094512D" w:rsidSect="0094512D">
          <w:pgSz w:w="16838" w:h="11906" w:orient="landscape"/>
          <w:pgMar w:top="1701" w:right="1134" w:bottom="567" w:left="1134" w:header="709" w:footer="709" w:gutter="0"/>
          <w:cols w:space="708"/>
          <w:titlePg/>
          <w:docGrid w:linePitch="360"/>
        </w:sectPr>
      </w:pPr>
    </w:p>
    <w:p w14:paraId="7F02FD4D" w14:textId="7BC4B5B6" w:rsidR="0094512D" w:rsidRDefault="0094512D" w:rsidP="0094512D">
      <w:pPr>
        <w:ind w:firstLine="709"/>
        <w:jc w:val="both"/>
        <w:rPr>
          <w:rFonts w:ascii="Times New Roman" w:hAnsi="Times New Roman" w:cs="Times New Roman"/>
          <w:sz w:val="24"/>
          <w:szCs w:val="24"/>
          <w:lang w:val="ru-RU"/>
        </w:rPr>
      </w:pPr>
      <w:r w:rsidRPr="00694E94">
        <w:rPr>
          <w:rFonts w:ascii="Times New Roman" w:hAnsi="Times New Roman" w:cs="Times New Roman"/>
          <w:sz w:val="24"/>
          <w:szCs w:val="24"/>
          <w:lang w:val="ru-RU"/>
        </w:rPr>
        <w:lastRenderedPageBreak/>
        <w:t xml:space="preserve">Из табл. </w:t>
      </w:r>
      <w:r w:rsidR="0039735F">
        <w:rPr>
          <w:rFonts w:ascii="Times New Roman" w:hAnsi="Times New Roman" w:cs="Times New Roman"/>
          <w:sz w:val="24"/>
          <w:szCs w:val="24"/>
          <w:lang w:val="ru-RU"/>
        </w:rPr>
        <w:t>2</w:t>
      </w:r>
      <w:r w:rsidRPr="00694E94">
        <w:rPr>
          <w:rFonts w:ascii="Times New Roman" w:hAnsi="Times New Roman" w:cs="Times New Roman"/>
          <w:sz w:val="24"/>
          <w:szCs w:val="24"/>
          <w:lang w:val="ru-RU"/>
        </w:rPr>
        <w:t xml:space="preserve">.1 и рис. </w:t>
      </w:r>
      <w:r w:rsidR="0039735F">
        <w:rPr>
          <w:rFonts w:ascii="Times New Roman" w:hAnsi="Times New Roman" w:cs="Times New Roman"/>
          <w:sz w:val="24"/>
          <w:szCs w:val="24"/>
          <w:lang w:val="ru-RU"/>
        </w:rPr>
        <w:t>2</w:t>
      </w:r>
      <w:r w:rsidRPr="00694E94">
        <w:rPr>
          <w:rFonts w:ascii="Times New Roman" w:hAnsi="Times New Roman" w:cs="Times New Roman"/>
          <w:sz w:val="24"/>
          <w:szCs w:val="24"/>
          <w:lang w:val="ru-RU"/>
        </w:rPr>
        <w:t>.1 видно, что</w:t>
      </w:r>
      <w:r>
        <w:rPr>
          <w:rFonts w:ascii="Times New Roman" w:hAnsi="Times New Roman" w:cs="Times New Roman"/>
          <w:sz w:val="24"/>
          <w:szCs w:val="24"/>
          <w:lang w:val="ru-RU"/>
        </w:rPr>
        <w:t xml:space="preserve"> резерв тепловой мощности на котельной </w:t>
      </w:r>
      <w:r w:rsidR="00DB6D3B">
        <w:rPr>
          <w:rFonts w:ascii="Times New Roman" w:hAnsi="Times New Roman" w:cs="Times New Roman"/>
          <w:sz w:val="24"/>
          <w:szCs w:val="24"/>
          <w:lang w:val="ru-RU"/>
        </w:rPr>
        <w:t>с</w:t>
      </w:r>
      <w:r>
        <w:rPr>
          <w:rFonts w:ascii="Times New Roman" w:hAnsi="Times New Roman" w:cs="Times New Roman"/>
          <w:sz w:val="24"/>
          <w:szCs w:val="24"/>
          <w:lang w:val="ru-RU"/>
        </w:rPr>
        <w:t xml:space="preserve">. </w:t>
      </w:r>
      <w:r w:rsidR="00DB6D3B">
        <w:rPr>
          <w:rFonts w:ascii="Times New Roman" w:hAnsi="Times New Roman" w:cs="Times New Roman"/>
          <w:sz w:val="24"/>
          <w:szCs w:val="24"/>
          <w:lang w:val="ru-RU"/>
        </w:rPr>
        <w:t>Турунт</w:t>
      </w:r>
      <w:r w:rsidR="00DB6D3B">
        <w:rPr>
          <w:rFonts w:ascii="Times New Roman" w:hAnsi="Times New Roman" w:cs="Times New Roman"/>
          <w:sz w:val="24"/>
          <w:szCs w:val="24"/>
          <w:lang w:val="ru-RU"/>
        </w:rPr>
        <w:t>а</w:t>
      </w:r>
      <w:r w:rsidR="00DB6D3B">
        <w:rPr>
          <w:rFonts w:ascii="Times New Roman" w:hAnsi="Times New Roman" w:cs="Times New Roman"/>
          <w:sz w:val="24"/>
          <w:szCs w:val="24"/>
          <w:lang w:val="ru-RU"/>
        </w:rPr>
        <w:t xml:space="preserve">ево </w:t>
      </w:r>
      <w:r>
        <w:rPr>
          <w:rFonts w:ascii="Times New Roman" w:hAnsi="Times New Roman" w:cs="Times New Roman"/>
          <w:sz w:val="24"/>
          <w:szCs w:val="24"/>
          <w:lang w:val="ru-RU"/>
        </w:rPr>
        <w:t>сохраняется в течение всего расчетного периода. С 201</w:t>
      </w:r>
      <w:r w:rsidR="00DB6D3B">
        <w:rPr>
          <w:rFonts w:ascii="Times New Roman" w:hAnsi="Times New Roman" w:cs="Times New Roman"/>
          <w:sz w:val="24"/>
          <w:szCs w:val="24"/>
          <w:lang w:val="ru-RU"/>
        </w:rPr>
        <w:t>8</w:t>
      </w:r>
      <w:r>
        <w:rPr>
          <w:rFonts w:ascii="Times New Roman" w:hAnsi="Times New Roman" w:cs="Times New Roman"/>
          <w:sz w:val="24"/>
          <w:szCs w:val="24"/>
          <w:lang w:val="ru-RU"/>
        </w:rPr>
        <w:t xml:space="preserve"> год</w:t>
      </w:r>
      <w:r w:rsidR="00DB6D3B">
        <w:rPr>
          <w:rFonts w:ascii="Times New Roman" w:hAnsi="Times New Roman" w:cs="Times New Roman"/>
          <w:sz w:val="24"/>
          <w:szCs w:val="24"/>
          <w:lang w:val="ru-RU"/>
        </w:rPr>
        <w:t>а</w:t>
      </w:r>
      <w:r>
        <w:rPr>
          <w:rFonts w:ascii="Times New Roman" w:hAnsi="Times New Roman" w:cs="Times New Roman"/>
          <w:sz w:val="24"/>
          <w:szCs w:val="24"/>
          <w:lang w:val="ru-RU"/>
        </w:rPr>
        <w:t xml:space="preserve"> резерв тепловой мощности снижается вследствие подключения новых абонентов к системе теплоснабжения. К 2029 году прогнозируется резерв тепловой мощности </w:t>
      </w:r>
      <w:r w:rsidR="00DB6D3B">
        <w:rPr>
          <w:rFonts w:ascii="Times New Roman" w:hAnsi="Times New Roman" w:cs="Times New Roman"/>
          <w:sz w:val="24"/>
          <w:szCs w:val="24"/>
          <w:lang w:val="ru-RU"/>
        </w:rPr>
        <w:t>36,11</w:t>
      </w:r>
      <w:r>
        <w:rPr>
          <w:rFonts w:ascii="Times New Roman" w:hAnsi="Times New Roman" w:cs="Times New Roman"/>
          <w:sz w:val="24"/>
          <w:szCs w:val="24"/>
          <w:lang w:val="ru-RU"/>
        </w:rPr>
        <w:t xml:space="preserve"> % от установленной тепловой мощности.</w:t>
      </w:r>
    </w:p>
    <w:p w14:paraId="3AA1B2CF" w14:textId="7618BBB1" w:rsidR="00DB6D3B" w:rsidRDefault="00DB6D3B" w:rsidP="0094512D">
      <w:pPr>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Подключение новых абонентов к котельным с. Новоархангельское и д. Халдеево не запланировано, поэтому изменение величины резерва тепловой мощности</w:t>
      </w:r>
      <w:r w:rsidR="00A96150">
        <w:rPr>
          <w:rFonts w:ascii="Times New Roman" w:hAnsi="Times New Roman" w:cs="Times New Roman"/>
          <w:sz w:val="24"/>
          <w:szCs w:val="24"/>
          <w:lang w:val="ru-RU"/>
        </w:rPr>
        <w:t xml:space="preserve"> связано со сниж</w:t>
      </w:r>
      <w:r w:rsidR="00A96150">
        <w:rPr>
          <w:rFonts w:ascii="Times New Roman" w:hAnsi="Times New Roman" w:cs="Times New Roman"/>
          <w:sz w:val="24"/>
          <w:szCs w:val="24"/>
          <w:lang w:val="ru-RU"/>
        </w:rPr>
        <w:t>е</w:t>
      </w:r>
      <w:r w:rsidR="00A96150">
        <w:rPr>
          <w:rFonts w:ascii="Times New Roman" w:hAnsi="Times New Roman" w:cs="Times New Roman"/>
          <w:sz w:val="24"/>
          <w:szCs w:val="24"/>
          <w:lang w:val="ru-RU"/>
        </w:rPr>
        <w:t>нием тепловых потерь при передаче тепловой энергии.</w:t>
      </w:r>
    </w:p>
    <w:p w14:paraId="2F88FD6A" w14:textId="77777777" w:rsidR="0094512D" w:rsidRDefault="0094512D" w:rsidP="0094512D">
      <w:pPr>
        <w:ind w:firstLine="709"/>
        <w:jc w:val="both"/>
        <w:rPr>
          <w:rFonts w:ascii="Times New Roman" w:hAnsi="Times New Roman" w:cs="Times New Roman"/>
          <w:sz w:val="24"/>
          <w:szCs w:val="24"/>
          <w:lang w:val="ru-RU"/>
        </w:rPr>
      </w:pPr>
    </w:p>
    <w:p w14:paraId="545B8452" w14:textId="77777777" w:rsidR="00A96150" w:rsidRDefault="00A96150">
      <w:pPr>
        <w:widowControl/>
        <w:spacing w:after="200" w:line="276" w:lineRule="auto"/>
        <w:rPr>
          <w:rFonts w:ascii="Times New Roman" w:eastAsia="Times New Roman" w:hAnsi="Times New Roman" w:cs="Times New Roman"/>
          <w:b/>
          <w:bCs/>
          <w:sz w:val="24"/>
          <w:szCs w:val="24"/>
          <w:lang w:val="ru-RU"/>
        </w:rPr>
      </w:pPr>
      <w:r>
        <w:rPr>
          <w:rFonts w:cs="Times New Roman"/>
          <w:sz w:val="24"/>
          <w:szCs w:val="24"/>
          <w:lang w:val="ru-RU"/>
        </w:rPr>
        <w:br w:type="page"/>
      </w:r>
    </w:p>
    <w:p w14:paraId="082BDAC5" w14:textId="0CAE24A4" w:rsidR="00F96F09" w:rsidRDefault="0039735F" w:rsidP="00F96F09">
      <w:pPr>
        <w:pStyle w:val="1"/>
        <w:jc w:val="center"/>
        <w:rPr>
          <w:rFonts w:cs="Times New Roman"/>
          <w:sz w:val="24"/>
          <w:szCs w:val="24"/>
          <w:lang w:val="ru-RU"/>
        </w:rPr>
      </w:pPr>
      <w:bookmarkStart w:id="228" w:name="_Toc406495147"/>
      <w:bookmarkStart w:id="229" w:name="_Toc406495595"/>
      <w:bookmarkStart w:id="230" w:name="_Toc406496927"/>
      <w:bookmarkStart w:id="231" w:name="_Toc410210756"/>
      <w:bookmarkStart w:id="232" w:name="_Toc410210858"/>
      <w:bookmarkStart w:id="233" w:name="_Toc410210917"/>
      <w:bookmarkStart w:id="234" w:name="_Toc410211101"/>
      <w:r>
        <w:rPr>
          <w:rFonts w:cs="Times New Roman"/>
          <w:sz w:val="24"/>
          <w:szCs w:val="24"/>
          <w:lang w:val="ru-RU"/>
        </w:rPr>
        <w:lastRenderedPageBreak/>
        <w:t>Раздел 3</w:t>
      </w:r>
      <w:r w:rsidR="00F96F09" w:rsidRPr="005E0AB5">
        <w:rPr>
          <w:rFonts w:cs="Times New Roman"/>
          <w:sz w:val="24"/>
          <w:szCs w:val="24"/>
          <w:lang w:val="ru-RU"/>
        </w:rPr>
        <w:t>.</w:t>
      </w:r>
      <w:r w:rsidR="00F96F09" w:rsidRPr="005E0AB5">
        <w:rPr>
          <w:rFonts w:cs="Times New Roman"/>
          <w:spacing w:val="33"/>
          <w:sz w:val="24"/>
          <w:szCs w:val="24"/>
          <w:lang w:val="ru-RU"/>
        </w:rPr>
        <w:t xml:space="preserve"> </w:t>
      </w:r>
      <w:r w:rsidR="00F96F09">
        <w:rPr>
          <w:rFonts w:cs="Times New Roman"/>
          <w:sz w:val="24"/>
          <w:szCs w:val="24"/>
          <w:lang w:val="ru-RU"/>
        </w:rPr>
        <w:t xml:space="preserve">Перспективные </w:t>
      </w:r>
      <w:r w:rsidR="00F96F09" w:rsidRPr="00D730D8">
        <w:rPr>
          <w:rFonts w:cs="Times New Roman"/>
          <w:sz w:val="24"/>
          <w:szCs w:val="24"/>
          <w:lang w:val="ru-RU"/>
        </w:rPr>
        <w:t xml:space="preserve">балансы </w:t>
      </w:r>
      <w:bookmarkEnd w:id="228"/>
      <w:bookmarkEnd w:id="229"/>
      <w:bookmarkEnd w:id="230"/>
      <w:r>
        <w:rPr>
          <w:rFonts w:cs="Times New Roman"/>
          <w:sz w:val="24"/>
          <w:szCs w:val="24"/>
          <w:lang w:val="ru-RU"/>
        </w:rPr>
        <w:t>теплоносителя</w:t>
      </w:r>
      <w:bookmarkEnd w:id="231"/>
      <w:bookmarkEnd w:id="232"/>
      <w:bookmarkEnd w:id="233"/>
      <w:bookmarkEnd w:id="234"/>
    </w:p>
    <w:p w14:paraId="4EDCD9DC" w14:textId="77777777" w:rsidR="00D3756B" w:rsidRDefault="00D3756B" w:rsidP="00F96F09">
      <w:pPr>
        <w:rPr>
          <w:lang w:val="ru-RU"/>
        </w:rPr>
      </w:pPr>
    </w:p>
    <w:p w14:paraId="025462EE" w14:textId="77777777" w:rsidR="00A96150" w:rsidRPr="00451BA1" w:rsidRDefault="00A96150" w:rsidP="00A96150">
      <w:pPr>
        <w:ind w:firstLine="708"/>
        <w:jc w:val="both"/>
        <w:rPr>
          <w:rFonts w:ascii="Times New Roman" w:eastAsia="BatangChe" w:hAnsi="Times New Roman" w:cs="Times New Roman"/>
          <w:sz w:val="24"/>
          <w:szCs w:val="24"/>
          <w:lang w:val="ru-RU"/>
        </w:rPr>
      </w:pPr>
      <w:r w:rsidRPr="00451BA1">
        <w:rPr>
          <w:rFonts w:ascii="Times New Roman" w:eastAsia="BatangChe" w:hAnsi="Times New Roman" w:cs="Times New Roman"/>
          <w:sz w:val="24"/>
          <w:szCs w:val="24"/>
          <w:lang w:val="ru-RU"/>
        </w:rPr>
        <w:t>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w:t>
      </w:r>
      <w:r w:rsidRPr="00451BA1">
        <w:rPr>
          <w:rFonts w:ascii="Times New Roman" w:eastAsia="BatangChe" w:hAnsi="Times New Roman" w:cs="Times New Roman"/>
          <w:sz w:val="24"/>
          <w:szCs w:val="24"/>
          <w:lang w:val="ru-RU"/>
        </w:rPr>
        <w:t>е</w:t>
      </w:r>
      <w:r w:rsidRPr="00451BA1">
        <w:rPr>
          <w:rFonts w:ascii="Times New Roman" w:eastAsia="BatangChe" w:hAnsi="Times New Roman" w:cs="Times New Roman"/>
          <w:sz w:val="24"/>
          <w:szCs w:val="24"/>
          <w:lang w:val="ru-RU"/>
        </w:rPr>
        <w:t>лей, в том числе в аварийных режимах» обосновывающих материалов разрабатывается в с</w:t>
      </w:r>
      <w:r w:rsidRPr="00451BA1">
        <w:rPr>
          <w:rFonts w:ascii="Times New Roman" w:eastAsia="BatangChe" w:hAnsi="Times New Roman" w:cs="Times New Roman"/>
          <w:sz w:val="24"/>
          <w:szCs w:val="24"/>
          <w:lang w:val="ru-RU"/>
        </w:rPr>
        <w:t>о</w:t>
      </w:r>
      <w:r w:rsidRPr="00451BA1">
        <w:rPr>
          <w:rFonts w:ascii="Times New Roman" w:eastAsia="BatangChe" w:hAnsi="Times New Roman" w:cs="Times New Roman"/>
          <w:sz w:val="24"/>
          <w:szCs w:val="24"/>
          <w:lang w:val="ru-RU"/>
        </w:rPr>
        <w:t>ответствии с пунктом 40 постановления №154 «Требований к схемам теплоснабжения, п</w:t>
      </w:r>
      <w:r w:rsidRPr="00451BA1">
        <w:rPr>
          <w:rFonts w:ascii="Times New Roman" w:eastAsia="BatangChe" w:hAnsi="Times New Roman" w:cs="Times New Roman"/>
          <w:sz w:val="24"/>
          <w:szCs w:val="24"/>
          <w:lang w:val="ru-RU"/>
        </w:rPr>
        <w:t>о</w:t>
      </w:r>
      <w:r w:rsidRPr="00451BA1">
        <w:rPr>
          <w:rFonts w:ascii="Times New Roman" w:eastAsia="BatangChe" w:hAnsi="Times New Roman" w:cs="Times New Roman"/>
          <w:sz w:val="24"/>
          <w:szCs w:val="24"/>
          <w:lang w:val="ru-RU"/>
        </w:rPr>
        <w:t>рядку их разработки и утверждения»</w:t>
      </w:r>
    </w:p>
    <w:p w14:paraId="7A63F3E3" w14:textId="77777777" w:rsidR="00A96150" w:rsidRPr="00451BA1" w:rsidRDefault="00A96150" w:rsidP="00A96150">
      <w:pPr>
        <w:jc w:val="both"/>
        <w:rPr>
          <w:rFonts w:ascii="Times New Roman" w:eastAsia="BatangChe" w:hAnsi="Times New Roman" w:cs="Times New Roman"/>
          <w:sz w:val="24"/>
          <w:szCs w:val="24"/>
          <w:lang w:val="ru-RU"/>
        </w:rPr>
      </w:pPr>
      <w:r w:rsidRPr="00451BA1">
        <w:rPr>
          <w:rFonts w:ascii="Times New Roman" w:eastAsia="BatangChe" w:hAnsi="Times New Roman" w:cs="Times New Roman"/>
          <w:sz w:val="24"/>
          <w:szCs w:val="24"/>
          <w:lang w:val="ru-RU"/>
        </w:rPr>
        <w:tab/>
        <w:t>Согласно пункту 40 постановления необходимо:</w:t>
      </w:r>
    </w:p>
    <w:p w14:paraId="67904AD8" w14:textId="77777777" w:rsidR="00A96150" w:rsidRPr="00451BA1" w:rsidRDefault="00A96150" w:rsidP="00A96150">
      <w:pPr>
        <w:ind w:firstLine="708"/>
        <w:jc w:val="both"/>
        <w:rPr>
          <w:rFonts w:ascii="Times New Roman" w:eastAsia="BatangChe" w:hAnsi="Times New Roman" w:cs="Times New Roman"/>
          <w:sz w:val="24"/>
          <w:szCs w:val="24"/>
          <w:lang w:val="ru-RU"/>
        </w:rPr>
      </w:pPr>
      <w:r w:rsidRPr="00451BA1">
        <w:rPr>
          <w:rFonts w:ascii="Times New Roman" w:eastAsia="BatangChe" w:hAnsi="Times New Roman" w:cs="Times New Roman"/>
          <w:sz w:val="24"/>
          <w:szCs w:val="24"/>
          <w:lang w:val="ru-RU"/>
        </w:rPr>
        <w:t>- выполнить расчет технически обоснованных нормативных потерь теплоносителя в тепловых сетях всех зон действия источников тепловой энергии;</w:t>
      </w:r>
    </w:p>
    <w:p w14:paraId="2594294C" w14:textId="77777777" w:rsidR="00A96150" w:rsidRPr="00451BA1" w:rsidRDefault="00A96150" w:rsidP="00A96150">
      <w:pPr>
        <w:ind w:firstLine="708"/>
        <w:jc w:val="both"/>
        <w:rPr>
          <w:rFonts w:ascii="Times New Roman" w:eastAsia="BatangChe" w:hAnsi="Times New Roman" w:cs="Times New Roman"/>
          <w:sz w:val="24"/>
          <w:szCs w:val="24"/>
          <w:lang w:val="ru-RU"/>
        </w:rPr>
      </w:pPr>
      <w:r w:rsidRPr="00451BA1">
        <w:rPr>
          <w:rFonts w:ascii="Times New Roman" w:eastAsia="BatangChe" w:hAnsi="Times New Roman" w:cs="Times New Roman"/>
          <w:sz w:val="24"/>
          <w:szCs w:val="24"/>
          <w:lang w:val="ru-RU"/>
        </w:rPr>
        <w:t>- выполнить сравнительный анализ нормативных и фактических потерь теплоносит</w:t>
      </w:r>
      <w:r w:rsidRPr="00451BA1">
        <w:rPr>
          <w:rFonts w:ascii="Times New Roman" w:eastAsia="BatangChe" w:hAnsi="Times New Roman" w:cs="Times New Roman"/>
          <w:sz w:val="24"/>
          <w:szCs w:val="24"/>
          <w:lang w:val="ru-RU"/>
        </w:rPr>
        <w:t>е</w:t>
      </w:r>
      <w:r w:rsidRPr="00451BA1">
        <w:rPr>
          <w:rFonts w:ascii="Times New Roman" w:eastAsia="BatangChe" w:hAnsi="Times New Roman" w:cs="Times New Roman"/>
          <w:sz w:val="24"/>
          <w:szCs w:val="24"/>
          <w:lang w:val="ru-RU"/>
        </w:rPr>
        <w:t>ля за последний отчетный период всех зон действия источников тепловой энергии. В случае выявления сверхнормативных затрат сетевой воды необходимо разработать мероприятия по снижению потерь теплоносителя до нормированных показателей;</w:t>
      </w:r>
    </w:p>
    <w:p w14:paraId="40010082" w14:textId="77777777" w:rsidR="00A96150" w:rsidRPr="00451BA1" w:rsidRDefault="00A96150" w:rsidP="00A96150">
      <w:pPr>
        <w:ind w:firstLine="708"/>
        <w:jc w:val="both"/>
        <w:rPr>
          <w:rFonts w:ascii="Times New Roman" w:eastAsia="BatangChe" w:hAnsi="Times New Roman" w:cs="Times New Roman"/>
          <w:sz w:val="24"/>
          <w:szCs w:val="24"/>
          <w:lang w:val="ru-RU"/>
        </w:rPr>
      </w:pPr>
      <w:r w:rsidRPr="00451BA1">
        <w:rPr>
          <w:rFonts w:ascii="Times New Roman" w:eastAsia="BatangChe" w:hAnsi="Times New Roman" w:cs="Times New Roman"/>
          <w:sz w:val="24"/>
          <w:szCs w:val="24"/>
          <w:lang w:val="ru-RU"/>
        </w:rPr>
        <w:t>- учесть прогнозные сроки по переводу систем горячего водоснабжения с открытой схемы на закрытую и изменение в связи с этим затрат сетевой воды на нужды горячего вод</w:t>
      </w:r>
      <w:r w:rsidRPr="00451BA1">
        <w:rPr>
          <w:rFonts w:ascii="Times New Roman" w:eastAsia="BatangChe" w:hAnsi="Times New Roman" w:cs="Times New Roman"/>
          <w:sz w:val="24"/>
          <w:szCs w:val="24"/>
          <w:lang w:val="ru-RU"/>
        </w:rPr>
        <w:t>о</w:t>
      </w:r>
      <w:r w:rsidRPr="00451BA1">
        <w:rPr>
          <w:rFonts w:ascii="Times New Roman" w:eastAsia="BatangChe" w:hAnsi="Times New Roman" w:cs="Times New Roman"/>
          <w:sz w:val="24"/>
          <w:szCs w:val="24"/>
          <w:lang w:val="ru-RU"/>
        </w:rPr>
        <w:t>снабжения;</w:t>
      </w:r>
    </w:p>
    <w:p w14:paraId="017D420A" w14:textId="77777777" w:rsidR="00A96150" w:rsidRDefault="00A96150" w:rsidP="00A96150">
      <w:pPr>
        <w:ind w:firstLine="708"/>
        <w:jc w:val="both"/>
        <w:rPr>
          <w:rFonts w:ascii="Times New Roman" w:eastAsia="BatangChe" w:hAnsi="Times New Roman" w:cs="Times New Roman"/>
          <w:sz w:val="24"/>
          <w:szCs w:val="24"/>
          <w:lang w:val="ru-RU"/>
        </w:rPr>
      </w:pPr>
      <w:r w:rsidRPr="00451BA1">
        <w:rPr>
          <w:rFonts w:ascii="Times New Roman" w:eastAsia="BatangChe" w:hAnsi="Times New Roman" w:cs="Times New Roman"/>
          <w:sz w:val="24"/>
          <w:szCs w:val="24"/>
          <w:lang w:val="ru-RU"/>
        </w:rPr>
        <w:t>- предусмотреть аварийную подпитку тепловых сетей.</w:t>
      </w:r>
    </w:p>
    <w:p w14:paraId="3D5B1FB2" w14:textId="279ED4D7" w:rsidR="00A96150" w:rsidRPr="00451BA1" w:rsidRDefault="00A96150" w:rsidP="00A96150">
      <w:pPr>
        <w:autoSpaceDE w:val="0"/>
        <w:autoSpaceDN w:val="0"/>
        <w:adjustRightInd w:val="0"/>
        <w:ind w:firstLine="709"/>
        <w:jc w:val="both"/>
        <w:rPr>
          <w:rFonts w:ascii="Times New Roman" w:eastAsia="BatangChe" w:hAnsi="Times New Roman" w:cs="Times New Roman"/>
          <w:sz w:val="24"/>
          <w:szCs w:val="24"/>
          <w:lang w:val="ru-RU"/>
        </w:rPr>
      </w:pPr>
      <w:r w:rsidRPr="00451BA1">
        <w:rPr>
          <w:rFonts w:ascii="Times New Roman" w:eastAsia="BatangChe" w:hAnsi="Times New Roman" w:cs="Times New Roman"/>
          <w:sz w:val="24"/>
          <w:szCs w:val="24"/>
          <w:lang w:val="ru-RU"/>
        </w:rPr>
        <w:t xml:space="preserve">Перспективные объемы теплоносителя, необходимые для передачи теплоносителя от источника тепловой энергии до потребителя зоне действия источника тепловой энергии, прогнозировались с учетом, что к концу 2021 года все потребители системы теплоснабжения </w:t>
      </w:r>
      <w:r>
        <w:rPr>
          <w:rFonts w:ascii="Times New Roman" w:eastAsia="BatangChe" w:hAnsi="Times New Roman" w:cs="Times New Roman"/>
          <w:sz w:val="24"/>
          <w:szCs w:val="24"/>
          <w:lang w:val="ru-RU"/>
        </w:rPr>
        <w:t>Турунтаевского СП</w:t>
      </w:r>
      <w:r w:rsidRPr="00451BA1">
        <w:rPr>
          <w:rFonts w:ascii="Times New Roman" w:eastAsia="BatangChe" w:hAnsi="Times New Roman" w:cs="Times New Roman"/>
          <w:sz w:val="24"/>
          <w:szCs w:val="24"/>
          <w:lang w:val="ru-RU"/>
        </w:rPr>
        <w:t xml:space="preserve"> будут переведены на зак</w:t>
      </w:r>
      <w:r>
        <w:rPr>
          <w:rFonts w:ascii="Times New Roman" w:eastAsia="BatangChe" w:hAnsi="Times New Roman" w:cs="Times New Roman"/>
          <w:sz w:val="24"/>
          <w:szCs w:val="24"/>
          <w:lang w:val="ru-RU"/>
        </w:rPr>
        <w:t>рытую схему присоединения ГВС.</w:t>
      </w:r>
    </w:p>
    <w:p w14:paraId="6BDBD3FE" w14:textId="77777777" w:rsidR="00A96150" w:rsidRPr="00451BA1" w:rsidRDefault="00A96150" w:rsidP="00A96150">
      <w:pPr>
        <w:autoSpaceDE w:val="0"/>
        <w:autoSpaceDN w:val="0"/>
        <w:adjustRightInd w:val="0"/>
        <w:ind w:firstLine="709"/>
        <w:jc w:val="both"/>
        <w:rPr>
          <w:rFonts w:ascii="Times New Roman" w:eastAsia="BatangChe" w:hAnsi="Times New Roman" w:cs="Times New Roman"/>
          <w:color w:val="000000" w:themeColor="text1"/>
          <w:sz w:val="24"/>
          <w:szCs w:val="24"/>
          <w:lang w:val="ru-RU"/>
        </w:rPr>
      </w:pPr>
      <w:r w:rsidRPr="00451BA1">
        <w:rPr>
          <w:rFonts w:ascii="Times New Roman" w:eastAsia="BatangChe" w:hAnsi="Times New Roman" w:cs="Times New Roman"/>
          <w:sz w:val="24"/>
          <w:szCs w:val="24"/>
          <w:lang w:val="ru-RU"/>
        </w:rPr>
        <w:t>В соответствии с требованиями Федерального закона от 07.12.2011 № 417-ФЗ «О вн</w:t>
      </w:r>
      <w:r w:rsidRPr="00451BA1">
        <w:rPr>
          <w:rFonts w:ascii="Times New Roman" w:eastAsia="BatangChe" w:hAnsi="Times New Roman" w:cs="Times New Roman"/>
          <w:sz w:val="24"/>
          <w:szCs w:val="24"/>
          <w:lang w:val="ru-RU"/>
        </w:rPr>
        <w:t>е</w:t>
      </w:r>
      <w:r w:rsidRPr="00451BA1">
        <w:rPr>
          <w:rFonts w:ascii="Times New Roman" w:eastAsia="BatangChe" w:hAnsi="Times New Roman" w:cs="Times New Roman"/>
          <w:sz w:val="24"/>
          <w:szCs w:val="24"/>
          <w:lang w:val="ru-RU"/>
        </w:rPr>
        <w:t>сении изменений в отдельные законодательные акты Российской Федерации в связи с прин</w:t>
      </w:r>
      <w:r w:rsidRPr="00451BA1">
        <w:rPr>
          <w:rFonts w:ascii="Times New Roman" w:eastAsia="BatangChe" w:hAnsi="Times New Roman" w:cs="Times New Roman"/>
          <w:sz w:val="24"/>
          <w:szCs w:val="24"/>
          <w:lang w:val="ru-RU"/>
        </w:rPr>
        <w:t>я</w:t>
      </w:r>
      <w:r w:rsidRPr="00451BA1">
        <w:rPr>
          <w:rFonts w:ascii="Times New Roman" w:eastAsia="BatangChe" w:hAnsi="Times New Roman" w:cs="Times New Roman"/>
          <w:sz w:val="24"/>
          <w:szCs w:val="24"/>
          <w:lang w:val="ru-RU"/>
        </w:rPr>
        <w:t>тием Федерального закона «О водоснабжении и водоотведении» присоединение (подключ</w:t>
      </w:r>
      <w:r w:rsidRPr="00451BA1">
        <w:rPr>
          <w:rFonts w:ascii="Times New Roman" w:eastAsia="BatangChe" w:hAnsi="Times New Roman" w:cs="Times New Roman"/>
          <w:sz w:val="24"/>
          <w:szCs w:val="24"/>
          <w:lang w:val="ru-RU"/>
        </w:rPr>
        <w:t>е</w:t>
      </w:r>
      <w:r w:rsidRPr="00451BA1">
        <w:rPr>
          <w:rFonts w:ascii="Times New Roman" w:eastAsia="BatangChe" w:hAnsi="Times New Roman" w:cs="Times New Roman"/>
          <w:sz w:val="24"/>
          <w:szCs w:val="24"/>
          <w:lang w:val="ru-RU"/>
        </w:rPr>
        <w:t xml:space="preserve">ние) всех потребителей во вновь создаваемых зонах теплоснабжения будет осуществляться по закрытой схеме присоединения систем горячего </w:t>
      </w:r>
      <w:r w:rsidRPr="00451BA1">
        <w:rPr>
          <w:rFonts w:ascii="Times New Roman" w:eastAsia="BatangChe" w:hAnsi="Times New Roman" w:cs="Times New Roman"/>
          <w:color w:val="000000" w:themeColor="text1"/>
          <w:sz w:val="24"/>
          <w:szCs w:val="24"/>
          <w:lang w:val="ru-RU"/>
        </w:rPr>
        <w:t>водоснабжения.</w:t>
      </w:r>
    </w:p>
    <w:p w14:paraId="6B60A4E4" w14:textId="77777777" w:rsidR="00A96150" w:rsidRDefault="00A96150" w:rsidP="00A96150">
      <w:pPr>
        <w:pStyle w:val="af8"/>
        <w:ind w:firstLine="709"/>
        <w:jc w:val="both"/>
        <w:rPr>
          <w:rFonts w:ascii="Times New Roman" w:eastAsia="BatangChe" w:hAnsi="Times New Roman"/>
          <w:szCs w:val="24"/>
          <w:lang w:val="ru-RU"/>
        </w:rPr>
      </w:pPr>
      <w:r w:rsidRPr="00451BA1">
        <w:rPr>
          <w:rFonts w:ascii="Times New Roman" w:eastAsia="BatangChe" w:hAnsi="Times New Roman"/>
          <w:szCs w:val="24"/>
          <w:lang w:val="ru-RU"/>
        </w:rPr>
        <w:t>Определение нормативных потерь теплоносителя в тепловой сети выполняется в с</w:t>
      </w:r>
      <w:r w:rsidRPr="00451BA1">
        <w:rPr>
          <w:rFonts w:ascii="Times New Roman" w:eastAsia="BatangChe" w:hAnsi="Times New Roman"/>
          <w:szCs w:val="24"/>
          <w:lang w:val="ru-RU"/>
        </w:rPr>
        <w:t>о</w:t>
      </w:r>
      <w:r w:rsidRPr="00451BA1">
        <w:rPr>
          <w:rFonts w:ascii="Times New Roman" w:eastAsia="BatangChe" w:hAnsi="Times New Roman"/>
          <w:szCs w:val="24"/>
          <w:lang w:val="ru-RU"/>
        </w:rPr>
        <w:t>ответствии с «Методическими указаниями по составлению энергетической характеристики для систем транспорта тепловой энергии по показателю «потери сетевой воды», утвержде</w:t>
      </w:r>
      <w:r w:rsidRPr="00451BA1">
        <w:rPr>
          <w:rFonts w:ascii="Times New Roman" w:eastAsia="BatangChe" w:hAnsi="Times New Roman"/>
          <w:szCs w:val="24"/>
          <w:lang w:val="ru-RU"/>
        </w:rPr>
        <w:t>н</w:t>
      </w:r>
      <w:r w:rsidRPr="00451BA1">
        <w:rPr>
          <w:rFonts w:ascii="Times New Roman" w:eastAsia="BatangChe" w:hAnsi="Times New Roman"/>
          <w:szCs w:val="24"/>
          <w:lang w:val="ru-RU"/>
        </w:rPr>
        <w:t>ными приказом Минэнерго РФ от 30.06.2003 № 278 и «Инструкцией по организации в Минэнерго России работы по расчету и обоснованию нормативов технологических потерь при передаче тепловой энергии», утвержденной приказом Минэнерго от 30.12.2008 № 325.</w:t>
      </w:r>
    </w:p>
    <w:p w14:paraId="75A2B523" w14:textId="77777777" w:rsidR="00A96150" w:rsidRPr="00D730D8" w:rsidRDefault="00A96150" w:rsidP="00A96150">
      <w:pPr>
        <w:pStyle w:val="af8"/>
        <w:ind w:firstLine="709"/>
        <w:jc w:val="both"/>
        <w:rPr>
          <w:rFonts w:ascii="Times New Roman" w:eastAsia="BatangChe" w:hAnsi="Times New Roman"/>
          <w:szCs w:val="24"/>
          <w:lang w:val="ru-RU"/>
        </w:rPr>
      </w:pPr>
      <w:r w:rsidRPr="00D730D8">
        <w:rPr>
          <w:rFonts w:ascii="Times New Roman" w:eastAsia="BatangChe" w:hAnsi="Times New Roman"/>
          <w:szCs w:val="24"/>
          <w:lang w:val="ru-RU"/>
        </w:rPr>
        <w:t>Расчетный часовой расход воды для определения производительности водоподгото</w:t>
      </w:r>
      <w:r w:rsidRPr="00D730D8">
        <w:rPr>
          <w:rFonts w:ascii="Times New Roman" w:eastAsia="BatangChe" w:hAnsi="Times New Roman"/>
          <w:szCs w:val="24"/>
          <w:lang w:val="ru-RU"/>
        </w:rPr>
        <w:t>в</w:t>
      </w:r>
      <w:r w:rsidRPr="00D730D8">
        <w:rPr>
          <w:rFonts w:ascii="Times New Roman" w:eastAsia="BatangChe" w:hAnsi="Times New Roman"/>
          <w:szCs w:val="24"/>
          <w:lang w:val="ru-RU"/>
        </w:rPr>
        <w:t>ки и соответствующего оборудования для подпитки системы теплоснабжения рассчитывался в соответствии со СНиП 41-02-2003 «Тепловые сети»:</w:t>
      </w:r>
    </w:p>
    <w:p w14:paraId="7E0BF8B8" w14:textId="77777777" w:rsidR="00A96150" w:rsidRPr="00D730D8" w:rsidRDefault="00A96150" w:rsidP="00A96150">
      <w:pPr>
        <w:pStyle w:val="af8"/>
        <w:ind w:firstLine="709"/>
        <w:jc w:val="both"/>
        <w:rPr>
          <w:rFonts w:ascii="Times New Roman" w:eastAsia="BatangChe" w:hAnsi="Times New Roman"/>
          <w:szCs w:val="24"/>
          <w:lang w:val="ru-RU"/>
        </w:rPr>
      </w:pPr>
      <w:r w:rsidRPr="00D730D8">
        <w:rPr>
          <w:rFonts w:ascii="Times New Roman" w:eastAsia="BatangChe" w:hAnsi="Times New Roman"/>
          <w:szCs w:val="24"/>
          <w:lang w:val="ru-RU"/>
        </w:rPr>
        <w:t>– в закрытых системах теплоснабжения – 0,75 % фактического объема воды в труб</w:t>
      </w:r>
      <w:r w:rsidRPr="00D730D8">
        <w:rPr>
          <w:rFonts w:ascii="Times New Roman" w:eastAsia="BatangChe" w:hAnsi="Times New Roman"/>
          <w:szCs w:val="24"/>
          <w:lang w:val="ru-RU"/>
        </w:rPr>
        <w:t>о</w:t>
      </w:r>
      <w:r>
        <w:rPr>
          <w:rFonts w:ascii="Times New Roman" w:eastAsia="BatangChe" w:hAnsi="Times New Roman"/>
          <w:szCs w:val="24"/>
          <w:lang w:val="ru-RU"/>
        </w:rPr>
        <w:t>прово</w:t>
      </w:r>
      <w:r w:rsidRPr="00D730D8">
        <w:rPr>
          <w:rFonts w:ascii="Times New Roman" w:eastAsia="BatangChe" w:hAnsi="Times New Roman"/>
          <w:szCs w:val="24"/>
          <w:lang w:val="ru-RU"/>
        </w:rPr>
        <w:t>дах тепловых сетей и присоединенных к ним системах отопления и вентиляции зданий. При этом для участков тепловых сетей длиной более 5 км от источников теплоты без распр</w:t>
      </w:r>
      <w:r w:rsidRPr="00D730D8">
        <w:rPr>
          <w:rFonts w:ascii="Times New Roman" w:eastAsia="BatangChe" w:hAnsi="Times New Roman"/>
          <w:szCs w:val="24"/>
          <w:lang w:val="ru-RU"/>
        </w:rPr>
        <w:t>е</w:t>
      </w:r>
      <w:r w:rsidRPr="00D730D8">
        <w:rPr>
          <w:rFonts w:ascii="Times New Roman" w:eastAsia="BatangChe" w:hAnsi="Times New Roman"/>
          <w:szCs w:val="24"/>
          <w:lang w:val="ru-RU"/>
        </w:rPr>
        <w:t>деления т</w:t>
      </w:r>
      <w:r>
        <w:rPr>
          <w:rFonts w:ascii="Times New Roman" w:eastAsia="BatangChe" w:hAnsi="Times New Roman"/>
          <w:szCs w:val="24"/>
          <w:lang w:val="ru-RU"/>
        </w:rPr>
        <w:t>е</w:t>
      </w:r>
      <w:r w:rsidRPr="00D730D8">
        <w:rPr>
          <w:rFonts w:ascii="Times New Roman" w:eastAsia="BatangChe" w:hAnsi="Times New Roman"/>
          <w:szCs w:val="24"/>
          <w:lang w:val="ru-RU"/>
        </w:rPr>
        <w:t xml:space="preserve">плоты расчетный расход воды следует принимать равным 0,5 </w:t>
      </w:r>
      <w:r>
        <w:rPr>
          <w:rFonts w:ascii="Times New Roman" w:eastAsia="BatangChe" w:hAnsi="Times New Roman"/>
          <w:szCs w:val="24"/>
          <w:lang w:val="ru-RU"/>
        </w:rPr>
        <w:t>% объема воды в этих трубопрово</w:t>
      </w:r>
      <w:r w:rsidRPr="00D730D8">
        <w:rPr>
          <w:rFonts w:ascii="Times New Roman" w:eastAsia="BatangChe" w:hAnsi="Times New Roman"/>
          <w:szCs w:val="24"/>
          <w:lang w:val="ru-RU"/>
        </w:rPr>
        <w:t>дах;</w:t>
      </w:r>
    </w:p>
    <w:p w14:paraId="2C51B889" w14:textId="77777777" w:rsidR="00A96150" w:rsidRPr="00D730D8" w:rsidRDefault="00A96150" w:rsidP="00A96150">
      <w:pPr>
        <w:pStyle w:val="af8"/>
        <w:ind w:firstLine="709"/>
        <w:jc w:val="both"/>
        <w:rPr>
          <w:rFonts w:ascii="Times New Roman" w:eastAsia="BatangChe" w:hAnsi="Times New Roman"/>
          <w:szCs w:val="24"/>
          <w:lang w:val="ru-RU"/>
        </w:rPr>
      </w:pPr>
      <w:r w:rsidRPr="00D730D8">
        <w:rPr>
          <w:rFonts w:ascii="Times New Roman" w:eastAsia="BatangChe" w:hAnsi="Times New Roman"/>
          <w:szCs w:val="24"/>
          <w:lang w:val="ru-RU"/>
        </w:rPr>
        <w:t>– в открытых системах теплоснабжения – равным расчетн</w:t>
      </w:r>
      <w:r>
        <w:rPr>
          <w:rFonts w:ascii="Times New Roman" w:eastAsia="BatangChe" w:hAnsi="Times New Roman"/>
          <w:szCs w:val="24"/>
          <w:lang w:val="ru-RU"/>
        </w:rPr>
        <w:t>ому среднему расходу воды на го</w:t>
      </w:r>
      <w:r w:rsidRPr="00D730D8">
        <w:rPr>
          <w:rFonts w:ascii="Times New Roman" w:eastAsia="BatangChe" w:hAnsi="Times New Roman"/>
          <w:szCs w:val="24"/>
          <w:lang w:val="ru-RU"/>
        </w:rPr>
        <w:t>рячее водоснабжение с коэффициентом 1,2 плюс 0,75 % факт</w:t>
      </w:r>
      <w:r>
        <w:rPr>
          <w:rFonts w:ascii="Times New Roman" w:eastAsia="BatangChe" w:hAnsi="Times New Roman"/>
          <w:szCs w:val="24"/>
          <w:lang w:val="ru-RU"/>
        </w:rPr>
        <w:t>ического объема воды в трубопро</w:t>
      </w:r>
      <w:r w:rsidRPr="00D730D8">
        <w:rPr>
          <w:rFonts w:ascii="Times New Roman" w:eastAsia="BatangChe" w:hAnsi="Times New Roman"/>
          <w:szCs w:val="24"/>
          <w:lang w:val="ru-RU"/>
        </w:rPr>
        <w:t>водах тепловых сетей и присоединенных к ним системах отопления, вентиляции и го</w:t>
      </w:r>
      <w:r>
        <w:rPr>
          <w:rFonts w:ascii="Times New Roman" w:eastAsia="BatangChe" w:hAnsi="Times New Roman"/>
          <w:szCs w:val="24"/>
          <w:lang w:val="ru-RU"/>
        </w:rPr>
        <w:t>рячего водо</w:t>
      </w:r>
      <w:r w:rsidRPr="00D730D8">
        <w:rPr>
          <w:rFonts w:ascii="Times New Roman" w:eastAsia="BatangChe" w:hAnsi="Times New Roman"/>
          <w:szCs w:val="24"/>
          <w:lang w:val="ru-RU"/>
        </w:rPr>
        <w:t>снабжения зданий. При этом для участков тепловых сетей длиной более 5 км от ис</w:t>
      </w:r>
      <w:r>
        <w:rPr>
          <w:rFonts w:ascii="Times New Roman" w:eastAsia="BatangChe" w:hAnsi="Times New Roman"/>
          <w:szCs w:val="24"/>
          <w:lang w:val="ru-RU"/>
        </w:rPr>
        <w:t>точников теп</w:t>
      </w:r>
      <w:r w:rsidRPr="00D730D8">
        <w:rPr>
          <w:rFonts w:ascii="Times New Roman" w:eastAsia="BatangChe" w:hAnsi="Times New Roman"/>
          <w:szCs w:val="24"/>
          <w:lang w:val="ru-RU"/>
        </w:rPr>
        <w:t>лоты без распределения теплоты расчетный расход воды следует прин</w:t>
      </w:r>
      <w:r w:rsidRPr="00D730D8">
        <w:rPr>
          <w:rFonts w:ascii="Times New Roman" w:eastAsia="BatangChe" w:hAnsi="Times New Roman"/>
          <w:szCs w:val="24"/>
          <w:lang w:val="ru-RU"/>
        </w:rPr>
        <w:t>и</w:t>
      </w:r>
      <w:r>
        <w:rPr>
          <w:rFonts w:ascii="Times New Roman" w:eastAsia="BatangChe" w:hAnsi="Times New Roman"/>
          <w:szCs w:val="24"/>
          <w:lang w:val="ru-RU"/>
        </w:rPr>
        <w:t>мать равным 0,5 % объ</w:t>
      </w:r>
      <w:r w:rsidRPr="00D730D8">
        <w:rPr>
          <w:rFonts w:ascii="Times New Roman" w:eastAsia="BatangChe" w:hAnsi="Times New Roman"/>
          <w:szCs w:val="24"/>
          <w:lang w:val="ru-RU"/>
        </w:rPr>
        <w:t>ема воды в этих трубопроводах;</w:t>
      </w:r>
    </w:p>
    <w:p w14:paraId="562125D4" w14:textId="77777777" w:rsidR="00A96150" w:rsidRDefault="00A96150" w:rsidP="00A96150">
      <w:pPr>
        <w:pStyle w:val="af8"/>
        <w:ind w:firstLine="709"/>
        <w:jc w:val="both"/>
        <w:rPr>
          <w:rFonts w:ascii="Times New Roman" w:eastAsia="BatangChe" w:hAnsi="Times New Roman"/>
          <w:szCs w:val="24"/>
          <w:lang w:val="ru-RU"/>
        </w:rPr>
      </w:pPr>
      <w:r w:rsidRPr="00D730D8">
        <w:rPr>
          <w:rFonts w:ascii="Times New Roman" w:eastAsia="BatangChe" w:hAnsi="Times New Roman"/>
          <w:szCs w:val="24"/>
          <w:lang w:val="ru-RU"/>
        </w:rPr>
        <w:t>Для открытых и закрытых систем теплоснабжения предусмотрена дополнительно ав</w:t>
      </w:r>
      <w:r w:rsidRPr="00D730D8">
        <w:rPr>
          <w:rFonts w:ascii="Times New Roman" w:eastAsia="BatangChe" w:hAnsi="Times New Roman"/>
          <w:szCs w:val="24"/>
          <w:lang w:val="ru-RU"/>
        </w:rPr>
        <w:t>а</w:t>
      </w:r>
      <w:r w:rsidRPr="00D730D8">
        <w:rPr>
          <w:rFonts w:ascii="Times New Roman" w:eastAsia="BatangChe" w:hAnsi="Times New Roman"/>
          <w:szCs w:val="24"/>
          <w:lang w:val="ru-RU"/>
        </w:rPr>
        <w:t xml:space="preserve">рийная подпитка химически не обработанной и недеаэрированной водой, расход которой принят равным 2% объема воды в трубопроводах тепловых сетей и присоединенных к ним </w:t>
      </w:r>
      <w:r w:rsidRPr="00D730D8">
        <w:rPr>
          <w:rFonts w:ascii="Times New Roman" w:eastAsia="BatangChe" w:hAnsi="Times New Roman"/>
          <w:szCs w:val="24"/>
          <w:lang w:val="ru-RU"/>
        </w:rPr>
        <w:lastRenderedPageBreak/>
        <w:t>системах отопления, вентиляции и в системах горячего водоснабжения для открытых систем теплоснабжения.</w:t>
      </w:r>
    </w:p>
    <w:p w14:paraId="50B5097C" w14:textId="43A2F54A" w:rsidR="00A96150" w:rsidRDefault="00A96150" w:rsidP="00A96150">
      <w:pPr>
        <w:pStyle w:val="af8"/>
        <w:ind w:firstLine="709"/>
        <w:jc w:val="both"/>
        <w:rPr>
          <w:rFonts w:ascii="Times New Roman" w:eastAsia="BatangChe" w:hAnsi="Times New Roman"/>
          <w:szCs w:val="24"/>
          <w:lang w:val="ru-RU"/>
        </w:rPr>
      </w:pPr>
      <w:r>
        <w:rPr>
          <w:rFonts w:ascii="Times New Roman" w:eastAsia="BatangChe" w:hAnsi="Times New Roman"/>
          <w:szCs w:val="24"/>
          <w:lang w:val="ru-RU"/>
        </w:rPr>
        <w:t xml:space="preserve">Перспективные балансы теплоносителя для котельных Турунтаевского СП приведены в таблицах </w:t>
      </w:r>
      <w:r w:rsidR="0039735F">
        <w:rPr>
          <w:rFonts w:ascii="Times New Roman" w:eastAsia="BatangChe" w:hAnsi="Times New Roman"/>
          <w:szCs w:val="24"/>
          <w:lang w:val="ru-RU"/>
        </w:rPr>
        <w:t>3</w:t>
      </w:r>
      <w:r>
        <w:rPr>
          <w:rFonts w:ascii="Times New Roman" w:eastAsia="BatangChe" w:hAnsi="Times New Roman"/>
          <w:szCs w:val="24"/>
          <w:lang w:val="ru-RU"/>
        </w:rPr>
        <w:t>.1–</w:t>
      </w:r>
      <w:r w:rsidR="0039735F">
        <w:rPr>
          <w:rFonts w:ascii="Times New Roman" w:eastAsia="BatangChe" w:hAnsi="Times New Roman"/>
          <w:szCs w:val="24"/>
          <w:lang w:val="ru-RU"/>
        </w:rPr>
        <w:t>3</w:t>
      </w:r>
      <w:r>
        <w:rPr>
          <w:rFonts w:ascii="Times New Roman" w:eastAsia="BatangChe" w:hAnsi="Times New Roman"/>
          <w:szCs w:val="24"/>
          <w:lang w:val="ru-RU"/>
        </w:rPr>
        <w:t>.2.</w:t>
      </w:r>
    </w:p>
    <w:p w14:paraId="4C39C139" w14:textId="77777777" w:rsidR="00A96150" w:rsidRDefault="00A96150" w:rsidP="00A96150">
      <w:pPr>
        <w:widowControl/>
        <w:spacing w:after="200" w:line="276" w:lineRule="auto"/>
        <w:rPr>
          <w:rFonts w:ascii="Times New Roman" w:eastAsia="BatangChe" w:hAnsi="Times New Roman" w:cs="Times New Roman"/>
          <w:sz w:val="24"/>
          <w:szCs w:val="24"/>
          <w:lang w:val="ru-RU"/>
        </w:rPr>
      </w:pPr>
      <w:r>
        <w:rPr>
          <w:rFonts w:ascii="Times New Roman" w:eastAsia="BatangChe" w:hAnsi="Times New Roman" w:cs="Times New Roman"/>
          <w:sz w:val="24"/>
          <w:szCs w:val="24"/>
          <w:lang w:val="ru-RU"/>
        </w:rPr>
        <w:br w:type="page"/>
      </w:r>
    </w:p>
    <w:p w14:paraId="5EB6861D" w14:textId="77777777" w:rsidR="00A96150" w:rsidRDefault="00A96150" w:rsidP="00A96150">
      <w:pPr>
        <w:jc w:val="both"/>
        <w:rPr>
          <w:rFonts w:ascii="Times New Roman" w:eastAsia="BatangChe" w:hAnsi="Times New Roman" w:cs="Times New Roman"/>
          <w:sz w:val="24"/>
          <w:szCs w:val="24"/>
          <w:lang w:val="ru-RU"/>
        </w:rPr>
        <w:sectPr w:rsidR="00A96150" w:rsidSect="00A96150">
          <w:pgSz w:w="11906" w:h="16838"/>
          <w:pgMar w:top="1134" w:right="567" w:bottom="1134" w:left="1701" w:header="709" w:footer="709" w:gutter="0"/>
          <w:cols w:space="708"/>
          <w:titlePg/>
          <w:docGrid w:linePitch="360"/>
        </w:sectPr>
      </w:pPr>
    </w:p>
    <w:p w14:paraId="1B4401A5" w14:textId="340F063C" w:rsidR="00A96150" w:rsidRPr="00044805" w:rsidRDefault="00A96150" w:rsidP="00A96150">
      <w:pPr>
        <w:pStyle w:val="2"/>
        <w:spacing w:before="0"/>
        <w:rPr>
          <w:rFonts w:ascii="Times New Roman" w:hAnsi="Times New Roman" w:cs="Times New Roman"/>
          <w:b w:val="0"/>
          <w:color w:val="auto"/>
          <w:sz w:val="24"/>
          <w:szCs w:val="24"/>
          <w:lang w:val="ru-RU"/>
        </w:rPr>
      </w:pPr>
      <w:bookmarkStart w:id="235" w:name="_Toc403691780"/>
      <w:bookmarkStart w:id="236" w:name="_Toc403692968"/>
      <w:bookmarkStart w:id="237" w:name="_Toc403722230"/>
      <w:bookmarkStart w:id="238" w:name="_Toc403722346"/>
      <w:bookmarkStart w:id="239" w:name="_Toc405414700"/>
      <w:bookmarkStart w:id="240" w:name="_Toc405456922"/>
      <w:bookmarkStart w:id="241" w:name="_Toc405457563"/>
      <w:bookmarkStart w:id="242" w:name="_Toc405661307"/>
      <w:bookmarkStart w:id="243" w:name="_Toc405663114"/>
      <w:bookmarkStart w:id="244" w:name="_Toc405663317"/>
      <w:bookmarkStart w:id="245" w:name="_Toc405759597"/>
      <w:bookmarkStart w:id="246" w:name="_Toc406494520"/>
      <w:bookmarkStart w:id="247" w:name="_Toc406495596"/>
      <w:bookmarkStart w:id="248" w:name="_Toc406495746"/>
      <w:bookmarkStart w:id="249" w:name="_Toc406496610"/>
      <w:bookmarkStart w:id="250" w:name="_Toc410210617"/>
      <w:bookmarkStart w:id="251" w:name="_Toc410210699"/>
      <w:bookmarkStart w:id="252" w:name="_Toc410210757"/>
      <w:bookmarkStart w:id="253" w:name="_Toc410210859"/>
      <w:bookmarkStart w:id="254" w:name="_Toc410210918"/>
      <w:bookmarkStart w:id="255" w:name="_Toc410211102"/>
      <w:r w:rsidRPr="003B5C55">
        <w:rPr>
          <w:rFonts w:ascii="Times New Roman" w:hAnsi="Times New Roman" w:cs="Times New Roman"/>
          <w:b w:val="0"/>
          <w:color w:val="auto"/>
          <w:sz w:val="24"/>
          <w:szCs w:val="24"/>
          <w:lang w:val="ru-RU"/>
        </w:rPr>
        <w:lastRenderedPageBreak/>
        <w:t xml:space="preserve">Таблица </w:t>
      </w:r>
      <w:r w:rsidR="0039735F">
        <w:rPr>
          <w:rFonts w:ascii="Times New Roman" w:hAnsi="Times New Roman" w:cs="Times New Roman"/>
          <w:b w:val="0"/>
          <w:color w:val="auto"/>
          <w:sz w:val="24"/>
          <w:szCs w:val="24"/>
          <w:lang w:val="ru-RU"/>
        </w:rPr>
        <w:t>3</w:t>
      </w:r>
      <w:r w:rsidRPr="003B5C55">
        <w:rPr>
          <w:rFonts w:ascii="Times New Roman" w:hAnsi="Times New Roman" w:cs="Times New Roman"/>
          <w:b w:val="0"/>
          <w:color w:val="auto"/>
          <w:sz w:val="24"/>
          <w:szCs w:val="24"/>
          <w:lang w:val="ru-RU"/>
        </w:rPr>
        <w:t>.1 – перспективные балансы теплоносителя</w:t>
      </w:r>
      <w:bookmarkEnd w:id="235"/>
      <w:bookmarkEnd w:id="236"/>
      <w:bookmarkEnd w:id="237"/>
      <w:bookmarkEnd w:id="238"/>
      <w:r w:rsidRPr="00BE7C70">
        <w:rPr>
          <w:rFonts w:ascii="Times New Roman" w:hAnsi="Times New Roman" w:cs="Times New Roman"/>
          <w:b w:val="0"/>
          <w:color w:val="auto"/>
          <w:sz w:val="24"/>
          <w:szCs w:val="24"/>
          <w:lang w:val="ru-RU"/>
        </w:rPr>
        <w:t xml:space="preserve"> </w:t>
      </w:r>
      <w:r>
        <w:rPr>
          <w:rFonts w:ascii="Times New Roman" w:hAnsi="Times New Roman" w:cs="Times New Roman"/>
          <w:b w:val="0"/>
          <w:color w:val="auto"/>
          <w:sz w:val="24"/>
          <w:szCs w:val="24"/>
          <w:lang w:val="ru-RU"/>
        </w:rPr>
        <w:t xml:space="preserve">котельной </w:t>
      </w:r>
      <w:bookmarkEnd w:id="239"/>
      <w:bookmarkEnd w:id="240"/>
      <w:bookmarkEnd w:id="241"/>
      <w:bookmarkEnd w:id="242"/>
      <w:bookmarkEnd w:id="243"/>
      <w:bookmarkEnd w:id="244"/>
      <w:bookmarkEnd w:id="245"/>
      <w:r>
        <w:rPr>
          <w:rFonts w:ascii="Times New Roman" w:hAnsi="Times New Roman" w:cs="Times New Roman"/>
          <w:b w:val="0"/>
          <w:color w:val="auto"/>
          <w:sz w:val="24"/>
          <w:szCs w:val="24"/>
          <w:lang w:val="ru-RU"/>
        </w:rPr>
        <w:t>с. Турунтаево</w:t>
      </w:r>
      <w:bookmarkEnd w:id="246"/>
      <w:bookmarkEnd w:id="247"/>
      <w:bookmarkEnd w:id="248"/>
      <w:bookmarkEnd w:id="249"/>
      <w:bookmarkEnd w:id="250"/>
      <w:bookmarkEnd w:id="251"/>
      <w:bookmarkEnd w:id="252"/>
      <w:bookmarkEnd w:id="253"/>
      <w:bookmarkEnd w:id="254"/>
      <w:bookmarkEnd w:id="255"/>
    </w:p>
    <w:tbl>
      <w:tblPr>
        <w:tblW w:w="14474" w:type="dxa"/>
        <w:tblInd w:w="93" w:type="dxa"/>
        <w:tblLayout w:type="fixed"/>
        <w:tblLook w:val="04A0" w:firstRow="1" w:lastRow="0" w:firstColumn="1" w:lastColumn="0" w:noHBand="0" w:noVBand="1"/>
      </w:tblPr>
      <w:tblGrid>
        <w:gridCol w:w="4268"/>
        <w:gridCol w:w="1134"/>
        <w:gridCol w:w="1134"/>
        <w:gridCol w:w="1134"/>
        <w:gridCol w:w="1134"/>
        <w:gridCol w:w="1134"/>
        <w:gridCol w:w="1134"/>
        <w:gridCol w:w="1134"/>
        <w:gridCol w:w="1134"/>
        <w:gridCol w:w="1134"/>
      </w:tblGrid>
      <w:tr w:rsidR="00A96150" w:rsidRPr="00907295" w14:paraId="1FBFEFE8" w14:textId="77777777" w:rsidTr="00A96150">
        <w:trPr>
          <w:trHeight w:val="600"/>
        </w:trPr>
        <w:tc>
          <w:tcPr>
            <w:tcW w:w="4268" w:type="dxa"/>
            <w:tcBorders>
              <w:top w:val="single" w:sz="4" w:space="0" w:color="auto"/>
              <w:left w:val="single" w:sz="4" w:space="0" w:color="auto"/>
              <w:bottom w:val="single" w:sz="4" w:space="0" w:color="auto"/>
              <w:right w:val="single" w:sz="4" w:space="0" w:color="auto"/>
            </w:tcBorders>
            <w:shd w:val="clear" w:color="auto" w:fill="auto"/>
            <w:vAlign w:val="center"/>
          </w:tcPr>
          <w:p w14:paraId="1AFFDB21" w14:textId="77777777" w:rsidR="00A96150" w:rsidRPr="00907295" w:rsidRDefault="00A96150" w:rsidP="00A96150">
            <w:pPr>
              <w:widowControl/>
              <w:jc w:val="cente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Параметр</w:t>
            </w:r>
          </w:p>
        </w:tc>
        <w:tc>
          <w:tcPr>
            <w:tcW w:w="1134" w:type="dxa"/>
            <w:tcBorders>
              <w:top w:val="single" w:sz="4" w:space="0" w:color="auto"/>
              <w:left w:val="nil"/>
              <w:bottom w:val="single" w:sz="4" w:space="0" w:color="auto"/>
              <w:right w:val="single" w:sz="4" w:space="0" w:color="auto"/>
            </w:tcBorders>
            <w:shd w:val="clear" w:color="auto" w:fill="auto"/>
            <w:vAlign w:val="center"/>
          </w:tcPr>
          <w:p w14:paraId="64863FB4" w14:textId="77777777" w:rsidR="00A96150" w:rsidRPr="00907295" w:rsidRDefault="00A96150" w:rsidP="00A96150">
            <w:pPr>
              <w:widowControl/>
              <w:jc w:val="cente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Ед. изм.</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D46B782" w14:textId="77777777" w:rsidR="00A96150" w:rsidRPr="00907295" w:rsidRDefault="00A96150" w:rsidP="00A96150">
            <w:pPr>
              <w:widowControl/>
              <w:jc w:val="center"/>
              <w:rPr>
                <w:rFonts w:ascii="Times New Roman" w:eastAsia="Times New Roman" w:hAnsi="Times New Roman" w:cs="Times New Roman"/>
                <w:color w:val="000000"/>
                <w:sz w:val="24"/>
                <w:szCs w:val="24"/>
                <w:lang w:val="ru-RU" w:eastAsia="ru-RU"/>
              </w:rPr>
            </w:pPr>
            <w:r w:rsidRPr="00907295">
              <w:rPr>
                <w:rFonts w:ascii="Times New Roman" w:eastAsia="Times New Roman" w:hAnsi="Times New Roman" w:cs="Times New Roman"/>
                <w:color w:val="000000"/>
                <w:sz w:val="24"/>
                <w:szCs w:val="24"/>
                <w:lang w:val="ru-RU" w:eastAsia="ru-RU"/>
              </w:rPr>
              <w:t>2014</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CFAA4E8" w14:textId="77777777" w:rsidR="00A96150" w:rsidRPr="00907295" w:rsidRDefault="00A96150" w:rsidP="00A96150">
            <w:pPr>
              <w:widowControl/>
              <w:jc w:val="center"/>
              <w:rPr>
                <w:rFonts w:ascii="Times New Roman" w:eastAsia="Times New Roman" w:hAnsi="Times New Roman" w:cs="Times New Roman"/>
                <w:color w:val="000000"/>
                <w:sz w:val="24"/>
                <w:szCs w:val="24"/>
                <w:lang w:val="ru-RU" w:eastAsia="ru-RU"/>
              </w:rPr>
            </w:pPr>
            <w:r w:rsidRPr="00907295">
              <w:rPr>
                <w:rFonts w:ascii="Times New Roman" w:eastAsia="Times New Roman" w:hAnsi="Times New Roman" w:cs="Times New Roman"/>
                <w:color w:val="000000"/>
                <w:sz w:val="24"/>
                <w:szCs w:val="24"/>
                <w:lang w:val="ru-RU" w:eastAsia="ru-RU"/>
              </w:rPr>
              <w:t>2015</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6953856" w14:textId="77777777" w:rsidR="00A96150" w:rsidRPr="00907295" w:rsidRDefault="00A96150" w:rsidP="00A96150">
            <w:pPr>
              <w:widowControl/>
              <w:jc w:val="center"/>
              <w:rPr>
                <w:rFonts w:ascii="Times New Roman" w:eastAsia="Times New Roman" w:hAnsi="Times New Roman" w:cs="Times New Roman"/>
                <w:color w:val="000000"/>
                <w:sz w:val="24"/>
                <w:szCs w:val="24"/>
                <w:lang w:val="ru-RU" w:eastAsia="ru-RU"/>
              </w:rPr>
            </w:pPr>
            <w:r w:rsidRPr="00907295">
              <w:rPr>
                <w:rFonts w:ascii="Times New Roman" w:eastAsia="Times New Roman" w:hAnsi="Times New Roman" w:cs="Times New Roman"/>
                <w:color w:val="000000"/>
                <w:sz w:val="24"/>
                <w:szCs w:val="24"/>
                <w:lang w:val="ru-RU" w:eastAsia="ru-RU"/>
              </w:rPr>
              <w:t>2016</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59F365A" w14:textId="77777777" w:rsidR="00A96150" w:rsidRPr="00907295" w:rsidRDefault="00A96150" w:rsidP="00A96150">
            <w:pPr>
              <w:widowControl/>
              <w:jc w:val="center"/>
              <w:rPr>
                <w:rFonts w:ascii="Times New Roman" w:eastAsia="Times New Roman" w:hAnsi="Times New Roman" w:cs="Times New Roman"/>
                <w:color w:val="000000"/>
                <w:sz w:val="24"/>
                <w:szCs w:val="24"/>
                <w:lang w:val="ru-RU" w:eastAsia="ru-RU"/>
              </w:rPr>
            </w:pPr>
            <w:r w:rsidRPr="00907295">
              <w:rPr>
                <w:rFonts w:ascii="Times New Roman" w:eastAsia="Times New Roman" w:hAnsi="Times New Roman" w:cs="Times New Roman"/>
                <w:color w:val="000000"/>
                <w:sz w:val="24"/>
                <w:szCs w:val="24"/>
                <w:lang w:val="ru-RU" w:eastAsia="ru-RU"/>
              </w:rPr>
              <w:t>2017</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7F4DEE1" w14:textId="77777777" w:rsidR="00A96150" w:rsidRPr="00907295" w:rsidRDefault="00A96150" w:rsidP="00A96150">
            <w:pPr>
              <w:widowControl/>
              <w:jc w:val="center"/>
              <w:rPr>
                <w:rFonts w:ascii="Times New Roman" w:eastAsia="Times New Roman" w:hAnsi="Times New Roman" w:cs="Times New Roman"/>
                <w:color w:val="000000"/>
                <w:sz w:val="24"/>
                <w:szCs w:val="24"/>
                <w:lang w:val="ru-RU" w:eastAsia="ru-RU"/>
              </w:rPr>
            </w:pPr>
            <w:r w:rsidRPr="00907295">
              <w:rPr>
                <w:rFonts w:ascii="Times New Roman" w:eastAsia="Times New Roman" w:hAnsi="Times New Roman" w:cs="Times New Roman"/>
                <w:color w:val="000000"/>
                <w:sz w:val="24"/>
                <w:szCs w:val="24"/>
                <w:lang w:val="ru-RU" w:eastAsia="ru-RU"/>
              </w:rPr>
              <w:t>2018</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81742D2" w14:textId="77777777" w:rsidR="00A96150" w:rsidRPr="00907295" w:rsidRDefault="00A96150" w:rsidP="00A96150">
            <w:pPr>
              <w:widowControl/>
              <w:jc w:val="center"/>
              <w:rPr>
                <w:rFonts w:ascii="Times New Roman" w:eastAsia="Times New Roman" w:hAnsi="Times New Roman" w:cs="Times New Roman"/>
                <w:color w:val="000000"/>
                <w:sz w:val="24"/>
                <w:szCs w:val="24"/>
                <w:lang w:val="ru-RU" w:eastAsia="ru-RU"/>
              </w:rPr>
            </w:pPr>
            <w:r w:rsidRPr="00907295">
              <w:rPr>
                <w:rFonts w:ascii="Times New Roman" w:eastAsia="Times New Roman" w:hAnsi="Times New Roman" w:cs="Times New Roman"/>
                <w:color w:val="000000"/>
                <w:sz w:val="24"/>
                <w:szCs w:val="24"/>
                <w:lang w:val="ru-RU" w:eastAsia="ru-RU"/>
              </w:rPr>
              <w:t>2019</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F6B270A" w14:textId="77777777" w:rsidR="00A96150" w:rsidRPr="00907295" w:rsidRDefault="00A96150" w:rsidP="00A96150">
            <w:pPr>
              <w:widowControl/>
              <w:jc w:val="center"/>
              <w:rPr>
                <w:rFonts w:ascii="Times New Roman" w:eastAsia="Times New Roman" w:hAnsi="Times New Roman" w:cs="Times New Roman"/>
                <w:color w:val="000000"/>
                <w:sz w:val="24"/>
                <w:szCs w:val="24"/>
                <w:lang w:val="ru-RU" w:eastAsia="ru-RU"/>
              </w:rPr>
            </w:pPr>
            <w:r w:rsidRPr="00907295">
              <w:rPr>
                <w:rFonts w:ascii="Times New Roman" w:eastAsia="Times New Roman" w:hAnsi="Times New Roman" w:cs="Times New Roman"/>
                <w:color w:val="000000"/>
                <w:sz w:val="24"/>
                <w:szCs w:val="24"/>
                <w:lang w:val="ru-RU" w:eastAsia="ru-RU"/>
              </w:rPr>
              <w:t>2024</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CC57FAD" w14:textId="77777777" w:rsidR="00A96150" w:rsidRPr="00907295" w:rsidRDefault="00A96150" w:rsidP="00A96150">
            <w:pPr>
              <w:widowControl/>
              <w:jc w:val="cente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2029</w:t>
            </w:r>
          </w:p>
        </w:tc>
      </w:tr>
      <w:tr w:rsidR="00D14460" w:rsidRPr="00907295" w14:paraId="6A06F9DB" w14:textId="77777777" w:rsidTr="00A96150">
        <w:trPr>
          <w:trHeight w:val="828"/>
        </w:trPr>
        <w:tc>
          <w:tcPr>
            <w:tcW w:w="4268" w:type="dxa"/>
            <w:tcBorders>
              <w:top w:val="single" w:sz="4" w:space="0" w:color="auto"/>
              <w:left w:val="single" w:sz="4" w:space="0" w:color="auto"/>
              <w:bottom w:val="single" w:sz="4" w:space="0" w:color="auto"/>
              <w:right w:val="single" w:sz="4" w:space="0" w:color="auto"/>
            </w:tcBorders>
            <w:shd w:val="clear" w:color="auto" w:fill="auto"/>
            <w:vAlign w:val="center"/>
          </w:tcPr>
          <w:p w14:paraId="21636BE1" w14:textId="77777777" w:rsidR="00D14460" w:rsidRPr="00907295" w:rsidRDefault="00D14460" w:rsidP="00A96150">
            <w:pPr>
              <w:widowControl/>
              <w:rPr>
                <w:rFonts w:ascii="Times New Roman" w:eastAsia="Times New Roman" w:hAnsi="Times New Roman" w:cs="Times New Roman"/>
                <w:color w:val="000000"/>
                <w:sz w:val="24"/>
                <w:szCs w:val="24"/>
                <w:lang w:val="ru-RU" w:eastAsia="ru-RU"/>
              </w:rPr>
            </w:pPr>
            <w:r w:rsidRPr="00907295">
              <w:rPr>
                <w:rFonts w:ascii="Times New Roman" w:eastAsia="Times New Roman" w:hAnsi="Times New Roman" w:cs="Times New Roman"/>
                <w:color w:val="000000"/>
                <w:sz w:val="24"/>
                <w:szCs w:val="24"/>
                <w:lang w:val="ru-RU" w:eastAsia="ru-RU"/>
              </w:rPr>
              <w:t xml:space="preserve">Всего подпитка тепловой сети, в т. </w:t>
            </w:r>
            <w:r>
              <w:rPr>
                <w:rFonts w:ascii="Times New Roman" w:eastAsia="Times New Roman" w:hAnsi="Times New Roman" w:cs="Times New Roman"/>
                <w:color w:val="000000"/>
                <w:sz w:val="24"/>
                <w:szCs w:val="24"/>
                <w:lang w:val="ru-RU" w:eastAsia="ru-RU"/>
              </w:rPr>
              <w:t>ч</w:t>
            </w:r>
            <w:r w:rsidRPr="00907295">
              <w:rPr>
                <w:rFonts w:ascii="Times New Roman" w:eastAsia="Times New Roman" w:hAnsi="Times New Roman" w:cs="Times New Roman"/>
                <w:color w:val="000000"/>
                <w:sz w:val="24"/>
                <w:szCs w:val="24"/>
                <w:lang w:val="ru-RU"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14:paraId="7E2E4CFC" w14:textId="77777777" w:rsidR="00D14460" w:rsidRPr="00907295" w:rsidRDefault="00D14460" w:rsidP="00A96150">
            <w:pPr>
              <w:widowControl/>
              <w:jc w:val="center"/>
              <w:rPr>
                <w:rFonts w:ascii="Times New Roman" w:eastAsia="Times New Roman" w:hAnsi="Times New Roman" w:cs="Times New Roman"/>
                <w:color w:val="000000"/>
                <w:sz w:val="24"/>
                <w:szCs w:val="24"/>
                <w:lang w:val="ru-RU" w:eastAsia="ru-RU"/>
              </w:rPr>
            </w:pPr>
            <w:r w:rsidRPr="00907295">
              <w:rPr>
                <w:rFonts w:ascii="Times New Roman" w:eastAsia="Times New Roman" w:hAnsi="Times New Roman" w:cs="Times New Roman"/>
                <w:color w:val="000000"/>
                <w:sz w:val="24"/>
                <w:szCs w:val="24"/>
                <w:lang w:val="ru-RU" w:eastAsia="ru-RU"/>
              </w:rPr>
              <w:t>м</w:t>
            </w:r>
            <w:r w:rsidRPr="00907295">
              <w:rPr>
                <w:rFonts w:ascii="Times New Roman" w:eastAsia="Times New Roman" w:hAnsi="Times New Roman" w:cs="Times New Roman"/>
                <w:color w:val="000000"/>
                <w:sz w:val="24"/>
                <w:szCs w:val="24"/>
                <w:vertAlign w:val="superscript"/>
                <w:lang w:val="ru-RU" w:eastAsia="ru-RU"/>
              </w:rPr>
              <w:t>3</w:t>
            </w:r>
            <w:r w:rsidRPr="00907295">
              <w:rPr>
                <w:rFonts w:ascii="Times New Roman" w:eastAsia="Times New Roman" w:hAnsi="Times New Roman" w:cs="Times New Roman"/>
                <w:color w:val="000000"/>
                <w:sz w:val="24"/>
                <w:szCs w:val="24"/>
                <w:lang w:val="ru-RU" w:eastAsia="ru-RU"/>
              </w:rPr>
              <w:t>/ч</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14C4CDE" w14:textId="7BCC81F6"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0,0180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72DBB15" w14:textId="6FA2AEE1"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0,0180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06F1E0C" w14:textId="4F1BD8F6"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0,0180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1E0914B" w14:textId="7A5F2C81"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0,0180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F32C969" w14:textId="303B5A95"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0,0180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A65687C" w14:textId="700EDA92"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0,0180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F661E63" w14:textId="04E40815"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0,0180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BA87E6D" w14:textId="3B16B69E"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0,0180</w:t>
            </w:r>
          </w:p>
        </w:tc>
      </w:tr>
      <w:tr w:rsidR="00D14460" w:rsidRPr="00907295" w14:paraId="615CC72E" w14:textId="77777777" w:rsidTr="00A96150">
        <w:trPr>
          <w:trHeight w:val="828"/>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28AC33BB" w14:textId="77777777" w:rsidR="00D14460" w:rsidRPr="00907295" w:rsidRDefault="00D14460" w:rsidP="00A96150">
            <w:pPr>
              <w:widowControl/>
              <w:rPr>
                <w:rFonts w:ascii="Times New Roman" w:eastAsia="Times New Roman" w:hAnsi="Times New Roman" w:cs="Times New Roman"/>
                <w:color w:val="000000"/>
                <w:sz w:val="24"/>
                <w:szCs w:val="24"/>
                <w:lang w:val="ru-RU" w:eastAsia="ru-RU"/>
              </w:rPr>
            </w:pPr>
            <w:r w:rsidRPr="00907295">
              <w:rPr>
                <w:rFonts w:ascii="Times New Roman" w:eastAsia="Times New Roman" w:hAnsi="Times New Roman" w:cs="Times New Roman"/>
                <w:color w:val="000000"/>
                <w:sz w:val="24"/>
                <w:szCs w:val="24"/>
                <w:lang w:val="ru-RU" w:eastAsia="ru-RU"/>
              </w:rPr>
              <w:t>- Ра</w:t>
            </w:r>
            <w:r>
              <w:rPr>
                <w:rFonts w:ascii="Times New Roman" w:eastAsia="Times New Roman" w:hAnsi="Times New Roman" w:cs="Times New Roman"/>
                <w:color w:val="000000"/>
                <w:sz w:val="24"/>
                <w:szCs w:val="24"/>
                <w:lang w:val="ru-RU" w:eastAsia="ru-RU"/>
              </w:rPr>
              <w:t>сход теплоносителя на нужды ГВС</w:t>
            </w:r>
          </w:p>
        </w:tc>
        <w:tc>
          <w:tcPr>
            <w:tcW w:w="1134" w:type="dxa"/>
            <w:tcBorders>
              <w:top w:val="nil"/>
              <w:left w:val="nil"/>
              <w:bottom w:val="single" w:sz="4" w:space="0" w:color="auto"/>
              <w:right w:val="single" w:sz="4" w:space="0" w:color="auto"/>
            </w:tcBorders>
            <w:shd w:val="clear" w:color="auto" w:fill="auto"/>
            <w:vAlign w:val="center"/>
            <w:hideMark/>
          </w:tcPr>
          <w:p w14:paraId="7149595C" w14:textId="77777777" w:rsidR="00D14460" w:rsidRPr="00907295" w:rsidRDefault="00D14460" w:rsidP="00A96150">
            <w:pPr>
              <w:widowControl/>
              <w:jc w:val="center"/>
              <w:rPr>
                <w:rFonts w:ascii="Times New Roman" w:eastAsia="Times New Roman" w:hAnsi="Times New Roman" w:cs="Times New Roman"/>
                <w:color w:val="000000"/>
                <w:sz w:val="24"/>
                <w:szCs w:val="24"/>
                <w:lang w:val="ru-RU" w:eastAsia="ru-RU"/>
              </w:rPr>
            </w:pPr>
            <w:r w:rsidRPr="00907295">
              <w:rPr>
                <w:rFonts w:ascii="Times New Roman" w:eastAsia="Times New Roman" w:hAnsi="Times New Roman" w:cs="Times New Roman"/>
                <w:color w:val="000000"/>
                <w:sz w:val="24"/>
                <w:szCs w:val="24"/>
                <w:lang w:val="ru-RU" w:eastAsia="ru-RU"/>
              </w:rPr>
              <w:t>м</w:t>
            </w:r>
            <w:r w:rsidRPr="00907295">
              <w:rPr>
                <w:rFonts w:ascii="Times New Roman" w:eastAsia="Times New Roman" w:hAnsi="Times New Roman" w:cs="Times New Roman"/>
                <w:color w:val="000000"/>
                <w:sz w:val="24"/>
                <w:szCs w:val="24"/>
                <w:vertAlign w:val="superscript"/>
                <w:lang w:val="ru-RU" w:eastAsia="ru-RU"/>
              </w:rPr>
              <w:t>3</w:t>
            </w:r>
            <w:r w:rsidRPr="00907295">
              <w:rPr>
                <w:rFonts w:ascii="Times New Roman" w:eastAsia="Times New Roman" w:hAnsi="Times New Roman" w:cs="Times New Roman"/>
                <w:color w:val="000000"/>
                <w:sz w:val="24"/>
                <w:szCs w:val="24"/>
                <w:lang w:val="ru-RU" w:eastAsia="ru-RU"/>
              </w:rPr>
              <w:t>/ч</w:t>
            </w:r>
          </w:p>
        </w:tc>
        <w:tc>
          <w:tcPr>
            <w:tcW w:w="1134" w:type="dxa"/>
            <w:tcBorders>
              <w:top w:val="nil"/>
              <w:left w:val="nil"/>
              <w:bottom w:val="single" w:sz="4" w:space="0" w:color="auto"/>
              <w:right w:val="single" w:sz="4" w:space="0" w:color="auto"/>
            </w:tcBorders>
            <w:shd w:val="clear" w:color="auto" w:fill="auto"/>
            <w:noWrap/>
            <w:vAlign w:val="center"/>
          </w:tcPr>
          <w:p w14:paraId="25F602C1" w14:textId="71688C95"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0,0000</w:t>
            </w:r>
          </w:p>
        </w:tc>
        <w:tc>
          <w:tcPr>
            <w:tcW w:w="1134" w:type="dxa"/>
            <w:tcBorders>
              <w:top w:val="nil"/>
              <w:left w:val="nil"/>
              <w:bottom w:val="single" w:sz="4" w:space="0" w:color="auto"/>
              <w:right w:val="single" w:sz="4" w:space="0" w:color="auto"/>
            </w:tcBorders>
            <w:shd w:val="clear" w:color="auto" w:fill="auto"/>
            <w:noWrap/>
            <w:vAlign w:val="center"/>
          </w:tcPr>
          <w:p w14:paraId="69D461FB" w14:textId="52E63161"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0,0000</w:t>
            </w:r>
          </w:p>
        </w:tc>
        <w:tc>
          <w:tcPr>
            <w:tcW w:w="1134" w:type="dxa"/>
            <w:tcBorders>
              <w:top w:val="nil"/>
              <w:left w:val="nil"/>
              <w:bottom w:val="single" w:sz="4" w:space="0" w:color="auto"/>
              <w:right w:val="single" w:sz="4" w:space="0" w:color="auto"/>
            </w:tcBorders>
            <w:shd w:val="clear" w:color="auto" w:fill="auto"/>
            <w:noWrap/>
            <w:vAlign w:val="center"/>
          </w:tcPr>
          <w:p w14:paraId="13BFB90C" w14:textId="64013CD0"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0,0000</w:t>
            </w:r>
          </w:p>
        </w:tc>
        <w:tc>
          <w:tcPr>
            <w:tcW w:w="1134" w:type="dxa"/>
            <w:tcBorders>
              <w:top w:val="nil"/>
              <w:left w:val="nil"/>
              <w:bottom w:val="single" w:sz="4" w:space="0" w:color="auto"/>
              <w:right w:val="single" w:sz="4" w:space="0" w:color="auto"/>
            </w:tcBorders>
            <w:shd w:val="clear" w:color="auto" w:fill="auto"/>
            <w:noWrap/>
            <w:vAlign w:val="center"/>
          </w:tcPr>
          <w:p w14:paraId="3D2AB330" w14:textId="1E86EAF4"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0,0000</w:t>
            </w:r>
          </w:p>
        </w:tc>
        <w:tc>
          <w:tcPr>
            <w:tcW w:w="1134" w:type="dxa"/>
            <w:tcBorders>
              <w:top w:val="nil"/>
              <w:left w:val="nil"/>
              <w:bottom w:val="single" w:sz="4" w:space="0" w:color="auto"/>
              <w:right w:val="single" w:sz="4" w:space="0" w:color="auto"/>
            </w:tcBorders>
            <w:shd w:val="clear" w:color="auto" w:fill="auto"/>
            <w:noWrap/>
            <w:vAlign w:val="center"/>
          </w:tcPr>
          <w:p w14:paraId="2A290A43" w14:textId="38F061FE"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0,0000</w:t>
            </w:r>
          </w:p>
        </w:tc>
        <w:tc>
          <w:tcPr>
            <w:tcW w:w="1134" w:type="dxa"/>
            <w:tcBorders>
              <w:top w:val="nil"/>
              <w:left w:val="nil"/>
              <w:bottom w:val="single" w:sz="4" w:space="0" w:color="auto"/>
              <w:right w:val="single" w:sz="4" w:space="0" w:color="auto"/>
            </w:tcBorders>
            <w:shd w:val="clear" w:color="auto" w:fill="auto"/>
            <w:noWrap/>
            <w:vAlign w:val="center"/>
          </w:tcPr>
          <w:p w14:paraId="037B6D4F" w14:textId="78EC0E75"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0,0000</w:t>
            </w:r>
          </w:p>
        </w:tc>
        <w:tc>
          <w:tcPr>
            <w:tcW w:w="1134" w:type="dxa"/>
            <w:tcBorders>
              <w:top w:val="nil"/>
              <w:left w:val="nil"/>
              <w:bottom w:val="single" w:sz="4" w:space="0" w:color="auto"/>
              <w:right w:val="single" w:sz="4" w:space="0" w:color="auto"/>
            </w:tcBorders>
            <w:shd w:val="clear" w:color="auto" w:fill="auto"/>
            <w:noWrap/>
            <w:vAlign w:val="center"/>
          </w:tcPr>
          <w:p w14:paraId="311D0F52" w14:textId="12F39FC2"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0,0000</w:t>
            </w:r>
          </w:p>
        </w:tc>
        <w:tc>
          <w:tcPr>
            <w:tcW w:w="1134" w:type="dxa"/>
            <w:tcBorders>
              <w:top w:val="nil"/>
              <w:left w:val="nil"/>
              <w:bottom w:val="single" w:sz="4" w:space="0" w:color="auto"/>
              <w:right w:val="single" w:sz="4" w:space="0" w:color="auto"/>
            </w:tcBorders>
            <w:shd w:val="clear" w:color="auto" w:fill="auto"/>
            <w:noWrap/>
            <w:vAlign w:val="center"/>
          </w:tcPr>
          <w:p w14:paraId="42E1894A" w14:textId="274495B1"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0,0000</w:t>
            </w:r>
          </w:p>
        </w:tc>
      </w:tr>
      <w:tr w:rsidR="00D14460" w:rsidRPr="00907295" w14:paraId="4B8F33C0" w14:textId="77777777" w:rsidTr="00A96150">
        <w:trPr>
          <w:trHeight w:val="828"/>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3F520DBF" w14:textId="77777777" w:rsidR="00D14460" w:rsidRPr="00907295" w:rsidRDefault="00D14460" w:rsidP="00A96150">
            <w:pPr>
              <w:widowControl/>
              <w:rPr>
                <w:rFonts w:ascii="Times New Roman" w:eastAsia="Times New Roman" w:hAnsi="Times New Roman" w:cs="Times New Roman"/>
                <w:color w:val="000000"/>
                <w:sz w:val="24"/>
                <w:szCs w:val="24"/>
                <w:lang w:val="ru-RU" w:eastAsia="ru-RU"/>
              </w:rPr>
            </w:pPr>
            <w:r w:rsidRPr="00907295">
              <w:rPr>
                <w:rFonts w:ascii="Times New Roman" w:eastAsia="Times New Roman" w:hAnsi="Times New Roman" w:cs="Times New Roman"/>
                <w:color w:val="000000"/>
                <w:sz w:val="24"/>
                <w:szCs w:val="24"/>
                <w:lang w:val="ru-RU" w:eastAsia="ru-RU"/>
              </w:rPr>
              <w:t>- Нормативные утечки</w:t>
            </w:r>
          </w:p>
        </w:tc>
        <w:tc>
          <w:tcPr>
            <w:tcW w:w="1134" w:type="dxa"/>
            <w:tcBorders>
              <w:top w:val="nil"/>
              <w:left w:val="nil"/>
              <w:bottom w:val="single" w:sz="4" w:space="0" w:color="auto"/>
              <w:right w:val="single" w:sz="4" w:space="0" w:color="auto"/>
            </w:tcBorders>
            <w:shd w:val="clear" w:color="auto" w:fill="auto"/>
            <w:vAlign w:val="center"/>
            <w:hideMark/>
          </w:tcPr>
          <w:p w14:paraId="49E630A7" w14:textId="77777777" w:rsidR="00D14460" w:rsidRPr="00907295" w:rsidRDefault="00D14460" w:rsidP="00A96150">
            <w:pPr>
              <w:widowControl/>
              <w:jc w:val="center"/>
              <w:rPr>
                <w:rFonts w:ascii="Times New Roman" w:eastAsia="Times New Roman" w:hAnsi="Times New Roman" w:cs="Times New Roman"/>
                <w:color w:val="000000"/>
                <w:sz w:val="24"/>
                <w:szCs w:val="24"/>
                <w:lang w:val="ru-RU" w:eastAsia="ru-RU"/>
              </w:rPr>
            </w:pPr>
            <w:r w:rsidRPr="00907295">
              <w:rPr>
                <w:rFonts w:ascii="Times New Roman" w:eastAsia="Times New Roman" w:hAnsi="Times New Roman" w:cs="Times New Roman"/>
                <w:color w:val="000000"/>
                <w:sz w:val="24"/>
                <w:szCs w:val="24"/>
                <w:lang w:val="ru-RU" w:eastAsia="ru-RU"/>
              </w:rPr>
              <w:t>м</w:t>
            </w:r>
            <w:r w:rsidRPr="00907295">
              <w:rPr>
                <w:rFonts w:ascii="Times New Roman" w:eastAsia="Times New Roman" w:hAnsi="Times New Roman" w:cs="Times New Roman"/>
                <w:color w:val="000000"/>
                <w:sz w:val="24"/>
                <w:szCs w:val="24"/>
                <w:vertAlign w:val="superscript"/>
                <w:lang w:val="ru-RU" w:eastAsia="ru-RU"/>
              </w:rPr>
              <w:t>3</w:t>
            </w:r>
            <w:r w:rsidRPr="00907295">
              <w:rPr>
                <w:rFonts w:ascii="Times New Roman" w:eastAsia="Times New Roman" w:hAnsi="Times New Roman" w:cs="Times New Roman"/>
                <w:color w:val="000000"/>
                <w:sz w:val="24"/>
                <w:szCs w:val="24"/>
                <w:lang w:val="ru-RU" w:eastAsia="ru-RU"/>
              </w:rPr>
              <w:t>/ч</w:t>
            </w:r>
          </w:p>
        </w:tc>
        <w:tc>
          <w:tcPr>
            <w:tcW w:w="1134" w:type="dxa"/>
            <w:tcBorders>
              <w:top w:val="nil"/>
              <w:left w:val="nil"/>
              <w:bottom w:val="single" w:sz="4" w:space="0" w:color="auto"/>
              <w:right w:val="single" w:sz="4" w:space="0" w:color="auto"/>
            </w:tcBorders>
            <w:shd w:val="clear" w:color="auto" w:fill="auto"/>
            <w:noWrap/>
            <w:vAlign w:val="center"/>
          </w:tcPr>
          <w:p w14:paraId="1EE54F76" w14:textId="0D2F7455"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0,0180</w:t>
            </w:r>
          </w:p>
        </w:tc>
        <w:tc>
          <w:tcPr>
            <w:tcW w:w="1134" w:type="dxa"/>
            <w:tcBorders>
              <w:top w:val="nil"/>
              <w:left w:val="nil"/>
              <w:bottom w:val="single" w:sz="4" w:space="0" w:color="auto"/>
              <w:right w:val="single" w:sz="4" w:space="0" w:color="auto"/>
            </w:tcBorders>
            <w:shd w:val="clear" w:color="auto" w:fill="auto"/>
            <w:noWrap/>
            <w:vAlign w:val="center"/>
          </w:tcPr>
          <w:p w14:paraId="5E261EB5" w14:textId="708E89DD"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0,0180</w:t>
            </w:r>
          </w:p>
        </w:tc>
        <w:tc>
          <w:tcPr>
            <w:tcW w:w="1134" w:type="dxa"/>
            <w:tcBorders>
              <w:top w:val="nil"/>
              <w:left w:val="nil"/>
              <w:bottom w:val="single" w:sz="4" w:space="0" w:color="auto"/>
              <w:right w:val="single" w:sz="4" w:space="0" w:color="auto"/>
            </w:tcBorders>
            <w:shd w:val="clear" w:color="auto" w:fill="auto"/>
            <w:noWrap/>
            <w:vAlign w:val="center"/>
          </w:tcPr>
          <w:p w14:paraId="7774F279" w14:textId="274BCAD7"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0,0180</w:t>
            </w:r>
          </w:p>
        </w:tc>
        <w:tc>
          <w:tcPr>
            <w:tcW w:w="1134" w:type="dxa"/>
            <w:tcBorders>
              <w:top w:val="nil"/>
              <w:left w:val="nil"/>
              <w:bottom w:val="single" w:sz="4" w:space="0" w:color="auto"/>
              <w:right w:val="single" w:sz="4" w:space="0" w:color="auto"/>
            </w:tcBorders>
            <w:shd w:val="clear" w:color="auto" w:fill="auto"/>
            <w:noWrap/>
            <w:vAlign w:val="center"/>
          </w:tcPr>
          <w:p w14:paraId="5C86FB4D" w14:textId="21B14EC8"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0,0180</w:t>
            </w:r>
          </w:p>
        </w:tc>
        <w:tc>
          <w:tcPr>
            <w:tcW w:w="1134" w:type="dxa"/>
            <w:tcBorders>
              <w:top w:val="nil"/>
              <w:left w:val="nil"/>
              <w:bottom w:val="single" w:sz="4" w:space="0" w:color="auto"/>
              <w:right w:val="single" w:sz="4" w:space="0" w:color="auto"/>
            </w:tcBorders>
            <w:shd w:val="clear" w:color="auto" w:fill="auto"/>
            <w:noWrap/>
            <w:vAlign w:val="center"/>
          </w:tcPr>
          <w:p w14:paraId="41638FD1" w14:textId="2A281CBC"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0,0180</w:t>
            </w:r>
          </w:p>
        </w:tc>
        <w:tc>
          <w:tcPr>
            <w:tcW w:w="1134" w:type="dxa"/>
            <w:tcBorders>
              <w:top w:val="nil"/>
              <w:left w:val="nil"/>
              <w:bottom w:val="single" w:sz="4" w:space="0" w:color="auto"/>
              <w:right w:val="single" w:sz="4" w:space="0" w:color="auto"/>
            </w:tcBorders>
            <w:shd w:val="clear" w:color="auto" w:fill="auto"/>
            <w:noWrap/>
            <w:vAlign w:val="center"/>
          </w:tcPr>
          <w:p w14:paraId="23910C69" w14:textId="5FE3161C"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0,0180</w:t>
            </w:r>
          </w:p>
        </w:tc>
        <w:tc>
          <w:tcPr>
            <w:tcW w:w="1134" w:type="dxa"/>
            <w:tcBorders>
              <w:top w:val="nil"/>
              <w:left w:val="nil"/>
              <w:bottom w:val="single" w:sz="4" w:space="0" w:color="auto"/>
              <w:right w:val="single" w:sz="4" w:space="0" w:color="auto"/>
            </w:tcBorders>
            <w:shd w:val="clear" w:color="auto" w:fill="auto"/>
            <w:noWrap/>
            <w:vAlign w:val="center"/>
          </w:tcPr>
          <w:p w14:paraId="0E95D690" w14:textId="25D42AC2"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0,0180</w:t>
            </w:r>
          </w:p>
        </w:tc>
        <w:tc>
          <w:tcPr>
            <w:tcW w:w="1134" w:type="dxa"/>
            <w:tcBorders>
              <w:top w:val="nil"/>
              <w:left w:val="nil"/>
              <w:bottom w:val="single" w:sz="4" w:space="0" w:color="auto"/>
              <w:right w:val="single" w:sz="4" w:space="0" w:color="auto"/>
            </w:tcBorders>
            <w:shd w:val="clear" w:color="auto" w:fill="auto"/>
            <w:noWrap/>
            <w:vAlign w:val="center"/>
          </w:tcPr>
          <w:p w14:paraId="2555118E" w14:textId="57790E3F"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0,0180</w:t>
            </w:r>
          </w:p>
        </w:tc>
      </w:tr>
      <w:tr w:rsidR="00D14460" w:rsidRPr="00907295" w14:paraId="23226884" w14:textId="77777777" w:rsidTr="00A96150">
        <w:trPr>
          <w:trHeight w:val="828"/>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4FC12B4F" w14:textId="77777777" w:rsidR="00D14460" w:rsidRPr="00907295" w:rsidRDefault="00D14460" w:rsidP="00A96150">
            <w:pPr>
              <w:widowControl/>
              <w:rPr>
                <w:rFonts w:ascii="Times New Roman" w:eastAsia="Times New Roman" w:hAnsi="Times New Roman" w:cs="Times New Roman"/>
                <w:color w:val="000000"/>
                <w:sz w:val="24"/>
                <w:szCs w:val="24"/>
                <w:lang w:val="ru-RU" w:eastAsia="ru-RU"/>
              </w:rPr>
            </w:pPr>
            <w:r w:rsidRPr="00907295">
              <w:rPr>
                <w:rFonts w:ascii="Times New Roman" w:eastAsia="Times New Roman" w:hAnsi="Times New Roman" w:cs="Times New Roman"/>
                <w:color w:val="000000"/>
                <w:sz w:val="24"/>
                <w:szCs w:val="24"/>
                <w:lang w:val="ru-RU" w:eastAsia="ru-RU"/>
              </w:rPr>
              <w:t>Собственные нужды</w:t>
            </w:r>
            <w:r>
              <w:rPr>
                <w:rFonts w:ascii="Times New Roman" w:eastAsia="Times New Roman" w:hAnsi="Times New Roman" w:cs="Times New Roman"/>
                <w:color w:val="000000"/>
                <w:sz w:val="24"/>
                <w:szCs w:val="24"/>
                <w:lang w:val="ru-RU" w:eastAsia="ru-RU"/>
              </w:rPr>
              <w:t xml:space="preserve"> ВПУ</w:t>
            </w:r>
          </w:p>
        </w:tc>
        <w:tc>
          <w:tcPr>
            <w:tcW w:w="1134" w:type="dxa"/>
            <w:tcBorders>
              <w:top w:val="nil"/>
              <w:left w:val="nil"/>
              <w:bottom w:val="single" w:sz="4" w:space="0" w:color="auto"/>
              <w:right w:val="single" w:sz="4" w:space="0" w:color="auto"/>
            </w:tcBorders>
            <w:shd w:val="clear" w:color="auto" w:fill="auto"/>
            <w:vAlign w:val="center"/>
            <w:hideMark/>
          </w:tcPr>
          <w:p w14:paraId="40A75861" w14:textId="77777777" w:rsidR="00D14460" w:rsidRPr="00907295" w:rsidRDefault="00D14460" w:rsidP="00A96150">
            <w:pPr>
              <w:widowControl/>
              <w:jc w:val="center"/>
              <w:rPr>
                <w:rFonts w:ascii="Times New Roman" w:eastAsia="Times New Roman" w:hAnsi="Times New Roman" w:cs="Times New Roman"/>
                <w:color w:val="000000"/>
                <w:sz w:val="24"/>
                <w:szCs w:val="24"/>
                <w:lang w:val="ru-RU" w:eastAsia="ru-RU"/>
              </w:rPr>
            </w:pPr>
            <w:r w:rsidRPr="00907295">
              <w:rPr>
                <w:rFonts w:ascii="Times New Roman" w:eastAsia="Times New Roman" w:hAnsi="Times New Roman" w:cs="Times New Roman"/>
                <w:color w:val="000000"/>
                <w:sz w:val="24"/>
                <w:szCs w:val="24"/>
                <w:lang w:val="ru-RU" w:eastAsia="ru-RU"/>
              </w:rPr>
              <w:t>м</w:t>
            </w:r>
            <w:r w:rsidRPr="00907295">
              <w:rPr>
                <w:rFonts w:ascii="Times New Roman" w:eastAsia="Times New Roman" w:hAnsi="Times New Roman" w:cs="Times New Roman"/>
                <w:color w:val="000000"/>
                <w:sz w:val="24"/>
                <w:szCs w:val="24"/>
                <w:vertAlign w:val="superscript"/>
                <w:lang w:val="ru-RU" w:eastAsia="ru-RU"/>
              </w:rPr>
              <w:t>3</w:t>
            </w:r>
            <w:r w:rsidRPr="00907295">
              <w:rPr>
                <w:rFonts w:ascii="Times New Roman" w:eastAsia="Times New Roman" w:hAnsi="Times New Roman" w:cs="Times New Roman"/>
                <w:color w:val="000000"/>
                <w:sz w:val="24"/>
                <w:szCs w:val="24"/>
                <w:lang w:val="ru-RU" w:eastAsia="ru-RU"/>
              </w:rPr>
              <w:t>/ч</w:t>
            </w:r>
          </w:p>
        </w:tc>
        <w:tc>
          <w:tcPr>
            <w:tcW w:w="1134" w:type="dxa"/>
            <w:tcBorders>
              <w:top w:val="nil"/>
              <w:left w:val="nil"/>
              <w:bottom w:val="single" w:sz="4" w:space="0" w:color="auto"/>
              <w:right w:val="single" w:sz="4" w:space="0" w:color="auto"/>
            </w:tcBorders>
            <w:shd w:val="clear" w:color="auto" w:fill="auto"/>
            <w:noWrap/>
            <w:vAlign w:val="center"/>
          </w:tcPr>
          <w:p w14:paraId="6EF6638B" w14:textId="5A246273"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0,0077</w:t>
            </w:r>
          </w:p>
        </w:tc>
        <w:tc>
          <w:tcPr>
            <w:tcW w:w="1134" w:type="dxa"/>
            <w:tcBorders>
              <w:top w:val="nil"/>
              <w:left w:val="nil"/>
              <w:bottom w:val="single" w:sz="4" w:space="0" w:color="auto"/>
              <w:right w:val="single" w:sz="4" w:space="0" w:color="auto"/>
            </w:tcBorders>
            <w:shd w:val="clear" w:color="auto" w:fill="auto"/>
            <w:noWrap/>
            <w:vAlign w:val="center"/>
          </w:tcPr>
          <w:p w14:paraId="7D55B152" w14:textId="40E1AE45"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0,0077</w:t>
            </w:r>
          </w:p>
        </w:tc>
        <w:tc>
          <w:tcPr>
            <w:tcW w:w="1134" w:type="dxa"/>
            <w:tcBorders>
              <w:top w:val="nil"/>
              <w:left w:val="nil"/>
              <w:bottom w:val="single" w:sz="4" w:space="0" w:color="auto"/>
              <w:right w:val="single" w:sz="4" w:space="0" w:color="auto"/>
            </w:tcBorders>
            <w:shd w:val="clear" w:color="auto" w:fill="auto"/>
            <w:noWrap/>
            <w:vAlign w:val="center"/>
          </w:tcPr>
          <w:p w14:paraId="5B80914C" w14:textId="2CE75466"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0,0077</w:t>
            </w:r>
          </w:p>
        </w:tc>
        <w:tc>
          <w:tcPr>
            <w:tcW w:w="1134" w:type="dxa"/>
            <w:tcBorders>
              <w:top w:val="nil"/>
              <w:left w:val="nil"/>
              <w:bottom w:val="single" w:sz="4" w:space="0" w:color="auto"/>
              <w:right w:val="single" w:sz="4" w:space="0" w:color="auto"/>
            </w:tcBorders>
            <w:shd w:val="clear" w:color="auto" w:fill="auto"/>
            <w:noWrap/>
            <w:vAlign w:val="center"/>
          </w:tcPr>
          <w:p w14:paraId="6E52E9D9" w14:textId="419DA3E6"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0,0077</w:t>
            </w:r>
          </w:p>
        </w:tc>
        <w:tc>
          <w:tcPr>
            <w:tcW w:w="1134" w:type="dxa"/>
            <w:tcBorders>
              <w:top w:val="nil"/>
              <w:left w:val="nil"/>
              <w:bottom w:val="single" w:sz="4" w:space="0" w:color="auto"/>
              <w:right w:val="single" w:sz="4" w:space="0" w:color="auto"/>
            </w:tcBorders>
            <w:shd w:val="clear" w:color="auto" w:fill="auto"/>
            <w:noWrap/>
            <w:vAlign w:val="center"/>
          </w:tcPr>
          <w:p w14:paraId="7DE2107B" w14:textId="57A57609"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0,0077</w:t>
            </w:r>
          </w:p>
        </w:tc>
        <w:tc>
          <w:tcPr>
            <w:tcW w:w="1134" w:type="dxa"/>
            <w:tcBorders>
              <w:top w:val="nil"/>
              <w:left w:val="nil"/>
              <w:bottom w:val="single" w:sz="4" w:space="0" w:color="auto"/>
              <w:right w:val="single" w:sz="4" w:space="0" w:color="auto"/>
            </w:tcBorders>
            <w:shd w:val="clear" w:color="auto" w:fill="auto"/>
            <w:noWrap/>
            <w:vAlign w:val="center"/>
          </w:tcPr>
          <w:p w14:paraId="649F3930" w14:textId="01AE1C0D"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0,0077</w:t>
            </w:r>
          </w:p>
        </w:tc>
        <w:tc>
          <w:tcPr>
            <w:tcW w:w="1134" w:type="dxa"/>
            <w:tcBorders>
              <w:top w:val="nil"/>
              <w:left w:val="nil"/>
              <w:bottom w:val="single" w:sz="4" w:space="0" w:color="auto"/>
              <w:right w:val="single" w:sz="4" w:space="0" w:color="auto"/>
            </w:tcBorders>
            <w:shd w:val="clear" w:color="auto" w:fill="auto"/>
            <w:noWrap/>
            <w:vAlign w:val="center"/>
          </w:tcPr>
          <w:p w14:paraId="4B61E60A" w14:textId="0F76DDF7"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0,0077</w:t>
            </w:r>
          </w:p>
        </w:tc>
        <w:tc>
          <w:tcPr>
            <w:tcW w:w="1134" w:type="dxa"/>
            <w:tcBorders>
              <w:top w:val="nil"/>
              <w:left w:val="nil"/>
              <w:bottom w:val="single" w:sz="4" w:space="0" w:color="auto"/>
              <w:right w:val="single" w:sz="4" w:space="0" w:color="auto"/>
            </w:tcBorders>
            <w:shd w:val="clear" w:color="auto" w:fill="auto"/>
            <w:noWrap/>
            <w:vAlign w:val="center"/>
          </w:tcPr>
          <w:p w14:paraId="05C2F44A" w14:textId="5E2E0BE5"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0,0077</w:t>
            </w:r>
          </w:p>
        </w:tc>
      </w:tr>
      <w:tr w:rsidR="00D14460" w:rsidRPr="00907295" w14:paraId="08222D5B" w14:textId="77777777" w:rsidTr="00A96150">
        <w:trPr>
          <w:trHeight w:val="828"/>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7A105B2E" w14:textId="77777777" w:rsidR="00D14460" w:rsidRPr="00907295" w:rsidRDefault="00D14460" w:rsidP="00A96150">
            <w:pPr>
              <w:widowControl/>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Располагаемая производительнос</w:t>
            </w:r>
            <w:r w:rsidRPr="00907295">
              <w:rPr>
                <w:rFonts w:ascii="Times New Roman" w:eastAsia="Times New Roman" w:hAnsi="Times New Roman" w:cs="Times New Roman"/>
                <w:color w:val="000000"/>
                <w:sz w:val="24"/>
                <w:szCs w:val="24"/>
                <w:lang w:val="ru-RU" w:eastAsia="ru-RU"/>
              </w:rPr>
              <w:t>ть водоподготовительной установки</w:t>
            </w:r>
          </w:p>
        </w:tc>
        <w:tc>
          <w:tcPr>
            <w:tcW w:w="1134" w:type="dxa"/>
            <w:tcBorders>
              <w:top w:val="nil"/>
              <w:left w:val="nil"/>
              <w:bottom w:val="single" w:sz="4" w:space="0" w:color="auto"/>
              <w:right w:val="single" w:sz="4" w:space="0" w:color="auto"/>
            </w:tcBorders>
            <w:shd w:val="clear" w:color="auto" w:fill="auto"/>
            <w:vAlign w:val="center"/>
            <w:hideMark/>
          </w:tcPr>
          <w:p w14:paraId="6086DBA3" w14:textId="77777777" w:rsidR="00D14460" w:rsidRPr="00907295" w:rsidRDefault="00D14460" w:rsidP="00A96150">
            <w:pPr>
              <w:widowControl/>
              <w:jc w:val="center"/>
              <w:rPr>
                <w:rFonts w:ascii="Times New Roman" w:eastAsia="Times New Roman" w:hAnsi="Times New Roman" w:cs="Times New Roman"/>
                <w:color w:val="000000"/>
                <w:sz w:val="24"/>
                <w:szCs w:val="24"/>
                <w:lang w:val="ru-RU" w:eastAsia="ru-RU"/>
              </w:rPr>
            </w:pPr>
            <w:r w:rsidRPr="00907295">
              <w:rPr>
                <w:rFonts w:ascii="Times New Roman" w:eastAsia="Times New Roman" w:hAnsi="Times New Roman" w:cs="Times New Roman"/>
                <w:color w:val="000000"/>
                <w:sz w:val="24"/>
                <w:szCs w:val="24"/>
                <w:lang w:val="ru-RU" w:eastAsia="ru-RU"/>
              </w:rPr>
              <w:t>м</w:t>
            </w:r>
            <w:r w:rsidRPr="00907295">
              <w:rPr>
                <w:rFonts w:ascii="Times New Roman" w:eastAsia="Times New Roman" w:hAnsi="Times New Roman" w:cs="Times New Roman"/>
                <w:color w:val="000000"/>
                <w:sz w:val="24"/>
                <w:szCs w:val="24"/>
                <w:vertAlign w:val="superscript"/>
                <w:lang w:val="ru-RU" w:eastAsia="ru-RU"/>
              </w:rPr>
              <w:t>3</w:t>
            </w:r>
            <w:r w:rsidRPr="00907295">
              <w:rPr>
                <w:rFonts w:ascii="Times New Roman" w:eastAsia="Times New Roman" w:hAnsi="Times New Roman" w:cs="Times New Roman"/>
                <w:color w:val="000000"/>
                <w:sz w:val="24"/>
                <w:szCs w:val="24"/>
                <w:lang w:val="ru-RU" w:eastAsia="ru-RU"/>
              </w:rPr>
              <w:t>/ч</w:t>
            </w:r>
          </w:p>
        </w:tc>
        <w:tc>
          <w:tcPr>
            <w:tcW w:w="1134" w:type="dxa"/>
            <w:tcBorders>
              <w:top w:val="nil"/>
              <w:left w:val="nil"/>
              <w:bottom w:val="single" w:sz="4" w:space="0" w:color="auto"/>
              <w:right w:val="single" w:sz="4" w:space="0" w:color="auto"/>
            </w:tcBorders>
            <w:shd w:val="clear" w:color="auto" w:fill="auto"/>
            <w:noWrap/>
            <w:vAlign w:val="center"/>
          </w:tcPr>
          <w:p w14:paraId="30A4D3A8" w14:textId="278B45C1"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0,0257</w:t>
            </w:r>
          </w:p>
        </w:tc>
        <w:tc>
          <w:tcPr>
            <w:tcW w:w="1134" w:type="dxa"/>
            <w:tcBorders>
              <w:top w:val="nil"/>
              <w:left w:val="nil"/>
              <w:bottom w:val="single" w:sz="4" w:space="0" w:color="auto"/>
              <w:right w:val="single" w:sz="4" w:space="0" w:color="auto"/>
            </w:tcBorders>
            <w:shd w:val="clear" w:color="auto" w:fill="auto"/>
            <w:noWrap/>
            <w:vAlign w:val="center"/>
          </w:tcPr>
          <w:p w14:paraId="3E58ACE6" w14:textId="24FFD6BB"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0,0257</w:t>
            </w:r>
          </w:p>
        </w:tc>
        <w:tc>
          <w:tcPr>
            <w:tcW w:w="1134" w:type="dxa"/>
            <w:tcBorders>
              <w:top w:val="nil"/>
              <w:left w:val="nil"/>
              <w:bottom w:val="single" w:sz="4" w:space="0" w:color="auto"/>
              <w:right w:val="single" w:sz="4" w:space="0" w:color="auto"/>
            </w:tcBorders>
            <w:shd w:val="clear" w:color="auto" w:fill="auto"/>
            <w:noWrap/>
            <w:vAlign w:val="center"/>
          </w:tcPr>
          <w:p w14:paraId="6AEDB75D" w14:textId="05DD80B4"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0,0257</w:t>
            </w:r>
          </w:p>
        </w:tc>
        <w:tc>
          <w:tcPr>
            <w:tcW w:w="1134" w:type="dxa"/>
            <w:tcBorders>
              <w:top w:val="nil"/>
              <w:left w:val="nil"/>
              <w:bottom w:val="single" w:sz="4" w:space="0" w:color="auto"/>
              <w:right w:val="single" w:sz="4" w:space="0" w:color="auto"/>
            </w:tcBorders>
            <w:shd w:val="clear" w:color="auto" w:fill="auto"/>
            <w:noWrap/>
            <w:vAlign w:val="center"/>
          </w:tcPr>
          <w:p w14:paraId="3CA05363" w14:textId="1D9F38C8"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0,0257</w:t>
            </w:r>
          </w:p>
        </w:tc>
        <w:tc>
          <w:tcPr>
            <w:tcW w:w="1134" w:type="dxa"/>
            <w:tcBorders>
              <w:top w:val="nil"/>
              <w:left w:val="nil"/>
              <w:bottom w:val="single" w:sz="4" w:space="0" w:color="auto"/>
              <w:right w:val="single" w:sz="4" w:space="0" w:color="auto"/>
            </w:tcBorders>
            <w:shd w:val="clear" w:color="auto" w:fill="auto"/>
            <w:noWrap/>
            <w:vAlign w:val="center"/>
          </w:tcPr>
          <w:p w14:paraId="6DABC651" w14:textId="00521DC3"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0,0257</w:t>
            </w:r>
          </w:p>
        </w:tc>
        <w:tc>
          <w:tcPr>
            <w:tcW w:w="1134" w:type="dxa"/>
            <w:tcBorders>
              <w:top w:val="nil"/>
              <w:left w:val="nil"/>
              <w:bottom w:val="single" w:sz="4" w:space="0" w:color="auto"/>
              <w:right w:val="single" w:sz="4" w:space="0" w:color="auto"/>
            </w:tcBorders>
            <w:shd w:val="clear" w:color="auto" w:fill="auto"/>
            <w:noWrap/>
            <w:vAlign w:val="center"/>
          </w:tcPr>
          <w:p w14:paraId="71E40AF5" w14:textId="694C71CB"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0,0257</w:t>
            </w:r>
          </w:p>
        </w:tc>
        <w:tc>
          <w:tcPr>
            <w:tcW w:w="1134" w:type="dxa"/>
            <w:tcBorders>
              <w:top w:val="nil"/>
              <w:left w:val="nil"/>
              <w:bottom w:val="single" w:sz="4" w:space="0" w:color="auto"/>
              <w:right w:val="single" w:sz="4" w:space="0" w:color="auto"/>
            </w:tcBorders>
            <w:shd w:val="clear" w:color="auto" w:fill="auto"/>
            <w:noWrap/>
            <w:vAlign w:val="center"/>
          </w:tcPr>
          <w:p w14:paraId="54854AD2" w14:textId="34B65C2E"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0,0257</w:t>
            </w:r>
          </w:p>
        </w:tc>
        <w:tc>
          <w:tcPr>
            <w:tcW w:w="1134" w:type="dxa"/>
            <w:tcBorders>
              <w:top w:val="nil"/>
              <w:left w:val="nil"/>
              <w:bottom w:val="single" w:sz="4" w:space="0" w:color="auto"/>
              <w:right w:val="single" w:sz="4" w:space="0" w:color="auto"/>
            </w:tcBorders>
            <w:shd w:val="clear" w:color="auto" w:fill="auto"/>
            <w:noWrap/>
            <w:vAlign w:val="center"/>
          </w:tcPr>
          <w:p w14:paraId="189430D5" w14:textId="52FB13FF"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0,0257</w:t>
            </w:r>
          </w:p>
        </w:tc>
      </w:tr>
      <w:tr w:rsidR="00D14460" w:rsidRPr="00907295" w14:paraId="4D1B9221" w14:textId="77777777" w:rsidTr="00A96150">
        <w:trPr>
          <w:trHeight w:val="828"/>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2232A499" w14:textId="77777777" w:rsidR="00D14460" w:rsidRPr="00907295" w:rsidRDefault="00D14460" w:rsidP="00A96150">
            <w:pPr>
              <w:widowControl/>
              <w:rPr>
                <w:rFonts w:ascii="Times New Roman" w:eastAsia="Times New Roman" w:hAnsi="Times New Roman" w:cs="Times New Roman"/>
                <w:color w:val="000000"/>
                <w:sz w:val="24"/>
                <w:szCs w:val="24"/>
                <w:lang w:val="ru-RU" w:eastAsia="ru-RU"/>
              </w:rPr>
            </w:pPr>
            <w:r w:rsidRPr="00907295">
              <w:rPr>
                <w:rFonts w:ascii="Times New Roman" w:eastAsia="Times New Roman" w:hAnsi="Times New Roman" w:cs="Times New Roman"/>
                <w:color w:val="000000"/>
                <w:sz w:val="24"/>
                <w:szCs w:val="24"/>
                <w:lang w:val="ru-RU" w:eastAsia="ru-RU"/>
              </w:rPr>
              <w:t>Аварийная подпитка тепловой сети</w:t>
            </w:r>
          </w:p>
        </w:tc>
        <w:tc>
          <w:tcPr>
            <w:tcW w:w="1134" w:type="dxa"/>
            <w:tcBorders>
              <w:top w:val="nil"/>
              <w:left w:val="nil"/>
              <w:bottom w:val="single" w:sz="4" w:space="0" w:color="auto"/>
              <w:right w:val="single" w:sz="4" w:space="0" w:color="auto"/>
            </w:tcBorders>
            <w:shd w:val="clear" w:color="auto" w:fill="auto"/>
            <w:vAlign w:val="center"/>
            <w:hideMark/>
          </w:tcPr>
          <w:p w14:paraId="0BE13F54" w14:textId="77777777" w:rsidR="00D14460" w:rsidRPr="00907295" w:rsidRDefault="00D14460" w:rsidP="00A96150">
            <w:pPr>
              <w:widowControl/>
              <w:jc w:val="center"/>
              <w:rPr>
                <w:rFonts w:ascii="Times New Roman" w:eastAsia="Times New Roman" w:hAnsi="Times New Roman" w:cs="Times New Roman"/>
                <w:color w:val="000000"/>
                <w:sz w:val="24"/>
                <w:szCs w:val="24"/>
                <w:lang w:val="ru-RU" w:eastAsia="ru-RU"/>
              </w:rPr>
            </w:pPr>
            <w:r w:rsidRPr="00907295">
              <w:rPr>
                <w:rFonts w:ascii="Times New Roman" w:eastAsia="Times New Roman" w:hAnsi="Times New Roman" w:cs="Times New Roman"/>
                <w:color w:val="000000"/>
                <w:sz w:val="24"/>
                <w:szCs w:val="24"/>
                <w:lang w:val="ru-RU" w:eastAsia="ru-RU"/>
              </w:rPr>
              <w:t>м</w:t>
            </w:r>
            <w:r w:rsidRPr="00907295">
              <w:rPr>
                <w:rFonts w:ascii="Times New Roman" w:eastAsia="Times New Roman" w:hAnsi="Times New Roman" w:cs="Times New Roman"/>
                <w:color w:val="000000"/>
                <w:sz w:val="24"/>
                <w:szCs w:val="24"/>
                <w:vertAlign w:val="superscript"/>
                <w:lang w:val="ru-RU" w:eastAsia="ru-RU"/>
              </w:rPr>
              <w:t>3</w:t>
            </w:r>
            <w:r w:rsidRPr="00907295">
              <w:rPr>
                <w:rFonts w:ascii="Times New Roman" w:eastAsia="Times New Roman" w:hAnsi="Times New Roman" w:cs="Times New Roman"/>
                <w:color w:val="000000"/>
                <w:sz w:val="24"/>
                <w:szCs w:val="24"/>
                <w:lang w:val="ru-RU" w:eastAsia="ru-RU"/>
              </w:rPr>
              <w:t>/ч</w:t>
            </w:r>
          </w:p>
        </w:tc>
        <w:tc>
          <w:tcPr>
            <w:tcW w:w="1134" w:type="dxa"/>
            <w:tcBorders>
              <w:top w:val="nil"/>
              <w:left w:val="nil"/>
              <w:bottom w:val="single" w:sz="4" w:space="0" w:color="auto"/>
              <w:right w:val="single" w:sz="4" w:space="0" w:color="auto"/>
            </w:tcBorders>
            <w:shd w:val="clear" w:color="auto" w:fill="auto"/>
            <w:noWrap/>
            <w:vAlign w:val="center"/>
          </w:tcPr>
          <w:p w14:paraId="5B472067" w14:textId="053AFBD3"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0,1064</w:t>
            </w:r>
          </w:p>
        </w:tc>
        <w:tc>
          <w:tcPr>
            <w:tcW w:w="1134" w:type="dxa"/>
            <w:tcBorders>
              <w:top w:val="nil"/>
              <w:left w:val="nil"/>
              <w:bottom w:val="single" w:sz="4" w:space="0" w:color="auto"/>
              <w:right w:val="single" w:sz="4" w:space="0" w:color="auto"/>
            </w:tcBorders>
            <w:shd w:val="clear" w:color="auto" w:fill="auto"/>
            <w:noWrap/>
            <w:vAlign w:val="center"/>
          </w:tcPr>
          <w:p w14:paraId="52B2F3AC" w14:textId="42DB8D7E"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0,1064</w:t>
            </w:r>
          </w:p>
        </w:tc>
        <w:tc>
          <w:tcPr>
            <w:tcW w:w="1134" w:type="dxa"/>
            <w:tcBorders>
              <w:top w:val="nil"/>
              <w:left w:val="nil"/>
              <w:bottom w:val="single" w:sz="4" w:space="0" w:color="auto"/>
              <w:right w:val="single" w:sz="4" w:space="0" w:color="auto"/>
            </w:tcBorders>
            <w:shd w:val="clear" w:color="auto" w:fill="auto"/>
            <w:noWrap/>
            <w:vAlign w:val="center"/>
          </w:tcPr>
          <w:p w14:paraId="363AE8AC" w14:textId="7BCFEB51"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0,1064</w:t>
            </w:r>
          </w:p>
        </w:tc>
        <w:tc>
          <w:tcPr>
            <w:tcW w:w="1134" w:type="dxa"/>
            <w:tcBorders>
              <w:top w:val="nil"/>
              <w:left w:val="nil"/>
              <w:bottom w:val="single" w:sz="4" w:space="0" w:color="auto"/>
              <w:right w:val="single" w:sz="4" w:space="0" w:color="auto"/>
            </w:tcBorders>
            <w:shd w:val="clear" w:color="auto" w:fill="auto"/>
            <w:noWrap/>
            <w:vAlign w:val="center"/>
          </w:tcPr>
          <w:p w14:paraId="0CFCEA80" w14:textId="72838CBE"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0,1064</w:t>
            </w:r>
          </w:p>
        </w:tc>
        <w:tc>
          <w:tcPr>
            <w:tcW w:w="1134" w:type="dxa"/>
            <w:tcBorders>
              <w:top w:val="nil"/>
              <w:left w:val="nil"/>
              <w:bottom w:val="single" w:sz="4" w:space="0" w:color="auto"/>
              <w:right w:val="single" w:sz="4" w:space="0" w:color="auto"/>
            </w:tcBorders>
            <w:shd w:val="clear" w:color="auto" w:fill="auto"/>
            <w:noWrap/>
            <w:vAlign w:val="center"/>
          </w:tcPr>
          <w:p w14:paraId="5DBCE612" w14:textId="3BBB3ADA"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0,1064</w:t>
            </w:r>
          </w:p>
        </w:tc>
        <w:tc>
          <w:tcPr>
            <w:tcW w:w="1134" w:type="dxa"/>
            <w:tcBorders>
              <w:top w:val="nil"/>
              <w:left w:val="nil"/>
              <w:bottom w:val="single" w:sz="4" w:space="0" w:color="auto"/>
              <w:right w:val="single" w:sz="4" w:space="0" w:color="auto"/>
            </w:tcBorders>
            <w:shd w:val="clear" w:color="auto" w:fill="auto"/>
            <w:noWrap/>
            <w:vAlign w:val="center"/>
          </w:tcPr>
          <w:p w14:paraId="32D33BDF" w14:textId="18CD9158"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0,1064</w:t>
            </w:r>
          </w:p>
        </w:tc>
        <w:tc>
          <w:tcPr>
            <w:tcW w:w="1134" w:type="dxa"/>
            <w:tcBorders>
              <w:top w:val="nil"/>
              <w:left w:val="nil"/>
              <w:bottom w:val="single" w:sz="4" w:space="0" w:color="auto"/>
              <w:right w:val="single" w:sz="4" w:space="0" w:color="auto"/>
            </w:tcBorders>
            <w:shd w:val="clear" w:color="auto" w:fill="auto"/>
            <w:noWrap/>
            <w:vAlign w:val="center"/>
          </w:tcPr>
          <w:p w14:paraId="6CACB319" w14:textId="214D8FC6"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0,1064</w:t>
            </w:r>
          </w:p>
        </w:tc>
        <w:tc>
          <w:tcPr>
            <w:tcW w:w="1134" w:type="dxa"/>
            <w:tcBorders>
              <w:top w:val="nil"/>
              <w:left w:val="nil"/>
              <w:bottom w:val="single" w:sz="4" w:space="0" w:color="auto"/>
              <w:right w:val="single" w:sz="4" w:space="0" w:color="auto"/>
            </w:tcBorders>
            <w:shd w:val="clear" w:color="auto" w:fill="auto"/>
            <w:noWrap/>
            <w:vAlign w:val="center"/>
          </w:tcPr>
          <w:p w14:paraId="385FC529" w14:textId="37915840"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0,1064</w:t>
            </w:r>
          </w:p>
        </w:tc>
      </w:tr>
    </w:tbl>
    <w:p w14:paraId="35C1ECD5" w14:textId="77777777" w:rsidR="00A96150" w:rsidRDefault="00A96150" w:rsidP="00A96150">
      <w:pPr>
        <w:jc w:val="both"/>
        <w:rPr>
          <w:rFonts w:ascii="Times New Roman" w:eastAsia="BatangChe" w:hAnsi="Times New Roman" w:cs="Times New Roman"/>
          <w:sz w:val="24"/>
          <w:szCs w:val="24"/>
          <w:lang w:val="ru-RU"/>
        </w:rPr>
      </w:pPr>
    </w:p>
    <w:p w14:paraId="6BA76FFB" w14:textId="77777777" w:rsidR="00A96150" w:rsidRDefault="00A96150" w:rsidP="00A96150">
      <w:pPr>
        <w:jc w:val="both"/>
        <w:rPr>
          <w:rFonts w:ascii="Times New Roman" w:eastAsia="BatangChe" w:hAnsi="Times New Roman" w:cs="Times New Roman"/>
          <w:sz w:val="24"/>
          <w:szCs w:val="24"/>
        </w:rPr>
      </w:pPr>
    </w:p>
    <w:p w14:paraId="117FF0C4" w14:textId="77777777" w:rsidR="00A96150" w:rsidRDefault="00A96150" w:rsidP="00A96150">
      <w:pPr>
        <w:jc w:val="both"/>
        <w:rPr>
          <w:rFonts w:ascii="Times New Roman" w:eastAsia="BatangChe" w:hAnsi="Times New Roman" w:cs="Times New Roman"/>
          <w:sz w:val="24"/>
          <w:szCs w:val="24"/>
        </w:rPr>
      </w:pPr>
    </w:p>
    <w:p w14:paraId="744436FD" w14:textId="77777777" w:rsidR="00A96150" w:rsidRDefault="00A96150" w:rsidP="00A96150">
      <w:pPr>
        <w:widowControl/>
        <w:rPr>
          <w:rFonts w:ascii="Times New Roman" w:eastAsiaTheme="majorEastAsia" w:hAnsi="Times New Roman" w:cs="Times New Roman"/>
          <w:bCs/>
          <w:sz w:val="24"/>
          <w:szCs w:val="24"/>
          <w:lang w:val="ru-RU"/>
        </w:rPr>
      </w:pPr>
      <w:r>
        <w:rPr>
          <w:rFonts w:ascii="Times New Roman" w:hAnsi="Times New Roman" w:cs="Times New Roman"/>
          <w:b/>
          <w:sz w:val="24"/>
          <w:szCs w:val="24"/>
          <w:lang w:val="ru-RU"/>
        </w:rPr>
        <w:br w:type="page"/>
      </w:r>
    </w:p>
    <w:p w14:paraId="77FE730E" w14:textId="20B6B5B5" w:rsidR="00A96150" w:rsidRPr="00F32538" w:rsidRDefault="00A96150" w:rsidP="00A96150">
      <w:pPr>
        <w:pStyle w:val="2"/>
        <w:spacing w:before="0"/>
        <w:rPr>
          <w:rFonts w:ascii="Times New Roman" w:hAnsi="Times New Roman" w:cs="Times New Roman"/>
          <w:b w:val="0"/>
          <w:color w:val="auto"/>
          <w:sz w:val="24"/>
          <w:szCs w:val="24"/>
          <w:lang w:val="ru-RU"/>
        </w:rPr>
      </w:pPr>
      <w:bookmarkStart w:id="256" w:name="_Toc406494521"/>
      <w:bookmarkStart w:id="257" w:name="_Toc406495597"/>
      <w:bookmarkStart w:id="258" w:name="_Toc406495747"/>
      <w:bookmarkStart w:id="259" w:name="_Toc406496611"/>
      <w:bookmarkStart w:id="260" w:name="_Toc410210618"/>
      <w:bookmarkStart w:id="261" w:name="_Toc410210700"/>
      <w:bookmarkStart w:id="262" w:name="_Toc410210758"/>
      <w:bookmarkStart w:id="263" w:name="_Toc410210860"/>
      <w:bookmarkStart w:id="264" w:name="_Toc410210919"/>
      <w:bookmarkStart w:id="265" w:name="_Toc410211103"/>
      <w:r w:rsidRPr="003B5C55">
        <w:rPr>
          <w:rFonts w:ascii="Times New Roman" w:hAnsi="Times New Roman" w:cs="Times New Roman"/>
          <w:b w:val="0"/>
          <w:color w:val="auto"/>
          <w:sz w:val="24"/>
          <w:szCs w:val="24"/>
          <w:lang w:val="ru-RU"/>
        </w:rPr>
        <w:lastRenderedPageBreak/>
        <w:t xml:space="preserve">Таблица </w:t>
      </w:r>
      <w:r w:rsidR="0039735F">
        <w:rPr>
          <w:rFonts w:ascii="Times New Roman" w:hAnsi="Times New Roman" w:cs="Times New Roman"/>
          <w:b w:val="0"/>
          <w:color w:val="auto"/>
          <w:sz w:val="24"/>
          <w:szCs w:val="24"/>
          <w:lang w:val="ru-RU"/>
        </w:rPr>
        <w:t>3</w:t>
      </w:r>
      <w:r w:rsidRPr="003B5C55">
        <w:rPr>
          <w:rFonts w:ascii="Times New Roman" w:hAnsi="Times New Roman" w:cs="Times New Roman"/>
          <w:b w:val="0"/>
          <w:color w:val="auto"/>
          <w:sz w:val="24"/>
          <w:szCs w:val="24"/>
          <w:lang w:val="ru-RU"/>
        </w:rPr>
        <w:t>.</w:t>
      </w:r>
      <w:r w:rsidRPr="00F32538">
        <w:rPr>
          <w:rFonts w:ascii="Times New Roman" w:hAnsi="Times New Roman" w:cs="Times New Roman"/>
          <w:b w:val="0"/>
          <w:color w:val="auto"/>
          <w:sz w:val="24"/>
          <w:szCs w:val="24"/>
          <w:lang w:val="ru-RU"/>
        </w:rPr>
        <w:t>2</w:t>
      </w:r>
      <w:r w:rsidRPr="003B5C55">
        <w:rPr>
          <w:rFonts w:ascii="Times New Roman" w:hAnsi="Times New Roman" w:cs="Times New Roman"/>
          <w:b w:val="0"/>
          <w:color w:val="auto"/>
          <w:sz w:val="24"/>
          <w:szCs w:val="24"/>
          <w:lang w:val="ru-RU"/>
        </w:rPr>
        <w:t xml:space="preserve"> – перспективные балансы теплоносителя</w:t>
      </w:r>
      <w:r w:rsidRPr="00BE7C70">
        <w:rPr>
          <w:rFonts w:ascii="Times New Roman" w:hAnsi="Times New Roman" w:cs="Times New Roman"/>
          <w:b w:val="0"/>
          <w:color w:val="auto"/>
          <w:sz w:val="24"/>
          <w:szCs w:val="24"/>
          <w:lang w:val="ru-RU"/>
        </w:rPr>
        <w:t xml:space="preserve"> </w:t>
      </w:r>
      <w:r>
        <w:rPr>
          <w:rFonts w:ascii="Times New Roman" w:hAnsi="Times New Roman" w:cs="Times New Roman"/>
          <w:b w:val="0"/>
          <w:color w:val="auto"/>
          <w:sz w:val="24"/>
          <w:szCs w:val="24"/>
          <w:lang w:val="ru-RU"/>
        </w:rPr>
        <w:t xml:space="preserve">котельной </w:t>
      </w:r>
      <w:r>
        <w:rPr>
          <w:rFonts w:ascii="Times New Roman" w:hAnsi="Times New Roman" w:cs="Times New Roman"/>
          <w:b w:val="0"/>
          <w:color w:val="auto"/>
          <w:sz w:val="24"/>
          <w:szCs w:val="24"/>
        </w:rPr>
        <w:t>c</w:t>
      </w:r>
      <w:r w:rsidRPr="00F32538">
        <w:rPr>
          <w:rFonts w:ascii="Times New Roman" w:hAnsi="Times New Roman" w:cs="Times New Roman"/>
          <w:b w:val="0"/>
          <w:color w:val="auto"/>
          <w:sz w:val="24"/>
          <w:szCs w:val="24"/>
          <w:lang w:val="ru-RU"/>
        </w:rPr>
        <w:t xml:space="preserve">. </w:t>
      </w:r>
      <w:r w:rsidR="00D14460">
        <w:rPr>
          <w:rFonts w:ascii="Times New Roman" w:hAnsi="Times New Roman" w:cs="Times New Roman"/>
          <w:b w:val="0"/>
          <w:color w:val="auto"/>
          <w:sz w:val="24"/>
          <w:szCs w:val="24"/>
          <w:lang w:val="ru-RU"/>
        </w:rPr>
        <w:t>Новоархангельское</w:t>
      </w:r>
      <w:bookmarkEnd w:id="256"/>
      <w:bookmarkEnd w:id="257"/>
      <w:bookmarkEnd w:id="258"/>
      <w:bookmarkEnd w:id="259"/>
      <w:bookmarkEnd w:id="260"/>
      <w:bookmarkEnd w:id="261"/>
      <w:bookmarkEnd w:id="262"/>
      <w:bookmarkEnd w:id="263"/>
      <w:bookmarkEnd w:id="264"/>
      <w:bookmarkEnd w:id="265"/>
    </w:p>
    <w:tbl>
      <w:tblPr>
        <w:tblW w:w="14474" w:type="dxa"/>
        <w:tblInd w:w="93" w:type="dxa"/>
        <w:tblLayout w:type="fixed"/>
        <w:tblLook w:val="04A0" w:firstRow="1" w:lastRow="0" w:firstColumn="1" w:lastColumn="0" w:noHBand="0" w:noVBand="1"/>
      </w:tblPr>
      <w:tblGrid>
        <w:gridCol w:w="4268"/>
        <w:gridCol w:w="1134"/>
        <w:gridCol w:w="1134"/>
        <w:gridCol w:w="1134"/>
        <w:gridCol w:w="1134"/>
        <w:gridCol w:w="1134"/>
        <w:gridCol w:w="1134"/>
        <w:gridCol w:w="1134"/>
        <w:gridCol w:w="1134"/>
        <w:gridCol w:w="1134"/>
      </w:tblGrid>
      <w:tr w:rsidR="00A96150" w:rsidRPr="00907295" w14:paraId="68D7FB94" w14:textId="77777777" w:rsidTr="00A96150">
        <w:trPr>
          <w:trHeight w:val="600"/>
        </w:trPr>
        <w:tc>
          <w:tcPr>
            <w:tcW w:w="4268" w:type="dxa"/>
            <w:tcBorders>
              <w:top w:val="single" w:sz="4" w:space="0" w:color="auto"/>
              <w:left w:val="single" w:sz="4" w:space="0" w:color="auto"/>
              <w:bottom w:val="single" w:sz="4" w:space="0" w:color="auto"/>
              <w:right w:val="single" w:sz="4" w:space="0" w:color="auto"/>
            </w:tcBorders>
            <w:shd w:val="clear" w:color="auto" w:fill="auto"/>
            <w:vAlign w:val="center"/>
          </w:tcPr>
          <w:p w14:paraId="7790D6B2" w14:textId="77777777" w:rsidR="00A96150" w:rsidRPr="00907295" w:rsidRDefault="00A96150" w:rsidP="00A96150">
            <w:pPr>
              <w:widowControl/>
              <w:jc w:val="cente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Параметр</w:t>
            </w:r>
          </w:p>
        </w:tc>
        <w:tc>
          <w:tcPr>
            <w:tcW w:w="1134" w:type="dxa"/>
            <w:tcBorders>
              <w:top w:val="single" w:sz="4" w:space="0" w:color="auto"/>
              <w:left w:val="nil"/>
              <w:bottom w:val="single" w:sz="4" w:space="0" w:color="auto"/>
              <w:right w:val="single" w:sz="4" w:space="0" w:color="auto"/>
            </w:tcBorders>
            <w:shd w:val="clear" w:color="auto" w:fill="auto"/>
            <w:vAlign w:val="center"/>
          </w:tcPr>
          <w:p w14:paraId="0A895930" w14:textId="77777777" w:rsidR="00A96150" w:rsidRPr="00907295" w:rsidRDefault="00A96150" w:rsidP="00A96150">
            <w:pPr>
              <w:widowControl/>
              <w:jc w:val="cente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Ед. изм.</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22F36EA" w14:textId="77777777" w:rsidR="00A96150" w:rsidRPr="00907295" w:rsidRDefault="00A96150" w:rsidP="00A96150">
            <w:pPr>
              <w:widowControl/>
              <w:jc w:val="center"/>
              <w:rPr>
                <w:rFonts w:ascii="Times New Roman" w:eastAsia="Times New Roman" w:hAnsi="Times New Roman" w:cs="Times New Roman"/>
                <w:color w:val="000000"/>
                <w:sz w:val="24"/>
                <w:szCs w:val="24"/>
                <w:lang w:val="ru-RU" w:eastAsia="ru-RU"/>
              </w:rPr>
            </w:pPr>
            <w:r w:rsidRPr="00907295">
              <w:rPr>
                <w:rFonts w:ascii="Times New Roman" w:eastAsia="Times New Roman" w:hAnsi="Times New Roman" w:cs="Times New Roman"/>
                <w:color w:val="000000"/>
                <w:sz w:val="24"/>
                <w:szCs w:val="24"/>
                <w:lang w:val="ru-RU" w:eastAsia="ru-RU"/>
              </w:rPr>
              <w:t>2014</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85A9CD9" w14:textId="77777777" w:rsidR="00A96150" w:rsidRPr="00907295" w:rsidRDefault="00A96150" w:rsidP="00A96150">
            <w:pPr>
              <w:widowControl/>
              <w:jc w:val="center"/>
              <w:rPr>
                <w:rFonts w:ascii="Times New Roman" w:eastAsia="Times New Roman" w:hAnsi="Times New Roman" w:cs="Times New Roman"/>
                <w:color w:val="000000"/>
                <w:sz w:val="24"/>
                <w:szCs w:val="24"/>
                <w:lang w:val="ru-RU" w:eastAsia="ru-RU"/>
              </w:rPr>
            </w:pPr>
            <w:r w:rsidRPr="00907295">
              <w:rPr>
                <w:rFonts w:ascii="Times New Roman" w:eastAsia="Times New Roman" w:hAnsi="Times New Roman" w:cs="Times New Roman"/>
                <w:color w:val="000000"/>
                <w:sz w:val="24"/>
                <w:szCs w:val="24"/>
                <w:lang w:val="ru-RU" w:eastAsia="ru-RU"/>
              </w:rPr>
              <w:t>2015</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7403BF9" w14:textId="77777777" w:rsidR="00A96150" w:rsidRPr="00907295" w:rsidRDefault="00A96150" w:rsidP="00A96150">
            <w:pPr>
              <w:widowControl/>
              <w:jc w:val="center"/>
              <w:rPr>
                <w:rFonts w:ascii="Times New Roman" w:eastAsia="Times New Roman" w:hAnsi="Times New Roman" w:cs="Times New Roman"/>
                <w:color w:val="000000"/>
                <w:sz w:val="24"/>
                <w:szCs w:val="24"/>
                <w:lang w:val="ru-RU" w:eastAsia="ru-RU"/>
              </w:rPr>
            </w:pPr>
            <w:r w:rsidRPr="00907295">
              <w:rPr>
                <w:rFonts w:ascii="Times New Roman" w:eastAsia="Times New Roman" w:hAnsi="Times New Roman" w:cs="Times New Roman"/>
                <w:color w:val="000000"/>
                <w:sz w:val="24"/>
                <w:szCs w:val="24"/>
                <w:lang w:val="ru-RU" w:eastAsia="ru-RU"/>
              </w:rPr>
              <w:t>2016</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649A523" w14:textId="77777777" w:rsidR="00A96150" w:rsidRPr="00907295" w:rsidRDefault="00A96150" w:rsidP="00A96150">
            <w:pPr>
              <w:widowControl/>
              <w:jc w:val="center"/>
              <w:rPr>
                <w:rFonts w:ascii="Times New Roman" w:eastAsia="Times New Roman" w:hAnsi="Times New Roman" w:cs="Times New Roman"/>
                <w:color w:val="000000"/>
                <w:sz w:val="24"/>
                <w:szCs w:val="24"/>
                <w:lang w:val="ru-RU" w:eastAsia="ru-RU"/>
              </w:rPr>
            </w:pPr>
            <w:r w:rsidRPr="00907295">
              <w:rPr>
                <w:rFonts w:ascii="Times New Roman" w:eastAsia="Times New Roman" w:hAnsi="Times New Roman" w:cs="Times New Roman"/>
                <w:color w:val="000000"/>
                <w:sz w:val="24"/>
                <w:szCs w:val="24"/>
                <w:lang w:val="ru-RU" w:eastAsia="ru-RU"/>
              </w:rPr>
              <w:t>2017</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250F5D9" w14:textId="77777777" w:rsidR="00A96150" w:rsidRPr="00907295" w:rsidRDefault="00A96150" w:rsidP="00A96150">
            <w:pPr>
              <w:widowControl/>
              <w:jc w:val="center"/>
              <w:rPr>
                <w:rFonts w:ascii="Times New Roman" w:eastAsia="Times New Roman" w:hAnsi="Times New Roman" w:cs="Times New Roman"/>
                <w:color w:val="000000"/>
                <w:sz w:val="24"/>
                <w:szCs w:val="24"/>
                <w:lang w:val="ru-RU" w:eastAsia="ru-RU"/>
              </w:rPr>
            </w:pPr>
            <w:r w:rsidRPr="00907295">
              <w:rPr>
                <w:rFonts w:ascii="Times New Roman" w:eastAsia="Times New Roman" w:hAnsi="Times New Roman" w:cs="Times New Roman"/>
                <w:color w:val="000000"/>
                <w:sz w:val="24"/>
                <w:szCs w:val="24"/>
                <w:lang w:val="ru-RU" w:eastAsia="ru-RU"/>
              </w:rPr>
              <w:t>2018</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6F46046" w14:textId="77777777" w:rsidR="00A96150" w:rsidRPr="00907295" w:rsidRDefault="00A96150" w:rsidP="00A96150">
            <w:pPr>
              <w:widowControl/>
              <w:jc w:val="center"/>
              <w:rPr>
                <w:rFonts w:ascii="Times New Roman" w:eastAsia="Times New Roman" w:hAnsi="Times New Roman" w:cs="Times New Roman"/>
                <w:color w:val="000000"/>
                <w:sz w:val="24"/>
                <w:szCs w:val="24"/>
                <w:lang w:val="ru-RU" w:eastAsia="ru-RU"/>
              </w:rPr>
            </w:pPr>
            <w:r w:rsidRPr="00907295">
              <w:rPr>
                <w:rFonts w:ascii="Times New Roman" w:eastAsia="Times New Roman" w:hAnsi="Times New Roman" w:cs="Times New Roman"/>
                <w:color w:val="000000"/>
                <w:sz w:val="24"/>
                <w:szCs w:val="24"/>
                <w:lang w:val="ru-RU" w:eastAsia="ru-RU"/>
              </w:rPr>
              <w:t>2019</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81E1A1F" w14:textId="77777777" w:rsidR="00A96150" w:rsidRPr="00907295" w:rsidRDefault="00A96150" w:rsidP="00A96150">
            <w:pPr>
              <w:widowControl/>
              <w:jc w:val="center"/>
              <w:rPr>
                <w:rFonts w:ascii="Times New Roman" w:eastAsia="Times New Roman" w:hAnsi="Times New Roman" w:cs="Times New Roman"/>
                <w:color w:val="000000"/>
                <w:sz w:val="24"/>
                <w:szCs w:val="24"/>
                <w:lang w:val="ru-RU" w:eastAsia="ru-RU"/>
              </w:rPr>
            </w:pPr>
            <w:r w:rsidRPr="00907295">
              <w:rPr>
                <w:rFonts w:ascii="Times New Roman" w:eastAsia="Times New Roman" w:hAnsi="Times New Roman" w:cs="Times New Roman"/>
                <w:color w:val="000000"/>
                <w:sz w:val="24"/>
                <w:szCs w:val="24"/>
                <w:lang w:val="ru-RU" w:eastAsia="ru-RU"/>
              </w:rPr>
              <w:t>2024</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5DCF60B" w14:textId="77777777" w:rsidR="00A96150" w:rsidRPr="00907295" w:rsidRDefault="00A96150" w:rsidP="00A96150">
            <w:pPr>
              <w:widowControl/>
              <w:jc w:val="cente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2029</w:t>
            </w:r>
          </w:p>
        </w:tc>
      </w:tr>
      <w:tr w:rsidR="00D14460" w:rsidRPr="00907295" w14:paraId="37FA1071" w14:textId="77777777" w:rsidTr="00A96150">
        <w:trPr>
          <w:trHeight w:val="828"/>
        </w:trPr>
        <w:tc>
          <w:tcPr>
            <w:tcW w:w="4268" w:type="dxa"/>
            <w:tcBorders>
              <w:top w:val="single" w:sz="4" w:space="0" w:color="auto"/>
              <w:left w:val="single" w:sz="4" w:space="0" w:color="auto"/>
              <w:bottom w:val="single" w:sz="4" w:space="0" w:color="auto"/>
              <w:right w:val="single" w:sz="4" w:space="0" w:color="auto"/>
            </w:tcBorders>
            <w:shd w:val="clear" w:color="auto" w:fill="auto"/>
            <w:vAlign w:val="center"/>
          </w:tcPr>
          <w:p w14:paraId="40DB5912" w14:textId="77777777" w:rsidR="00D14460" w:rsidRPr="00907295" w:rsidRDefault="00D14460" w:rsidP="00A96150">
            <w:pPr>
              <w:widowControl/>
              <w:rPr>
                <w:rFonts w:ascii="Times New Roman" w:eastAsia="Times New Roman" w:hAnsi="Times New Roman" w:cs="Times New Roman"/>
                <w:color w:val="000000"/>
                <w:sz w:val="24"/>
                <w:szCs w:val="24"/>
                <w:lang w:val="ru-RU" w:eastAsia="ru-RU"/>
              </w:rPr>
            </w:pPr>
            <w:r w:rsidRPr="00907295">
              <w:rPr>
                <w:rFonts w:ascii="Times New Roman" w:eastAsia="Times New Roman" w:hAnsi="Times New Roman" w:cs="Times New Roman"/>
                <w:color w:val="000000"/>
                <w:sz w:val="24"/>
                <w:szCs w:val="24"/>
                <w:lang w:val="ru-RU" w:eastAsia="ru-RU"/>
              </w:rPr>
              <w:t xml:space="preserve">Всего подпитка тепловой сети, в т. </w:t>
            </w:r>
            <w:r>
              <w:rPr>
                <w:rFonts w:ascii="Times New Roman" w:eastAsia="Times New Roman" w:hAnsi="Times New Roman" w:cs="Times New Roman"/>
                <w:color w:val="000000"/>
                <w:sz w:val="24"/>
                <w:szCs w:val="24"/>
                <w:lang w:val="ru-RU" w:eastAsia="ru-RU"/>
              </w:rPr>
              <w:t>ч</w:t>
            </w:r>
            <w:r w:rsidRPr="00907295">
              <w:rPr>
                <w:rFonts w:ascii="Times New Roman" w:eastAsia="Times New Roman" w:hAnsi="Times New Roman" w:cs="Times New Roman"/>
                <w:color w:val="000000"/>
                <w:sz w:val="24"/>
                <w:szCs w:val="24"/>
                <w:lang w:val="ru-RU"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14:paraId="39F4EE7E" w14:textId="77777777" w:rsidR="00D14460" w:rsidRPr="00907295" w:rsidRDefault="00D14460" w:rsidP="00A96150">
            <w:pPr>
              <w:widowControl/>
              <w:jc w:val="center"/>
              <w:rPr>
                <w:rFonts w:ascii="Times New Roman" w:eastAsia="Times New Roman" w:hAnsi="Times New Roman" w:cs="Times New Roman"/>
                <w:color w:val="000000"/>
                <w:sz w:val="24"/>
                <w:szCs w:val="24"/>
                <w:lang w:val="ru-RU" w:eastAsia="ru-RU"/>
              </w:rPr>
            </w:pPr>
            <w:r w:rsidRPr="00907295">
              <w:rPr>
                <w:rFonts w:ascii="Times New Roman" w:eastAsia="Times New Roman" w:hAnsi="Times New Roman" w:cs="Times New Roman"/>
                <w:color w:val="000000"/>
                <w:sz w:val="24"/>
                <w:szCs w:val="24"/>
                <w:lang w:val="ru-RU" w:eastAsia="ru-RU"/>
              </w:rPr>
              <w:t>м</w:t>
            </w:r>
            <w:r w:rsidRPr="00907295">
              <w:rPr>
                <w:rFonts w:ascii="Times New Roman" w:eastAsia="Times New Roman" w:hAnsi="Times New Roman" w:cs="Times New Roman"/>
                <w:color w:val="000000"/>
                <w:sz w:val="24"/>
                <w:szCs w:val="24"/>
                <w:vertAlign w:val="superscript"/>
                <w:lang w:val="ru-RU" w:eastAsia="ru-RU"/>
              </w:rPr>
              <w:t>3</w:t>
            </w:r>
            <w:r w:rsidRPr="00907295">
              <w:rPr>
                <w:rFonts w:ascii="Times New Roman" w:eastAsia="Times New Roman" w:hAnsi="Times New Roman" w:cs="Times New Roman"/>
                <w:color w:val="000000"/>
                <w:sz w:val="24"/>
                <w:szCs w:val="24"/>
                <w:lang w:val="ru-RU" w:eastAsia="ru-RU"/>
              </w:rPr>
              <w:t>/ч</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46E2148" w14:textId="10827149"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0,0097</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FFF81E7" w14:textId="7740C154"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0,0097</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8273DFA" w14:textId="0A459C1E"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0,0097</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4818F76" w14:textId="2B82F441"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0,0097</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969946F" w14:textId="59E134C8"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0,0097</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27035D3" w14:textId="2FB2CE53"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0,0097</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5CDAEC7" w14:textId="79A20EAE"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0,0097</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EB6DAF1" w14:textId="591A22D1"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0,0097</w:t>
            </w:r>
          </w:p>
        </w:tc>
      </w:tr>
      <w:tr w:rsidR="00D14460" w:rsidRPr="00907295" w14:paraId="5BBD446E" w14:textId="77777777" w:rsidTr="00A96150">
        <w:trPr>
          <w:trHeight w:val="828"/>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0F557E12" w14:textId="77777777" w:rsidR="00D14460" w:rsidRPr="00907295" w:rsidRDefault="00D14460" w:rsidP="00A96150">
            <w:pPr>
              <w:widowControl/>
              <w:rPr>
                <w:rFonts w:ascii="Times New Roman" w:eastAsia="Times New Roman" w:hAnsi="Times New Roman" w:cs="Times New Roman"/>
                <w:color w:val="000000"/>
                <w:sz w:val="24"/>
                <w:szCs w:val="24"/>
                <w:lang w:val="ru-RU" w:eastAsia="ru-RU"/>
              </w:rPr>
            </w:pPr>
            <w:r w:rsidRPr="00907295">
              <w:rPr>
                <w:rFonts w:ascii="Times New Roman" w:eastAsia="Times New Roman" w:hAnsi="Times New Roman" w:cs="Times New Roman"/>
                <w:color w:val="000000"/>
                <w:sz w:val="24"/>
                <w:szCs w:val="24"/>
                <w:lang w:val="ru-RU" w:eastAsia="ru-RU"/>
              </w:rPr>
              <w:t>- Ра</w:t>
            </w:r>
            <w:r>
              <w:rPr>
                <w:rFonts w:ascii="Times New Roman" w:eastAsia="Times New Roman" w:hAnsi="Times New Roman" w:cs="Times New Roman"/>
                <w:color w:val="000000"/>
                <w:sz w:val="24"/>
                <w:szCs w:val="24"/>
                <w:lang w:val="ru-RU" w:eastAsia="ru-RU"/>
              </w:rPr>
              <w:t>сход теплоносителя на нужды ГВС</w:t>
            </w:r>
          </w:p>
        </w:tc>
        <w:tc>
          <w:tcPr>
            <w:tcW w:w="1134" w:type="dxa"/>
            <w:tcBorders>
              <w:top w:val="nil"/>
              <w:left w:val="nil"/>
              <w:bottom w:val="single" w:sz="4" w:space="0" w:color="auto"/>
              <w:right w:val="single" w:sz="4" w:space="0" w:color="auto"/>
            </w:tcBorders>
            <w:shd w:val="clear" w:color="auto" w:fill="auto"/>
            <w:vAlign w:val="center"/>
            <w:hideMark/>
          </w:tcPr>
          <w:p w14:paraId="5DD222CC" w14:textId="77777777" w:rsidR="00D14460" w:rsidRPr="00907295" w:rsidRDefault="00D14460" w:rsidP="00A96150">
            <w:pPr>
              <w:widowControl/>
              <w:jc w:val="center"/>
              <w:rPr>
                <w:rFonts w:ascii="Times New Roman" w:eastAsia="Times New Roman" w:hAnsi="Times New Roman" w:cs="Times New Roman"/>
                <w:color w:val="000000"/>
                <w:sz w:val="24"/>
                <w:szCs w:val="24"/>
                <w:lang w:val="ru-RU" w:eastAsia="ru-RU"/>
              </w:rPr>
            </w:pPr>
            <w:r w:rsidRPr="00907295">
              <w:rPr>
                <w:rFonts w:ascii="Times New Roman" w:eastAsia="Times New Roman" w:hAnsi="Times New Roman" w:cs="Times New Roman"/>
                <w:color w:val="000000"/>
                <w:sz w:val="24"/>
                <w:szCs w:val="24"/>
                <w:lang w:val="ru-RU" w:eastAsia="ru-RU"/>
              </w:rPr>
              <w:t>м</w:t>
            </w:r>
            <w:r w:rsidRPr="00907295">
              <w:rPr>
                <w:rFonts w:ascii="Times New Roman" w:eastAsia="Times New Roman" w:hAnsi="Times New Roman" w:cs="Times New Roman"/>
                <w:color w:val="000000"/>
                <w:sz w:val="24"/>
                <w:szCs w:val="24"/>
                <w:vertAlign w:val="superscript"/>
                <w:lang w:val="ru-RU" w:eastAsia="ru-RU"/>
              </w:rPr>
              <w:t>3</w:t>
            </w:r>
            <w:r w:rsidRPr="00907295">
              <w:rPr>
                <w:rFonts w:ascii="Times New Roman" w:eastAsia="Times New Roman" w:hAnsi="Times New Roman" w:cs="Times New Roman"/>
                <w:color w:val="000000"/>
                <w:sz w:val="24"/>
                <w:szCs w:val="24"/>
                <w:lang w:val="ru-RU" w:eastAsia="ru-RU"/>
              </w:rPr>
              <w:t>/ч</w:t>
            </w:r>
          </w:p>
        </w:tc>
        <w:tc>
          <w:tcPr>
            <w:tcW w:w="1134" w:type="dxa"/>
            <w:tcBorders>
              <w:top w:val="nil"/>
              <w:left w:val="nil"/>
              <w:bottom w:val="single" w:sz="4" w:space="0" w:color="auto"/>
              <w:right w:val="single" w:sz="4" w:space="0" w:color="auto"/>
            </w:tcBorders>
            <w:shd w:val="clear" w:color="auto" w:fill="auto"/>
            <w:noWrap/>
            <w:vAlign w:val="center"/>
          </w:tcPr>
          <w:p w14:paraId="618DD708" w14:textId="5AB6A4A2"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0,0000</w:t>
            </w:r>
          </w:p>
        </w:tc>
        <w:tc>
          <w:tcPr>
            <w:tcW w:w="1134" w:type="dxa"/>
            <w:tcBorders>
              <w:top w:val="nil"/>
              <w:left w:val="nil"/>
              <w:bottom w:val="single" w:sz="4" w:space="0" w:color="auto"/>
              <w:right w:val="single" w:sz="4" w:space="0" w:color="auto"/>
            </w:tcBorders>
            <w:shd w:val="clear" w:color="auto" w:fill="auto"/>
            <w:noWrap/>
            <w:vAlign w:val="center"/>
          </w:tcPr>
          <w:p w14:paraId="197F2F77" w14:textId="2BD6CC98"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0,0000</w:t>
            </w:r>
          </w:p>
        </w:tc>
        <w:tc>
          <w:tcPr>
            <w:tcW w:w="1134" w:type="dxa"/>
            <w:tcBorders>
              <w:top w:val="nil"/>
              <w:left w:val="nil"/>
              <w:bottom w:val="single" w:sz="4" w:space="0" w:color="auto"/>
              <w:right w:val="single" w:sz="4" w:space="0" w:color="auto"/>
            </w:tcBorders>
            <w:shd w:val="clear" w:color="auto" w:fill="auto"/>
            <w:noWrap/>
            <w:vAlign w:val="center"/>
          </w:tcPr>
          <w:p w14:paraId="3F4CAEBD" w14:textId="6A73B2B7"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0,0000</w:t>
            </w:r>
          </w:p>
        </w:tc>
        <w:tc>
          <w:tcPr>
            <w:tcW w:w="1134" w:type="dxa"/>
            <w:tcBorders>
              <w:top w:val="nil"/>
              <w:left w:val="nil"/>
              <w:bottom w:val="single" w:sz="4" w:space="0" w:color="auto"/>
              <w:right w:val="single" w:sz="4" w:space="0" w:color="auto"/>
            </w:tcBorders>
            <w:shd w:val="clear" w:color="auto" w:fill="auto"/>
            <w:noWrap/>
            <w:vAlign w:val="center"/>
          </w:tcPr>
          <w:p w14:paraId="7BD85F93" w14:textId="739C0BF7"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0,0000</w:t>
            </w:r>
          </w:p>
        </w:tc>
        <w:tc>
          <w:tcPr>
            <w:tcW w:w="1134" w:type="dxa"/>
            <w:tcBorders>
              <w:top w:val="nil"/>
              <w:left w:val="nil"/>
              <w:bottom w:val="single" w:sz="4" w:space="0" w:color="auto"/>
              <w:right w:val="single" w:sz="4" w:space="0" w:color="auto"/>
            </w:tcBorders>
            <w:shd w:val="clear" w:color="auto" w:fill="auto"/>
            <w:noWrap/>
            <w:vAlign w:val="center"/>
          </w:tcPr>
          <w:p w14:paraId="36D77F37" w14:textId="4483FBBD"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0,0000</w:t>
            </w:r>
          </w:p>
        </w:tc>
        <w:tc>
          <w:tcPr>
            <w:tcW w:w="1134" w:type="dxa"/>
            <w:tcBorders>
              <w:top w:val="nil"/>
              <w:left w:val="nil"/>
              <w:bottom w:val="single" w:sz="4" w:space="0" w:color="auto"/>
              <w:right w:val="single" w:sz="4" w:space="0" w:color="auto"/>
            </w:tcBorders>
            <w:shd w:val="clear" w:color="auto" w:fill="auto"/>
            <w:noWrap/>
            <w:vAlign w:val="center"/>
          </w:tcPr>
          <w:p w14:paraId="043841B8" w14:textId="165D68FD"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0,0000</w:t>
            </w:r>
          </w:p>
        </w:tc>
        <w:tc>
          <w:tcPr>
            <w:tcW w:w="1134" w:type="dxa"/>
            <w:tcBorders>
              <w:top w:val="nil"/>
              <w:left w:val="nil"/>
              <w:bottom w:val="single" w:sz="4" w:space="0" w:color="auto"/>
              <w:right w:val="single" w:sz="4" w:space="0" w:color="auto"/>
            </w:tcBorders>
            <w:shd w:val="clear" w:color="auto" w:fill="auto"/>
            <w:noWrap/>
            <w:vAlign w:val="center"/>
          </w:tcPr>
          <w:p w14:paraId="7D3DD00F" w14:textId="189177E5"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0,0000</w:t>
            </w:r>
          </w:p>
        </w:tc>
        <w:tc>
          <w:tcPr>
            <w:tcW w:w="1134" w:type="dxa"/>
            <w:tcBorders>
              <w:top w:val="nil"/>
              <w:left w:val="nil"/>
              <w:bottom w:val="single" w:sz="4" w:space="0" w:color="auto"/>
              <w:right w:val="single" w:sz="4" w:space="0" w:color="auto"/>
            </w:tcBorders>
            <w:shd w:val="clear" w:color="auto" w:fill="auto"/>
            <w:noWrap/>
            <w:vAlign w:val="center"/>
          </w:tcPr>
          <w:p w14:paraId="4763D3B3" w14:textId="1FB158B2"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0,0000</w:t>
            </w:r>
          </w:p>
        </w:tc>
      </w:tr>
      <w:tr w:rsidR="00D14460" w:rsidRPr="00907295" w14:paraId="7EF95D3B" w14:textId="77777777" w:rsidTr="00A96150">
        <w:trPr>
          <w:trHeight w:val="828"/>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06F717F7" w14:textId="77777777" w:rsidR="00D14460" w:rsidRPr="00907295" w:rsidRDefault="00D14460" w:rsidP="00A96150">
            <w:pPr>
              <w:widowControl/>
              <w:rPr>
                <w:rFonts w:ascii="Times New Roman" w:eastAsia="Times New Roman" w:hAnsi="Times New Roman" w:cs="Times New Roman"/>
                <w:color w:val="000000"/>
                <w:sz w:val="24"/>
                <w:szCs w:val="24"/>
                <w:lang w:val="ru-RU" w:eastAsia="ru-RU"/>
              </w:rPr>
            </w:pPr>
            <w:r w:rsidRPr="00907295">
              <w:rPr>
                <w:rFonts w:ascii="Times New Roman" w:eastAsia="Times New Roman" w:hAnsi="Times New Roman" w:cs="Times New Roman"/>
                <w:color w:val="000000"/>
                <w:sz w:val="24"/>
                <w:szCs w:val="24"/>
                <w:lang w:val="ru-RU" w:eastAsia="ru-RU"/>
              </w:rPr>
              <w:t>- Нормативные утечки</w:t>
            </w:r>
          </w:p>
        </w:tc>
        <w:tc>
          <w:tcPr>
            <w:tcW w:w="1134" w:type="dxa"/>
            <w:tcBorders>
              <w:top w:val="nil"/>
              <w:left w:val="nil"/>
              <w:bottom w:val="single" w:sz="4" w:space="0" w:color="auto"/>
              <w:right w:val="single" w:sz="4" w:space="0" w:color="auto"/>
            </w:tcBorders>
            <w:shd w:val="clear" w:color="auto" w:fill="auto"/>
            <w:vAlign w:val="center"/>
            <w:hideMark/>
          </w:tcPr>
          <w:p w14:paraId="505F16B4" w14:textId="77777777" w:rsidR="00D14460" w:rsidRPr="00907295" w:rsidRDefault="00D14460" w:rsidP="00A96150">
            <w:pPr>
              <w:widowControl/>
              <w:jc w:val="center"/>
              <w:rPr>
                <w:rFonts w:ascii="Times New Roman" w:eastAsia="Times New Roman" w:hAnsi="Times New Roman" w:cs="Times New Roman"/>
                <w:color w:val="000000"/>
                <w:sz w:val="24"/>
                <w:szCs w:val="24"/>
                <w:lang w:val="ru-RU" w:eastAsia="ru-RU"/>
              </w:rPr>
            </w:pPr>
            <w:r w:rsidRPr="00907295">
              <w:rPr>
                <w:rFonts w:ascii="Times New Roman" w:eastAsia="Times New Roman" w:hAnsi="Times New Roman" w:cs="Times New Roman"/>
                <w:color w:val="000000"/>
                <w:sz w:val="24"/>
                <w:szCs w:val="24"/>
                <w:lang w:val="ru-RU" w:eastAsia="ru-RU"/>
              </w:rPr>
              <w:t>м</w:t>
            </w:r>
            <w:r w:rsidRPr="00907295">
              <w:rPr>
                <w:rFonts w:ascii="Times New Roman" w:eastAsia="Times New Roman" w:hAnsi="Times New Roman" w:cs="Times New Roman"/>
                <w:color w:val="000000"/>
                <w:sz w:val="24"/>
                <w:szCs w:val="24"/>
                <w:vertAlign w:val="superscript"/>
                <w:lang w:val="ru-RU" w:eastAsia="ru-RU"/>
              </w:rPr>
              <w:t>3</w:t>
            </w:r>
            <w:r w:rsidRPr="00907295">
              <w:rPr>
                <w:rFonts w:ascii="Times New Roman" w:eastAsia="Times New Roman" w:hAnsi="Times New Roman" w:cs="Times New Roman"/>
                <w:color w:val="000000"/>
                <w:sz w:val="24"/>
                <w:szCs w:val="24"/>
                <w:lang w:val="ru-RU" w:eastAsia="ru-RU"/>
              </w:rPr>
              <w:t>/ч</w:t>
            </w:r>
          </w:p>
        </w:tc>
        <w:tc>
          <w:tcPr>
            <w:tcW w:w="1134" w:type="dxa"/>
            <w:tcBorders>
              <w:top w:val="nil"/>
              <w:left w:val="nil"/>
              <w:bottom w:val="single" w:sz="4" w:space="0" w:color="auto"/>
              <w:right w:val="single" w:sz="4" w:space="0" w:color="auto"/>
            </w:tcBorders>
            <w:shd w:val="clear" w:color="auto" w:fill="auto"/>
            <w:noWrap/>
            <w:vAlign w:val="center"/>
          </w:tcPr>
          <w:p w14:paraId="6AF6C52A" w14:textId="71A46998"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0,0097</w:t>
            </w:r>
          </w:p>
        </w:tc>
        <w:tc>
          <w:tcPr>
            <w:tcW w:w="1134" w:type="dxa"/>
            <w:tcBorders>
              <w:top w:val="nil"/>
              <w:left w:val="nil"/>
              <w:bottom w:val="single" w:sz="4" w:space="0" w:color="auto"/>
              <w:right w:val="single" w:sz="4" w:space="0" w:color="auto"/>
            </w:tcBorders>
            <w:shd w:val="clear" w:color="auto" w:fill="auto"/>
            <w:noWrap/>
            <w:vAlign w:val="center"/>
          </w:tcPr>
          <w:p w14:paraId="17F6CAEE" w14:textId="4B73F09E"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0,0097</w:t>
            </w:r>
          </w:p>
        </w:tc>
        <w:tc>
          <w:tcPr>
            <w:tcW w:w="1134" w:type="dxa"/>
            <w:tcBorders>
              <w:top w:val="nil"/>
              <w:left w:val="nil"/>
              <w:bottom w:val="single" w:sz="4" w:space="0" w:color="auto"/>
              <w:right w:val="single" w:sz="4" w:space="0" w:color="auto"/>
            </w:tcBorders>
            <w:shd w:val="clear" w:color="auto" w:fill="auto"/>
            <w:noWrap/>
            <w:vAlign w:val="center"/>
          </w:tcPr>
          <w:p w14:paraId="71D3CAE0" w14:textId="39E2B5BD"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0,0097</w:t>
            </w:r>
          </w:p>
        </w:tc>
        <w:tc>
          <w:tcPr>
            <w:tcW w:w="1134" w:type="dxa"/>
            <w:tcBorders>
              <w:top w:val="nil"/>
              <w:left w:val="nil"/>
              <w:bottom w:val="single" w:sz="4" w:space="0" w:color="auto"/>
              <w:right w:val="single" w:sz="4" w:space="0" w:color="auto"/>
            </w:tcBorders>
            <w:shd w:val="clear" w:color="auto" w:fill="auto"/>
            <w:noWrap/>
            <w:vAlign w:val="center"/>
          </w:tcPr>
          <w:p w14:paraId="651AD8FA" w14:textId="4962F36B"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0,0097</w:t>
            </w:r>
          </w:p>
        </w:tc>
        <w:tc>
          <w:tcPr>
            <w:tcW w:w="1134" w:type="dxa"/>
            <w:tcBorders>
              <w:top w:val="nil"/>
              <w:left w:val="nil"/>
              <w:bottom w:val="single" w:sz="4" w:space="0" w:color="auto"/>
              <w:right w:val="single" w:sz="4" w:space="0" w:color="auto"/>
            </w:tcBorders>
            <w:shd w:val="clear" w:color="auto" w:fill="auto"/>
            <w:noWrap/>
            <w:vAlign w:val="center"/>
          </w:tcPr>
          <w:p w14:paraId="5202D459" w14:textId="74212EF4"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0,0097</w:t>
            </w:r>
          </w:p>
        </w:tc>
        <w:tc>
          <w:tcPr>
            <w:tcW w:w="1134" w:type="dxa"/>
            <w:tcBorders>
              <w:top w:val="nil"/>
              <w:left w:val="nil"/>
              <w:bottom w:val="single" w:sz="4" w:space="0" w:color="auto"/>
              <w:right w:val="single" w:sz="4" w:space="0" w:color="auto"/>
            </w:tcBorders>
            <w:shd w:val="clear" w:color="auto" w:fill="auto"/>
            <w:noWrap/>
            <w:vAlign w:val="center"/>
          </w:tcPr>
          <w:p w14:paraId="519938E4" w14:textId="381333BD"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0,0097</w:t>
            </w:r>
          </w:p>
        </w:tc>
        <w:tc>
          <w:tcPr>
            <w:tcW w:w="1134" w:type="dxa"/>
            <w:tcBorders>
              <w:top w:val="nil"/>
              <w:left w:val="nil"/>
              <w:bottom w:val="single" w:sz="4" w:space="0" w:color="auto"/>
              <w:right w:val="single" w:sz="4" w:space="0" w:color="auto"/>
            </w:tcBorders>
            <w:shd w:val="clear" w:color="auto" w:fill="auto"/>
            <w:noWrap/>
            <w:vAlign w:val="center"/>
          </w:tcPr>
          <w:p w14:paraId="7E286581" w14:textId="53B49F1E"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0,0097</w:t>
            </w:r>
          </w:p>
        </w:tc>
        <w:tc>
          <w:tcPr>
            <w:tcW w:w="1134" w:type="dxa"/>
            <w:tcBorders>
              <w:top w:val="nil"/>
              <w:left w:val="nil"/>
              <w:bottom w:val="single" w:sz="4" w:space="0" w:color="auto"/>
              <w:right w:val="single" w:sz="4" w:space="0" w:color="auto"/>
            </w:tcBorders>
            <w:shd w:val="clear" w:color="auto" w:fill="auto"/>
            <w:noWrap/>
            <w:vAlign w:val="center"/>
          </w:tcPr>
          <w:p w14:paraId="6ECB0E88" w14:textId="53492A59"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0,0097</w:t>
            </w:r>
          </w:p>
        </w:tc>
      </w:tr>
      <w:tr w:rsidR="00D14460" w:rsidRPr="00907295" w14:paraId="77F02354" w14:textId="77777777" w:rsidTr="00A96150">
        <w:trPr>
          <w:trHeight w:val="828"/>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3F7A9AF1" w14:textId="77777777" w:rsidR="00D14460" w:rsidRPr="00907295" w:rsidRDefault="00D14460" w:rsidP="00A96150">
            <w:pPr>
              <w:widowControl/>
              <w:rPr>
                <w:rFonts w:ascii="Times New Roman" w:eastAsia="Times New Roman" w:hAnsi="Times New Roman" w:cs="Times New Roman"/>
                <w:color w:val="000000"/>
                <w:sz w:val="24"/>
                <w:szCs w:val="24"/>
                <w:lang w:val="ru-RU" w:eastAsia="ru-RU"/>
              </w:rPr>
            </w:pPr>
            <w:r w:rsidRPr="00907295">
              <w:rPr>
                <w:rFonts w:ascii="Times New Roman" w:eastAsia="Times New Roman" w:hAnsi="Times New Roman" w:cs="Times New Roman"/>
                <w:color w:val="000000"/>
                <w:sz w:val="24"/>
                <w:szCs w:val="24"/>
                <w:lang w:val="ru-RU" w:eastAsia="ru-RU"/>
              </w:rPr>
              <w:t>Собственные нужды</w:t>
            </w:r>
            <w:r>
              <w:rPr>
                <w:rFonts w:ascii="Times New Roman" w:eastAsia="Times New Roman" w:hAnsi="Times New Roman" w:cs="Times New Roman"/>
                <w:color w:val="000000"/>
                <w:sz w:val="24"/>
                <w:szCs w:val="24"/>
                <w:lang w:val="ru-RU" w:eastAsia="ru-RU"/>
              </w:rPr>
              <w:t xml:space="preserve"> ВПУ</w:t>
            </w:r>
          </w:p>
        </w:tc>
        <w:tc>
          <w:tcPr>
            <w:tcW w:w="1134" w:type="dxa"/>
            <w:tcBorders>
              <w:top w:val="nil"/>
              <w:left w:val="nil"/>
              <w:bottom w:val="single" w:sz="4" w:space="0" w:color="auto"/>
              <w:right w:val="single" w:sz="4" w:space="0" w:color="auto"/>
            </w:tcBorders>
            <w:shd w:val="clear" w:color="auto" w:fill="auto"/>
            <w:vAlign w:val="center"/>
            <w:hideMark/>
          </w:tcPr>
          <w:p w14:paraId="5D96E8CA" w14:textId="77777777" w:rsidR="00D14460" w:rsidRPr="00907295" w:rsidRDefault="00D14460" w:rsidP="00A96150">
            <w:pPr>
              <w:widowControl/>
              <w:jc w:val="center"/>
              <w:rPr>
                <w:rFonts w:ascii="Times New Roman" w:eastAsia="Times New Roman" w:hAnsi="Times New Roman" w:cs="Times New Roman"/>
                <w:color w:val="000000"/>
                <w:sz w:val="24"/>
                <w:szCs w:val="24"/>
                <w:lang w:val="ru-RU" w:eastAsia="ru-RU"/>
              </w:rPr>
            </w:pPr>
            <w:r w:rsidRPr="00907295">
              <w:rPr>
                <w:rFonts w:ascii="Times New Roman" w:eastAsia="Times New Roman" w:hAnsi="Times New Roman" w:cs="Times New Roman"/>
                <w:color w:val="000000"/>
                <w:sz w:val="24"/>
                <w:szCs w:val="24"/>
                <w:lang w:val="ru-RU" w:eastAsia="ru-RU"/>
              </w:rPr>
              <w:t>м</w:t>
            </w:r>
            <w:r w:rsidRPr="00907295">
              <w:rPr>
                <w:rFonts w:ascii="Times New Roman" w:eastAsia="Times New Roman" w:hAnsi="Times New Roman" w:cs="Times New Roman"/>
                <w:color w:val="000000"/>
                <w:sz w:val="24"/>
                <w:szCs w:val="24"/>
                <w:vertAlign w:val="superscript"/>
                <w:lang w:val="ru-RU" w:eastAsia="ru-RU"/>
              </w:rPr>
              <w:t>3</w:t>
            </w:r>
            <w:r w:rsidRPr="00907295">
              <w:rPr>
                <w:rFonts w:ascii="Times New Roman" w:eastAsia="Times New Roman" w:hAnsi="Times New Roman" w:cs="Times New Roman"/>
                <w:color w:val="000000"/>
                <w:sz w:val="24"/>
                <w:szCs w:val="24"/>
                <w:lang w:val="ru-RU" w:eastAsia="ru-RU"/>
              </w:rPr>
              <w:t>/ч</w:t>
            </w:r>
          </w:p>
        </w:tc>
        <w:tc>
          <w:tcPr>
            <w:tcW w:w="1134" w:type="dxa"/>
            <w:tcBorders>
              <w:top w:val="nil"/>
              <w:left w:val="nil"/>
              <w:bottom w:val="single" w:sz="4" w:space="0" w:color="auto"/>
              <w:right w:val="single" w:sz="4" w:space="0" w:color="auto"/>
            </w:tcBorders>
            <w:shd w:val="clear" w:color="auto" w:fill="auto"/>
            <w:noWrap/>
            <w:vAlign w:val="center"/>
          </w:tcPr>
          <w:p w14:paraId="016D740A" w14:textId="38EA7A1D"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0,0042</w:t>
            </w:r>
          </w:p>
        </w:tc>
        <w:tc>
          <w:tcPr>
            <w:tcW w:w="1134" w:type="dxa"/>
            <w:tcBorders>
              <w:top w:val="nil"/>
              <w:left w:val="nil"/>
              <w:bottom w:val="single" w:sz="4" w:space="0" w:color="auto"/>
              <w:right w:val="single" w:sz="4" w:space="0" w:color="auto"/>
            </w:tcBorders>
            <w:shd w:val="clear" w:color="auto" w:fill="auto"/>
            <w:noWrap/>
            <w:vAlign w:val="center"/>
          </w:tcPr>
          <w:p w14:paraId="5F095143" w14:textId="165B85F3"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0,0042</w:t>
            </w:r>
          </w:p>
        </w:tc>
        <w:tc>
          <w:tcPr>
            <w:tcW w:w="1134" w:type="dxa"/>
            <w:tcBorders>
              <w:top w:val="nil"/>
              <w:left w:val="nil"/>
              <w:bottom w:val="single" w:sz="4" w:space="0" w:color="auto"/>
              <w:right w:val="single" w:sz="4" w:space="0" w:color="auto"/>
            </w:tcBorders>
            <w:shd w:val="clear" w:color="auto" w:fill="auto"/>
            <w:noWrap/>
            <w:vAlign w:val="center"/>
          </w:tcPr>
          <w:p w14:paraId="037F68F0" w14:textId="502E85D5"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0,0042</w:t>
            </w:r>
          </w:p>
        </w:tc>
        <w:tc>
          <w:tcPr>
            <w:tcW w:w="1134" w:type="dxa"/>
            <w:tcBorders>
              <w:top w:val="nil"/>
              <w:left w:val="nil"/>
              <w:bottom w:val="single" w:sz="4" w:space="0" w:color="auto"/>
              <w:right w:val="single" w:sz="4" w:space="0" w:color="auto"/>
            </w:tcBorders>
            <w:shd w:val="clear" w:color="auto" w:fill="auto"/>
            <w:noWrap/>
            <w:vAlign w:val="center"/>
          </w:tcPr>
          <w:p w14:paraId="49E965DA" w14:textId="23D10BF4"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0,0042</w:t>
            </w:r>
          </w:p>
        </w:tc>
        <w:tc>
          <w:tcPr>
            <w:tcW w:w="1134" w:type="dxa"/>
            <w:tcBorders>
              <w:top w:val="nil"/>
              <w:left w:val="nil"/>
              <w:bottom w:val="single" w:sz="4" w:space="0" w:color="auto"/>
              <w:right w:val="single" w:sz="4" w:space="0" w:color="auto"/>
            </w:tcBorders>
            <w:shd w:val="clear" w:color="auto" w:fill="auto"/>
            <w:noWrap/>
            <w:vAlign w:val="center"/>
          </w:tcPr>
          <w:p w14:paraId="19F52B8C" w14:textId="25C465BC"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0,0042</w:t>
            </w:r>
          </w:p>
        </w:tc>
        <w:tc>
          <w:tcPr>
            <w:tcW w:w="1134" w:type="dxa"/>
            <w:tcBorders>
              <w:top w:val="nil"/>
              <w:left w:val="nil"/>
              <w:bottom w:val="single" w:sz="4" w:space="0" w:color="auto"/>
              <w:right w:val="single" w:sz="4" w:space="0" w:color="auto"/>
            </w:tcBorders>
            <w:shd w:val="clear" w:color="auto" w:fill="auto"/>
            <w:noWrap/>
            <w:vAlign w:val="center"/>
          </w:tcPr>
          <w:p w14:paraId="6D945B0B" w14:textId="7A7FABD2"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0,0042</w:t>
            </w:r>
          </w:p>
        </w:tc>
        <w:tc>
          <w:tcPr>
            <w:tcW w:w="1134" w:type="dxa"/>
            <w:tcBorders>
              <w:top w:val="nil"/>
              <w:left w:val="nil"/>
              <w:bottom w:val="single" w:sz="4" w:space="0" w:color="auto"/>
              <w:right w:val="single" w:sz="4" w:space="0" w:color="auto"/>
            </w:tcBorders>
            <w:shd w:val="clear" w:color="auto" w:fill="auto"/>
            <w:noWrap/>
            <w:vAlign w:val="center"/>
          </w:tcPr>
          <w:p w14:paraId="6F75B63F" w14:textId="0EEF7EEB"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0,0042</w:t>
            </w:r>
          </w:p>
        </w:tc>
        <w:tc>
          <w:tcPr>
            <w:tcW w:w="1134" w:type="dxa"/>
            <w:tcBorders>
              <w:top w:val="nil"/>
              <w:left w:val="nil"/>
              <w:bottom w:val="single" w:sz="4" w:space="0" w:color="auto"/>
              <w:right w:val="single" w:sz="4" w:space="0" w:color="auto"/>
            </w:tcBorders>
            <w:shd w:val="clear" w:color="auto" w:fill="auto"/>
            <w:noWrap/>
            <w:vAlign w:val="center"/>
          </w:tcPr>
          <w:p w14:paraId="11DD7577" w14:textId="14E4B8F1"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0,0042</w:t>
            </w:r>
          </w:p>
        </w:tc>
      </w:tr>
      <w:tr w:rsidR="00D14460" w:rsidRPr="00907295" w14:paraId="0605C24D" w14:textId="77777777" w:rsidTr="00A96150">
        <w:trPr>
          <w:trHeight w:val="828"/>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52884A32" w14:textId="77777777" w:rsidR="00D14460" w:rsidRPr="00907295" w:rsidRDefault="00D14460" w:rsidP="00A96150">
            <w:pPr>
              <w:widowControl/>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Располагаемая производительнос</w:t>
            </w:r>
            <w:r w:rsidRPr="00907295">
              <w:rPr>
                <w:rFonts w:ascii="Times New Roman" w:eastAsia="Times New Roman" w:hAnsi="Times New Roman" w:cs="Times New Roman"/>
                <w:color w:val="000000"/>
                <w:sz w:val="24"/>
                <w:szCs w:val="24"/>
                <w:lang w:val="ru-RU" w:eastAsia="ru-RU"/>
              </w:rPr>
              <w:t>ть водоподготовительной установки</w:t>
            </w:r>
          </w:p>
        </w:tc>
        <w:tc>
          <w:tcPr>
            <w:tcW w:w="1134" w:type="dxa"/>
            <w:tcBorders>
              <w:top w:val="nil"/>
              <w:left w:val="nil"/>
              <w:bottom w:val="single" w:sz="4" w:space="0" w:color="auto"/>
              <w:right w:val="single" w:sz="4" w:space="0" w:color="auto"/>
            </w:tcBorders>
            <w:shd w:val="clear" w:color="auto" w:fill="auto"/>
            <w:vAlign w:val="center"/>
            <w:hideMark/>
          </w:tcPr>
          <w:p w14:paraId="51934398" w14:textId="77777777" w:rsidR="00D14460" w:rsidRPr="00907295" w:rsidRDefault="00D14460" w:rsidP="00A96150">
            <w:pPr>
              <w:widowControl/>
              <w:jc w:val="center"/>
              <w:rPr>
                <w:rFonts w:ascii="Times New Roman" w:eastAsia="Times New Roman" w:hAnsi="Times New Roman" w:cs="Times New Roman"/>
                <w:color w:val="000000"/>
                <w:sz w:val="24"/>
                <w:szCs w:val="24"/>
                <w:lang w:val="ru-RU" w:eastAsia="ru-RU"/>
              </w:rPr>
            </w:pPr>
            <w:r w:rsidRPr="00907295">
              <w:rPr>
                <w:rFonts w:ascii="Times New Roman" w:eastAsia="Times New Roman" w:hAnsi="Times New Roman" w:cs="Times New Roman"/>
                <w:color w:val="000000"/>
                <w:sz w:val="24"/>
                <w:szCs w:val="24"/>
                <w:lang w:val="ru-RU" w:eastAsia="ru-RU"/>
              </w:rPr>
              <w:t>м</w:t>
            </w:r>
            <w:r w:rsidRPr="00907295">
              <w:rPr>
                <w:rFonts w:ascii="Times New Roman" w:eastAsia="Times New Roman" w:hAnsi="Times New Roman" w:cs="Times New Roman"/>
                <w:color w:val="000000"/>
                <w:sz w:val="24"/>
                <w:szCs w:val="24"/>
                <w:vertAlign w:val="superscript"/>
                <w:lang w:val="ru-RU" w:eastAsia="ru-RU"/>
              </w:rPr>
              <w:t>3</w:t>
            </w:r>
            <w:r w:rsidRPr="00907295">
              <w:rPr>
                <w:rFonts w:ascii="Times New Roman" w:eastAsia="Times New Roman" w:hAnsi="Times New Roman" w:cs="Times New Roman"/>
                <w:color w:val="000000"/>
                <w:sz w:val="24"/>
                <w:szCs w:val="24"/>
                <w:lang w:val="ru-RU" w:eastAsia="ru-RU"/>
              </w:rPr>
              <w:t>/ч</w:t>
            </w:r>
          </w:p>
        </w:tc>
        <w:tc>
          <w:tcPr>
            <w:tcW w:w="1134" w:type="dxa"/>
            <w:tcBorders>
              <w:top w:val="nil"/>
              <w:left w:val="nil"/>
              <w:bottom w:val="single" w:sz="4" w:space="0" w:color="auto"/>
              <w:right w:val="single" w:sz="4" w:space="0" w:color="auto"/>
            </w:tcBorders>
            <w:shd w:val="clear" w:color="auto" w:fill="auto"/>
            <w:noWrap/>
            <w:vAlign w:val="center"/>
          </w:tcPr>
          <w:p w14:paraId="1994F97C" w14:textId="2597B88A"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0,0139</w:t>
            </w:r>
          </w:p>
        </w:tc>
        <w:tc>
          <w:tcPr>
            <w:tcW w:w="1134" w:type="dxa"/>
            <w:tcBorders>
              <w:top w:val="nil"/>
              <w:left w:val="nil"/>
              <w:bottom w:val="single" w:sz="4" w:space="0" w:color="auto"/>
              <w:right w:val="single" w:sz="4" w:space="0" w:color="auto"/>
            </w:tcBorders>
            <w:shd w:val="clear" w:color="auto" w:fill="auto"/>
            <w:noWrap/>
            <w:vAlign w:val="center"/>
          </w:tcPr>
          <w:p w14:paraId="0333C6AB" w14:textId="488F4872"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0,0139</w:t>
            </w:r>
          </w:p>
        </w:tc>
        <w:tc>
          <w:tcPr>
            <w:tcW w:w="1134" w:type="dxa"/>
            <w:tcBorders>
              <w:top w:val="nil"/>
              <w:left w:val="nil"/>
              <w:bottom w:val="single" w:sz="4" w:space="0" w:color="auto"/>
              <w:right w:val="single" w:sz="4" w:space="0" w:color="auto"/>
            </w:tcBorders>
            <w:shd w:val="clear" w:color="auto" w:fill="auto"/>
            <w:noWrap/>
            <w:vAlign w:val="center"/>
          </w:tcPr>
          <w:p w14:paraId="74593F92" w14:textId="3BDB0DBD"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0,0139</w:t>
            </w:r>
          </w:p>
        </w:tc>
        <w:tc>
          <w:tcPr>
            <w:tcW w:w="1134" w:type="dxa"/>
            <w:tcBorders>
              <w:top w:val="nil"/>
              <w:left w:val="nil"/>
              <w:bottom w:val="single" w:sz="4" w:space="0" w:color="auto"/>
              <w:right w:val="single" w:sz="4" w:space="0" w:color="auto"/>
            </w:tcBorders>
            <w:shd w:val="clear" w:color="auto" w:fill="auto"/>
            <w:noWrap/>
            <w:vAlign w:val="center"/>
          </w:tcPr>
          <w:p w14:paraId="1EE8BFC0" w14:textId="5DAADAB5"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0,0139</w:t>
            </w:r>
          </w:p>
        </w:tc>
        <w:tc>
          <w:tcPr>
            <w:tcW w:w="1134" w:type="dxa"/>
            <w:tcBorders>
              <w:top w:val="nil"/>
              <w:left w:val="nil"/>
              <w:bottom w:val="single" w:sz="4" w:space="0" w:color="auto"/>
              <w:right w:val="single" w:sz="4" w:space="0" w:color="auto"/>
            </w:tcBorders>
            <w:shd w:val="clear" w:color="auto" w:fill="auto"/>
            <w:noWrap/>
            <w:vAlign w:val="center"/>
          </w:tcPr>
          <w:p w14:paraId="6210EEF5" w14:textId="7E9543CB"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0,0139</w:t>
            </w:r>
          </w:p>
        </w:tc>
        <w:tc>
          <w:tcPr>
            <w:tcW w:w="1134" w:type="dxa"/>
            <w:tcBorders>
              <w:top w:val="nil"/>
              <w:left w:val="nil"/>
              <w:bottom w:val="single" w:sz="4" w:space="0" w:color="auto"/>
              <w:right w:val="single" w:sz="4" w:space="0" w:color="auto"/>
            </w:tcBorders>
            <w:shd w:val="clear" w:color="auto" w:fill="auto"/>
            <w:noWrap/>
            <w:vAlign w:val="center"/>
          </w:tcPr>
          <w:p w14:paraId="3EAC0E69" w14:textId="3F56AE1E"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0,0139</w:t>
            </w:r>
          </w:p>
        </w:tc>
        <w:tc>
          <w:tcPr>
            <w:tcW w:w="1134" w:type="dxa"/>
            <w:tcBorders>
              <w:top w:val="nil"/>
              <w:left w:val="nil"/>
              <w:bottom w:val="single" w:sz="4" w:space="0" w:color="auto"/>
              <w:right w:val="single" w:sz="4" w:space="0" w:color="auto"/>
            </w:tcBorders>
            <w:shd w:val="clear" w:color="auto" w:fill="auto"/>
            <w:noWrap/>
            <w:vAlign w:val="center"/>
          </w:tcPr>
          <w:p w14:paraId="69B1B114" w14:textId="7B6299F9"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0,0139</w:t>
            </w:r>
          </w:p>
        </w:tc>
        <w:tc>
          <w:tcPr>
            <w:tcW w:w="1134" w:type="dxa"/>
            <w:tcBorders>
              <w:top w:val="nil"/>
              <w:left w:val="nil"/>
              <w:bottom w:val="single" w:sz="4" w:space="0" w:color="auto"/>
              <w:right w:val="single" w:sz="4" w:space="0" w:color="auto"/>
            </w:tcBorders>
            <w:shd w:val="clear" w:color="auto" w:fill="auto"/>
            <w:noWrap/>
            <w:vAlign w:val="center"/>
          </w:tcPr>
          <w:p w14:paraId="60E32B6C" w14:textId="10B9E6F0"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0,0139</w:t>
            </w:r>
          </w:p>
        </w:tc>
      </w:tr>
      <w:tr w:rsidR="00D14460" w:rsidRPr="00907295" w14:paraId="55670424" w14:textId="77777777" w:rsidTr="00A96150">
        <w:trPr>
          <w:trHeight w:val="828"/>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25FBC550" w14:textId="77777777" w:rsidR="00D14460" w:rsidRPr="00907295" w:rsidRDefault="00D14460" w:rsidP="00A96150">
            <w:pPr>
              <w:widowControl/>
              <w:rPr>
                <w:rFonts w:ascii="Times New Roman" w:eastAsia="Times New Roman" w:hAnsi="Times New Roman" w:cs="Times New Roman"/>
                <w:color w:val="000000"/>
                <w:sz w:val="24"/>
                <w:szCs w:val="24"/>
                <w:lang w:val="ru-RU" w:eastAsia="ru-RU"/>
              </w:rPr>
            </w:pPr>
            <w:r w:rsidRPr="00907295">
              <w:rPr>
                <w:rFonts w:ascii="Times New Roman" w:eastAsia="Times New Roman" w:hAnsi="Times New Roman" w:cs="Times New Roman"/>
                <w:color w:val="000000"/>
                <w:sz w:val="24"/>
                <w:szCs w:val="24"/>
                <w:lang w:val="ru-RU" w:eastAsia="ru-RU"/>
              </w:rPr>
              <w:t>Аварийная подпитка тепловой сети</w:t>
            </w:r>
          </w:p>
        </w:tc>
        <w:tc>
          <w:tcPr>
            <w:tcW w:w="1134" w:type="dxa"/>
            <w:tcBorders>
              <w:top w:val="nil"/>
              <w:left w:val="nil"/>
              <w:bottom w:val="single" w:sz="4" w:space="0" w:color="auto"/>
              <w:right w:val="single" w:sz="4" w:space="0" w:color="auto"/>
            </w:tcBorders>
            <w:shd w:val="clear" w:color="auto" w:fill="auto"/>
            <w:vAlign w:val="center"/>
            <w:hideMark/>
          </w:tcPr>
          <w:p w14:paraId="46CD5086" w14:textId="77777777" w:rsidR="00D14460" w:rsidRPr="00907295" w:rsidRDefault="00D14460" w:rsidP="00A96150">
            <w:pPr>
              <w:widowControl/>
              <w:jc w:val="center"/>
              <w:rPr>
                <w:rFonts w:ascii="Times New Roman" w:eastAsia="Times New Roman" w:hAnsi="Times New Roman" w:cs="Times New Roman"/>
                <w:color w:val="000000"/>
                <w:sz w:val="24"/>
                <w:szCs w:val="24"/>
                <w:lang w:val="ru-RU" w:eastAsia="ru-RU"/>
              </w:rPr>
            </w:pPr>
            <w:r w:rsidRPr="00907295">
              <w:rPr>
                <w:rFonts w:ascii="Times New Roman" w:eastAsia="Times New Roman" w:hAnsi="Times New Roman" w:cs="Times New Roman"/>
                <w:color w:val="000000"/>
                <w:sz w:val="24"/>
                <w:szCs w:val="24"/>
                <w:lang w:val="ru-RU" w:eastAsia="ru-RU"/>
              </w:rPr>
              <w:t>м</w:t>
            </w:r>
            <w:r w:rsidRPr="00907295">
              <w:rPr>
                <w:rFonts w:ascii="Times New Roman" w:eastAsia="Times New Roman" w:hAnsi="Times New Roman" w:cs="Times New Roman"/>
                <w:color w:val="000000"/>
                <w:sz w:val="24"/>
                <w:szCs w:val="24"/>
                <w:vertAlign w:val="superscript"/>
                <w:lang w:val="ru-RU" w:eastAsia="ru-RU"/>
              </w:rPr>
              <w:t>3</w:t>
            </w:r>
            <w:r w:rsidRPr="00907295">
              <w:rPr>
                <w:rFonts w:ascii="Times New Roman" w:eastAsia="Times New Roman" w:hAnsi="Times New Roman" w:cs="Times New Roman"/>
                <w:color w:val="000000"/>
                <w:sz w:val="24"/>
                <w:szCs w:val="24"/>
                <w:lang w:val="ru-RU" w:eastAsia="ru-RU"/>
              </w:rPr>
              <w:t>/ч</w:t>
            </w:r>
          </w:p>
        </w:tc>
        <w:tc>
          <w:tcPr>
            <w:tcW w:w="1134" w:type="dxa"/>
            <w:tcBorders>
              <w:top w:val="nil"/>
              <w:left w:val="nil"/>
              <w:bottom w:val="single" w:sz="4" w:space="0" w:color="auto"/>
              <w:right w:val="single" w:sz="4" w:space="0" w:color="auto"/>
            </w:tcBorders>
            <w:shd w:val="clear" w:color="auto" w:fill="auto"/>
            <w:noWrap/>
            <w:vAlign w:val="center"/>
          </w:tcPr>
          <w:p w14:paraId="4D9702F0" w14:textId="46DD33DE"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0,0778</w:t>
            </w:r>
          </w:p>
        </w:tc>
        <w:tc>
          <w:tcPr>
            <w:tcW w:w="1134" w:type="dxa"/>
            <w:tcBorders>
              <w:top w:val="nil"/>
              <w:left w:val="nil"/>
              <w:bottom w:val="single" w:sz="4" w:space="0" w:color="auto"/>
              <w:right w:val="single" w:sz="4" w:space="0" w:color="auto"/>
            </w:tcBorders>
            <w:shd w:val="clear" w:color="auto" w:fill="auto"/>
            <w:noWrap/>
            <w:vAlign w:val="center"/>
          </w:tcPr>
          <w:p w14:paraId="35589E5C" w14:textId="2F1BABB5"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0,0778</w:t>
            </w:r>
          </w:p>
        </w:tc>
        <w:tc>
          <w:tcPr>
            <w:tcW w:w="1134" w:type="dxa"/>
            <w:tcBorders>
              <w:top w:val="nil"/>
              <w:left w:val="nil"/>
              <w:bottom w:val="single" w:sz="4" w:space="0" w:color="auto"/>
              <w:right w:val="single" w:sz="4" w:space="0" w:color="auto"/>
            </w:tcBorders>
            <w:shd w:val="clear" w:color="auto" w:fill="auto"/>
            <w:noWrap/>
            <w:vAlign w:val="center"/>
          </w:tcPr>
          <w:p w14:paraId="23BFFBDA" w14:textId="53971359"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0,0778</w:t>
            </w:r>
          </w:p>
        </w:tc>
        <w:tc>
          <w:tcPr>
            <w:tcW w:w="1134" w:type="dxa"/>
            <w:tcBorders>
              <w:top w:val="nil"/>
              <w:left w:val="nil"/>
              <w:bottom w:val="single" w:sz="4" w:space="0" w:color="auto"/>
              <w:right w:val="single" w:sz="4" w:space="0" w:color="auto"/>
            </w:tcBorders>
            <w:shd w:val="clear" w:color="auto" w:fill="auto"/>
            <w:noWrap/>
            <w:vAlign w:val="center"/>
          </w:tcPr>
          <w:p w14:paraId="172D982A" w14:textId="65CE19F1"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0,0778</w:t>
            </w:r>
          </w:p>
        </w:tc>
        <w:tc>
          <w:tcPr>
            <w:tcW w:w="1134" w:type="dxa"/>
            <w:tcBorders>
              <w:top w:val="nil"/>
              <w:left w:val="nil"/>
              <w:bottom w:val="single" w:sz="4" w:space="0" w:color="auto"/>
              <w:right w:val="single" w:sz="4" w:space="0" w:color="auto"/>
            </w:tcBorders>
            <w:shd w:val="clear" w:color="auto" w:fill="auto"/>
            <w:noWrap/>
            <w:vAlign w:val="center"/>
          </w:tcPr>
          <w:p w14:paraId="4B333F0D" w14:textId="2EC61FDF"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0,0778</w:t>
            </w:r>
          </w:p>
        </w:tc>
        <w:tc>
          <w:tcPr>
            <w:tcW w:w="1134" w:type="dxa"/>
            <w:tcBorders>
              <w:top w:val="nil"/>
              <w:left w:val="nil"/>
              <w:bottom w:val="single" w:sz="4" w:space="0" w:color="auto"/>
              <w:right w:val="single" w:sz="4" w:space="0" w:color="auto"/>
            </w:tcBorders>
            <w:shd w:val="clear" w:color="auto" w:fill="auto"/>
            <w:noWrap/>
            <w:vAlign w:val="center"/>
          </w:tcPr>
          <w:p w14:paraId="0806AD9E" w14:textId="01C18861"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0,0778</w:t>
            </w:r>
          </w:p>
        </w:tc>
        <w:tc>
          <w:tcPr>
            <w:tcW w:w="1134" w:type="dxa"/>
            <w:tcBorders>
              <w:top w:val="nil"/>
              <w:left w:val="nil"/>
              <w:bottom w:val="single" w:sz="4" w:space="0" w:color="auto"/>
              <w:right w:val="single" w:sz="4" w:space="0" w:color="auto"/>
            </w:tcBorders>
            <w:shd w:val="clear" w:color="auto" w:fill="auto"/>
            <w:noWrap/>
            <w:vAlign w:val="center"/>
          </w:tcPr>
          <w:p w14:paraId="033F3C5A" w14:textId="7899A6F5"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0,0778</w:t>
            </w:r>
          </w:p>
        </w:tc>
        <w:tc>
          <w:tcPr>
            <w:tcW w:w="1134" w:type="dxa"/>
            <w:tcBorders>
              <w:top w:val="nil"/>
              <w:left w:val="nil"/>
              <w:bottom w:val="single" w:sz="4" w:space="0" w:color="auto"/>
              <w:right w:val="single" w:sz="4" w:space="0" w:color="auto"/>
            </w:tcBorders>
            <w:shd w:val="clear" w:color="auto" w:fill="auto"/>
            <w:noWrap/>
            <w:vAlign w:val="center"/>
          </w:tcPr>
          <w:p w14:paraId="2BFAF3C8" w14:textId="39A70E47" w:rsidR="00D14460" w:rsidRPr="00D14460" w:rsidRDefault="00D14460" w:rsidP="00A96150">
            <w:pPr>
              <w:widowControl/>
              <w:jc w:val="center"/>
              <w:rPr>
                <w:rFonts w:ascii="Times New Roman" w:eastAsia="Times New Roman" w:hAnsi="Times New Roman" w:cs="Times New Roman"/>
                <w:color w:val="000000"/>
                <w:sz w:val="24"/>
                <w:szCs w:val="24"/>
                <w:lang w:val="ru-RU" w:eastAsia="ru-RU"/>
              </w:rPr>
            </w:pPr>
            <w:r w:rsidRPr="00D14460">
              <w:rPr>
                <w:rFonts w:ascii="Times New Roman" w:hAnsi="Times New Roman" w:cs="Times New Roman"/>
                <w:color w:val="000000"/>
                <w:sz w:val="24"/>
              </w:rPr>
              <w:t>0,0778</w:t>
            </w:r>
          </w:p>
        </w:tc>
      </w:tr>
    </w:tbl>
    <w:p w14:paraId="6C16CAAB" w14:textId="77777777" w:rsidR="00A96150" w:rsidRPr="00F32538" w:rsidRDefault="00A96150" w:rsidP="00A96150">
      <w:pPr>
        <w:jc w:val="both"/>
        <w:rPr>
          <w:rFonts w:ascii="Times New Roman" w:eastAsia="BatangChe" w:hAnsi="Times New Roman" w:cs="Times New Roman"/>
          <w:sz w:val="24"/>
          <w:szCs w:val="24"/>
        </w:rPr>
      </w:pPr>
    </w:p>
    <w:p w14:paraId="4169EA0C" w14:textId="77777777" w:rsidR="00A96150" w:rsidRDefault="00A96150" w:rsidP="00A96150">
      <w:pPr>
        <w:widowControl/>
        <w:rPr>
          <w:rFonts w:ascii="Times New Roman" w:eastAsiaTheme="majorEastAsia" w:hAnsi="Times New Roman" w:cs="Times New Roman"/>
          <w:bCs/>
          <w:sz w:val="24"/>
          <w:szCs w:val="24"/>
          <w:lang w:val="ru-RU"/>
        </w:rPr>
      </w:pPr>
      <w:r>
        <w:rPr>
          <w:rFonts w:ascii="Times New Roman" w:hAnsi="Times New Roman" w:cs="Times New Roman"/>
          <w:b/>
          <w:sz w:val="24"/>
          <w:szCs w:val="24"/>
          <w:lang w:val="ru-RU"/>
        </w:rPr>
        <w:br w:type="page"/>
      </w:r>
    </w:p>
    <w:p w14:paraId="3E970B40" w14:textId="77777777" w:rsidR="00A96150" w:rsidRDefault="00A96150" w:rsidP="00A96150">
      <w:pPr>
        <w:pStyle w:val="1"/>
        <w:jc w:val="center"/>
        <w:rPr>
          <w:rFonts w:cs="Times New Roman"/>
          <w:sz w:val="24"/>
          <w:szCs w:val="24"/>
          <w:lang w:val="ru-RU"/>
        </w:rPr>
        <w:sectPr w:rsidR="00A96150" w:rsidSect="00A96150">
          <w:pgSz w:w="16838" w:h="11906" w:orient="landscape"/>
          <w:pgMar w:top="1701" w:right="1134" w:bottom="567" w:left="1134" w:header="709" w:footer="709" w:gutter="0"/>
          <w:cols w:space="708"/>
          <w:titlePg/>
          <w:docGrid w:linePitch="360"/>
        </w:sectPr>
      </w:pPr>
    </w:p>
    <w:p w14:paraId="4397726A" w14:textId="1D181E1F" w:rsidR="00A96150" w:rsidRPr="00E83835" w:rsidRDefault="00A96150" w:rsidP="00A96150">
      <w:pPr>
        <w:pStyle w:val="1"/>
        <w:ind w:firstLine="606"/>
        <w:jc w:val="both"/>
        <w:rPr>
          <w:rFonts w:cs="Times New Roman"/>
          <w:b w:val="0"/>
          <w:sz w:val="24"/>
          <w:szCs w:val="24"/>
          <w:lang w:val="ru-RU"/>
        </w:rPr>
      </w:pPr>
      <w:bookmarkStart w:id="266" w:name="_Toc403691783"/>
      <w:bookmarkStart w:id="267" w:name="_Toc403692576"/>
      <w:bookmarkStart w:id="268" w:name="_Toc403692971"/>
      <w:bookmarkStart w:id="269" w:name="_Toc403722233"/>
      <w:bookmarkStart w:id="270" w:name="_Toc403722349"/>
      <w:bookmarkStart w:id="271" w:name="_Toc405414701"/>
      <w:bookmarkStart w:id="272" w:name="_Toc405414839"/>
      <w:bookmarkStart w:id="273" w:name="_Toc405456923"/>
      <w:bookmarkStart w:id="274" w:name="_Toc405457564"/>
      <w:bookmarkStart w:id="275" w:name="_Toc405661308"/>
      <w:bookmarkStart w:id="276" w:name="_Toc405663115"/>
      <w:bookmarkStart w:id="277" w:name="_Toc405663318"/>
      <w:bookmarkStart w:id="278" w:name="_Toc405759108"/>
      <w:bookmarkStart w:id="279" w:name="_Toc405759600"/>
      <w:bookmarkStart w:id="280" w:name="_Toc406494522"/>
      <w:bookmarkStart w:id="281" w:name="_Toc406495150"/>
      <w:bookmarkStart w:id="282" w:name="_Toc406495598"/>
      <w:bookmarkStart w:id="283" w:name="_Toc406495748"/>
      <w:bookmarkStart w:id="284" w:name="_Toc406496612"/>
      <w:bookmarkStart w:id="285" w:name="_Toc406496930"/>
      <w:bookmarkStart w:id="286" w:name="_Toc410210619"/>
      <w:bookmarkStart w:id="287" w:name="_Toc410210701"/>
      <w:bookmarkStart w:id="288" w:name="_Toc410210759"/>
      <w:bookmarkStart w:id="289" w:name="_Toc410210861"/>
      <w:bookmarkStart w:id="290" w:name="_Toc410210920"/>
      <w:bookmarkStart w:id="291" w:name="_Toc410211104"/>
      <w:r w:rsidRPr="00E83835">
        <w:rPr>
          <w:rFonts w:cs="Times New Roman"/>
          <w:b w:val="0"/>
          <w:sz w:val="24"/>
          <w:szCs w:val="24"/>
          <w:lang w:val="ru-RU"/>
        </w:rPr>
        <w:lastRenderedPageBreak/>
        <w:t xml:space="preserve">Из </w:t>
      </w:r>
      <w:r>
        <w:rPr>
          <w:rFonts w:cs="Times New Roman"/>
          <w:b w:val="0"/>
          <w:sz w:val="24"/>
          <w:szCs w:val="24"/>
          <w:lang w:val="ru-RU"/>
        </w:rPr>
        <w:t xml:space="preserve">таблиц </w:t>
      </w:r>
      <w:r w:rsidR="0039735F">
        <w:rPr>
          <w:rFonts w:cs="Times New Roman"/>
          <w:b w:val="0"/>
          <w:sz w:val="24"/>
          <w:szCs w:val="24"/>
          <w:lang w:val="ru-RU"/>
        </w:rPr>
        <w:t>3</w:t>
      </w:r>
      <w:r>
        <w:rPr>
          <w:rFonts w:cs="Times New Roman"/>
          <w:b w:val="0"/>
          <w:sz w:val="24"/>
          <w:szCs w:val="24"/>
          <w:lang w:val="ru-RU"/>
        </w:rPr>
        <w:t>.1</w:t>
      </w:r>
      <w:r w:rsidRPr="000E68E6">
        <w:rPr>
          <w:rFonts w:cs="Times New Roman"/>
          <w:b w:val="0"/>
          <w:sz w:val="24"/>
          <w:szCs w:val="24"/>
          <w:lang w:val="ru-RU"/>
        </w:rPr>
        <w:t>–</w:t>
      </w:r>
      <w:r w:rsidR="0039735F">
        <w:rPr>
          <w:rFonts w:cs="Times New Roman"/>
          <w:b w:val="0"/>
          <w:sz w:val="24"/>
          <w:szCs w:val="24"/>
          <w:lang w:val="ru-RU"/>
        </w:rPr>
        <w:t>3</w:t>
      </w:r>
      <w:r w:rsidRPr="000E68E6">
        <w:rPr>
          <w:rFonts w:cs="Times New Roman"/>
          <w:b w:val="0"/>
          <w:sz w:val="24"/>
          <w:szCs w:val="24"/>
          <w:lang w:val="ru-RU"/>
        </w:rPr>
        <w:t>.</w:t>
      </w:r>
      <w:r w:rsidR="00D14460" w:rsidRPr="00D14460">
        <w:rPr>
          <w:rFonts w:cs="Times New Roman"/>
          <w:b w:val="0"/>
          <w:sz w:val="24"/>
          <w:szCs w:val="24"/>
          <w:lang w:val="ru-RU"/>
        </w:rPr>
        <w:t>2</w:t>
      </w:r>
      <w:r>
        <w:rPr>
          <w:rFonts w:cs="Times New Roman"/>
          <w:b w:val="0"/>
          <w:sz w:val="24"/>
          <w:szCs w:val="24"/>
          <w:lang w:val="ru-RU"/>
        </w:rPr>
        <w:t xml:space="preserve"> следует, что значительное увеличение расходов теплоносителя в течение 2014-2029 гг не прогнозируется, т.к. новые потребители подключаются к котельным по закрытой схеме. Увеличение объема подпитк</w:t>
      </w:r>
      <w:r w:rsidR="00D14460">
        <w:rPr>
          <w:rFonts w:cs="Times New Roman"/>
          <w:b w:val="0"/>
          <w:sz w:val="24"/>
          <w:szCs w:val="24"/>
          <w:lang w:val="ru-RU"/>
        </w:rPr>
        <w:t>и тепловой сети не прогнозируется, т.к. строительство новых тепловых сетей не запланировано.</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76992C0C" w14:textId="77777777" w:rsidR="00A96150" w:rsidRDefault="00A96150">
      <w:pPr>
        <w:widowControl/>
        <w:spacing w:after="200" w:line="276" w:lineRule="auto"/>
        <w:rPr>
          <w:rFonts w:ascii="Times New Roman" w:eastAsia="Times New Roman" w:hAnsi="Times New Roman" w:cs="Times New Roman"/>
          <w:b/>
          <w:bCs/>
          <w:sz w:val="24"/>
          <w:szCs w:val="24"/>
          <w:lang w:val="ru-RU"/>
        </w:rPr>
      </w:pPr>
      <w:r>
        <w:rPr>
          <w:rFonts w:cs="Times New Roman"/>
          <w:sz w:val="24"/>
          <w:szCs w:val="24"/>
          <w:lang w:val="ru-RU"/>
        </w:rPr>
        <w:br w:type="page"/>
      </w:r>
    </w:p>
    <w:p w14:paraId="4356FBA5" w14:textId="0B878B3E" w:rsidR="00F96F09" w:rsidRDefault="0039735F" w:rsidP="00F96F09">
      <w:pPr>
        <w:pStyle w:val="1"/>
        <w:jc w:val="center"/>
        <w:rPr>
          <w:rFonts w:cs="Times New Roman"/>
          <w:sz w:val="24"/>
          <w:szCs w:val="24"/>
          <w:lang w:val="ru-RU"/>
        </w:rPr>
      </w:pPr>
      <w:bookmarkStart w:id="292" w:name="_Toc406495151"/>
      <w:bookmarkStart w:id="293" w:name="_Toc406495599"/>
      <w:bookmarkStart w:id="294" w:name="_Toc406496931"/>
      <w:bookmarkStart w:id="295" w:name="_Toc410210760"/>
      <w:bookmarkStart w:id="296" w:name="_Toc410210921"/>
      <w:bookmarkStart w:id="297" w:name="_Toc410211105"/>
      <w:r>
        <w:rPr>
          <w:rFonts w:cs="Times New Roman"/>
          <w:sz w:val="24"/>
          <w:szCs w:val="24"/>
          <w:lang w:val="ru-RU"/>
        </w:rPr>
        <w:t>Раздел 4</w:t>
      </w:r>
      <w:r w:rsidR="00F96F09" w:rsidRPr="005E0AB5">
        <w:rPr>
          <w:rFonts w:cs="Times New Roman"/>
          <w:sz w:val="24"/>
          <w:szCs w:val="24"/>
          <w:lang w:val="ru-RU"/>
        </w:rPr>
        <w:t>.</w:t>
      </w:r>
      <w:r w:rsidR="00F96F09" w:rsidRPr="005E0AB5">
        <w:rPr>
          <w:rFonts w:cs="Times New Roman"/>
          <w:spacing w:val="33"/>
          <w:sz w:val="24"/>
          <w:szCs w:val="24"/>
          <w:lang w:val="ru-RU"/>
        </w:rPr>
        <w:t xml:space="preserve"> </w:t>
      </w:r>
      <w:r w:rsidR="00F96F09">
        <w:rPr>
          <w:rFonts w:cs="Times New Roman"/>
          <w:sz w:val="24"/>
          <w:szCs w:val="24"/>
          <w:lang w:val="ru-RU"/>
        </w:rPr>
        <w:t xml:space="preserve">Предложения по строительству, реконструкции и техническому перевооружению </w:t>
      </w:r>
      <w:r w:rsidR="00391F3C">
        <w:rPr>
          <w:rFonts w:cs="Times New Roman"/>
          <w:sz w:val="24"/>
          <w:szCs w:val="24"/>
          <w:lang w:val="ru-RU"/>
        </w:rPr>
        <w:t>источников тепловой энергии</w:t>
      </w:r>
      <w:bookmarkEnd w:id="292"/>
      <w:bookmarkEnd w:id="293"/>
      <w:bookmarkEnd w:id="294"/>
      <w:bookmarkEnd w:id="295"/>
      <w:bookmarkEnd w:id="296"/>
      <w:bookmarkEnd w:id="297"/>
    </w:p>
    <w:p w14:paraId="059F725D" w14:textId="61EA5E82" w:rsidR="00D14460" w:rsidRDefault="00D14460" w:rsidP="00D14460">
      <w:pPr>
        <w:widowControl/>
        <w:spacing w:line="276" w:lineRule="auto"/>
        <w:jc w:val="both"/>
        <w:rPr>
          <w:rFonts w:ascii="Times New Roman" w:eastAsia="Times New Roman" w:hAnsi="Times New Roman" w:cs="Times New Roman"/>
          <w:bCs/>
          <w:sz w:val="24"/>
          <w:szCs w:val="24"/>
          <w:lang w:val="ru-RU"/>
        </w:rPr>
      </w:pPr>
      <w:r w:rsidRPr="00D14460">
        <w:rPr>
          <w:rFonts w:ascii="Times New Roman" w:eastAsia="Times New Roman" w:hAnsi="Times New Roman" w:cs="Times New Roman"/>
          <w:bCs/>
          <w:sz w:val="24"/>
          <w:szCs w:val="24"/>
          <w:lang w:val="ru-RU"/>
        </w:rPr>
        <w:tab/>
      </w:r>
    </w:p>
    <w:p w14:paraId="1F945D41" w14:textId="598ADECA" w:rsidR="00D14460" w:rsidRPr="00863E67" w:rsidRDefault="00863E67" w:rsidP="00D14460">
      <w:pPr>
        <w:widowControl/>
        <w:spacing w:line="276" w:lineRule="auto"/>
        <w:ind w:firstLine="708"/>
        <w:jc w:val="both"/>
        <w:rPr>
          <w:rFonts w:ascii="Times New Roman" w:eastAsia="Times New Roman" w:hAnsi="Times New Roman" w:cs="Times New Roman"/>
          <w:bCs/>
          <w:sz w:val="24"/>
          <w:szCs w:val="24"/>
          <w:lang w:val="ru-RU"/>
        </w:rPr>
      </w:pPr>
      <w:r>
        <w:rPr>
          <w:rFonts w:ascii="Times New Roman" w:eastAsia="Times New Roman" w:hAnsi="Times New Roman" w:cs="Times New Roman"/>
          <w:bCs/>
          <w:sz w:val="24"/>
          <w:szCs w:val="24"/>
          <w:lang w:val="ru-RU"/>
        </w:rPr>
        <w:t xml:space="preserve">В зоне действия </w:t>
      </w:r>
      <w:r w:rsidR="00D14460">
        <w:rPr>
          <w:rFonts w:ascii="Times New Roman" w:eastAsia="Times New Roman" w:hAnsi="Times New Roman" w:cs="Times New Roman"/>
          <w:bCs/>
          <w:sz w:val="24"/>
          <w:szCs w:val="24"/>
          <w:lang w:val="ru-RU"/>
        </w:rPr>
        <w:t xml:space="preserve">котельной с. Новоархангельское планируется строительство блочной </w:t>
      </w:r>
      <w:r w:rsidR="00D14460" w:rsidRPr="00863E67">
        <w:rPr>
          <w:rFonts w:ascii="Times New Roman" w:eastAsia="Times New Roman" w:hAnsi="Times New Roman" w:cs="Times New Roman"/>
          <w:bCs/>
          <w:sz w:val="24"/>
          <w:szCs w:val="24"/>
          <w:lang w:val="ru-RU"/>
        </w:rPr>
        <w:t xml:space="preserve">газовой котельной установленной мощностью 0,3 МВт. </w:t>
      </w:r>
    </w:p>
    <w:p w14:paraId="110E0484" w14:textId="440C4FFB" w:rsidR="00D14460" w:rsidRPr="00863E67" w:rsidRDefault="00863E67" w:rsidP="00D14460">
      <w:pPr>
        <w:autoSpaceDE w:val="0"/>
        <w:autoSpaceDN w:val="0"/>
        <w:adjustRightInd w:val="0"/>
        <w:ind w:firstLine="708"/>
        <w:jc w:val="both"/>
        <w:rPr>
          <w:rFonts w:ascii="Times New Roman" w:eastAsia="HiddenHorzOCR" w:hAnsi="Times New Roman" w:cs="Times New Roman"/>
          <w:sz w:val="24"/>
          <w:szCs w:val="24"/>
          <w:lang w:val="ru-RU"/>
        </w:rPr>
      </w:pPr>
      <w:r>
        <w:rPr>
          <w:rFonts w:ascii="Times New Roman" w:hAnsi="Times New Roman" w:cs="Times New Roman"/>
          <w:sz w:val="24"/>
          <w:szCs w:val="24"/>
          <w:lang w:val="ru-RU"/>
        </w:rPr>
        <w:t>Согласно данным, предоставленным, ООО «СМП-95» п</w:t>
      </w:r>
      <w:r w:rsidR="00D14460" w:rsidRPr="00863E67">
        <w:rPr>
          <w:rFonts w:ascii="Times New Roman" w:hAnsi="Times New Roman" w:cs="Times New Roman"/>
          <w:sz w:val="24"/>
          <w:szCs w:val="24"/>
          <w:lang w:val="ru-RU"/>
        </w:rPr>
        <w:t xml:space="preserve">роектируемая котельная представляет собой </w:t>
      </w:r>
      <w:r w:rsidR="00D14460" w:rsidRPr="00863E67">
        <w:rPr>
          <w:rFonts w:ascii="Times New Roman" w:eastAsia="HiddenHorzOCR" w:hAnsi="Times New Roman" w:cs="Times New Roman"/>
          <w:sz w:val="24"/>
          <w:szCs w:val="24"/>
          <w:lang w:val="ru-RU"/>
        </w:rPr>
        <w:t>автоматизированную угольную блочно-модульную или</w:t>
      </w:r>
      <w:r w:rsidR="00D14460" w:rsidRPr="00863E67">
        <w:rPr>
          <w:rFonts w:ascii="Times New Roman" w:hAnsi="Times New Roman" w:cs="Times New Roman"/>
          <w:sz w:val="24"/>
          <w:szCs w:val="24"/>
          <w:lang w:val="ru-RU"/>
        </w:rPr>
        <w:t xml:space="preserve"> </w:t>
      </w:r>
      <w:r w:rsidR="00D14460" w:rsidRPr="00863E67">
        <w:rPr>
          <w:rFonts w:ascii="Times New Roman" w:eastAsia="HiddenHorzOCR" w:hAnsi="Times New Roman" w:cs="Times New Roman"/>
          <w:sz w:val="24"/>
          <w:szCs w:val="24"/>
          <w:lang w:val="ru-RU"/>
        </w:rPr>
        <w:t>легкосборную котельную без обслуживающего персонала. Установленная мощность котельной 0,258</w:t>
      </w:r>
      <w:r w:rsidR="00D14460" w:rsidRPr="00863E67">
        <w:rPr>
          <w:rFonts w:ascii="Times New Roman" w:hAnsi="Times New Roman" w:cs="Times New Roman"/>
          <w:sz w:val="24"/>
          <w:szCs w:val="24"/>
          <w:lang w:val="ru-RU"/>
        </w:rPr>
        <w:t xml:space="preserve"> Гкал/час</w:t>
      </w:r>
      <w:r w:rsidR="00D14460" w:rsidRPr="00863E67">
        <w:rPr>
          <w:rFonts w:ascii="Times New Roman" w:eastAsia="HiddenHorzOCR" w:hAnsi="Times New Roman" w:cs="Times New Roman"/>
          <w:sz w:val="24"/>
          <w:szCs w:val="24"/>
          <w:lang w:val="ru-RU"/>
        </w:rPr>
        <w:t>.</w:t>
      </w:r>
    </w:p>
    <w:p w14:paraId="02631227" w14:textId="6E5AA1BD" w:rsidR="00D14460" w:rsidRPr="00863E67" w:rsidRDefault="00D14460" w:rsidP="00D14460">
      <w:pPr>
        <w:autoSpaceDE w:val="0"/>
        <w:autoSpaceDN w:val="0"/>
        <w:adjustRightInd w:val="0"/>
        <w:ind w:firstLine="708"/>
        <w:jc w:val="both"/>
        <w:rPr>
          <w:rFonts w:ascii="Times New Roman" w:eastAsia="HiddenHorzOCR" w:hAnsi="Times New Roman" w:cs="Times New Roman"/>
          <w:sz w:val="24"/>
          <w:szCs w:val="24"/>
          <w:lang w:val="ru-RU"/>
        </w:rPr>
      </w:pPr>
      <w:r w:rsidRPr="00863E67">
        <w:rPr>
          <w:rFonts w:ascii="Times New Roman" w:eastAsia="HiddenHorzOCR" w:hAnsi="Times New Roman" w:cs="Times New Roman"/>
          <w:sz w:val="24"/>
          <w:szCs w:val="24"/>
          <w:lang w:val="ru-RU"/>
        </w:rPr>
        <w:t>Ос</w:t>
      </w:r>
      <w:r w:rsidR="00863E67">
        <w:rPr>
          <w:rFonts w:ascii="Times New Roman" w:eastAsia="HiddenHorzOCR" w:hAnsi="Times New Roman" w:cs="Times New Roman"/>
          <w:sz w:val="24"/>
          <w:szCs w:val="24"/>
          <w:lang w:val="ru-RU"/>
        </w:rPr>
        <w:t>новные характеристики котельной</w:t>
      </w:r>
      <w:r w:rsidRPr="00863E67">
        <w:rPr>
          <w:rFonts w:ascii="Times New Roman" w:eastAsia="HiddenHorzOCR" w:hAnsi="Times New Roman" w:cs="Times New Roman"/>
          <w:sz w:val="24"/>
          <w:szCs w:val="24"/>
          <w:lang w:val="ru-RU"/>
        </w:rPr>
        <w:t xml:space="preserve">: </w:t>
      </w:r>
    </w:p>
    <w:p w14:paraId="2DBC13FF" w14:textId="77777777" w:rsidR="00D14460" w:rsidRPr="00863E67" w:rsidRDefault="00D14460" w:rsidP="00D14460">
      <w:pPr>
        <w:autoSpaceDE w:val="0"/>
        <w:autoSpaceDN w:val="0"/>
        <w:adjustRightInd w:val="0"/>
        <w:ind w:firstLine="708"/>
        <w:jc w:val="both"/>
        <w:rPr>
          <w:rFonts w:ascii="Times New Roman" w:eastAsia="HiddenHorzOCR" w:hAnsi="Times New Roman" w:cs="Times New Roman"/>
          <w:sz w:val="24"/>
          <w:szCs w:val="24"/>
          <w:lang w:val="ru-RU"/>
        </w:rPr>
      </w:pPr>
      <w:r w:rsidRPr="00863E67">
        <w:rPr>
          <w:rFonts w:ascii="Times New Roman" w:hAnsi="Times New Roman" w:cs="Times New Roman"/>
          <w:sz w:val="24"/>
          <w:szCs w:val="24"/>
          <w:lang w:val="ru-RU"/>
        </w:rPr>
        <w:t>-</w:t>
      </w:r>
      <w:r w:rsidRPr="00863E67">
        <w:rPr>
          <w:rFonts w:ascii="Times New Roman" w:eastAsia="HiddenHorzOCR" w:hAnsi="Times New Roman" w:cs="Times New Roman"/>
          <w:sz w:val="24"/>
          <w:szCs w:val="24"/>
          <w:lang w:val="ru-RU"/>
        </w:rPr>
        <w:t xml:space="preserve">нагрузка на отопление </w:t>
      </w:r>
      <w:r w:rsidRPr="00863E67">
        <w:rPr>
          <w:rFonts w:ascii="Times New Roman" w:hAnsi="Times New Roman" w:cs="Times New Roman"/>
          <w:sz w:val="24"/>
          <w:szCs w:val="24"/>
          <w:lang w:val="ru-RU"/>
        </w:rPr>
        <w:t xml:space="preserve">- </w:t>
      </w:r>
      <w:r w:rsidRPr="00863E67">
        <w:rPr>
          <w:rFonts w:ascii="Times New Roman" w:eastAsia="HiddenHorzOCR" w:hAnsi="Times New Roman" w:cs="Times New Roman"/>
          <w:sz w:val="24"/>
          <w:szCs w:val="24"/>
          <w:lang w:val="ru-RU"/>
        </w:rPr>
        <w:t>0,1567 Гкал/час;</w:t>
      </w:r>
    </w:p>
    <w:p w14:paraId="2357EF76" w14:textId="77777777" w:rsidR="00D14460" w:rsidRPr="00863E67" w:rsidRDefault="00D14460" w:rsidP="00D14460">
      <w:pPr>
        <w:autoSpaceDE w:val="0"/>
        <w:autoSpaceDN w:val="0"/>
        <w:adjustRightInd w:val="0"/>
        <w:ind w:firstLine="708"/>
        <w:jc w:val="both"/>
        <w:rPr>
          <w:rFonts w:ascii="Times New Roman" w:eastAsia="HiddenHorzOCR" w:hAnsi="Times New Roman" w:cs="Times New Roman"/>
          <w:sz w:val="24"/>
          <w:szCs w:val="24"/>
          <w:lang w:val="ru-RU"/>
        </w:rPr>
      </w:pPr>
      <w:r w:rsidRPr="00863E67">
        <w:rPr>
          <w:rFonts w:ascii="Times New Roman" w:hAnsi="Times New Roman" w:cs="Times New Roman"/>
          <w:sz w:val="24"/>
          <w:szCs w:val="24"/>
          <w:lang w:val="ru-RU"/>
        </w:rPr>
        <w:t>-</w:t>
      </w:r>
      <w:r w:rsidRPr="00863E67">
        <w:rPr>
          <w:rFonts w:ascii="Times New Roman" w:eastAsia="HiddenHorzOCR" w:hAnsi="Times New Roman" w:cs="Times New Roman"/>
          <w:sz w:val="24"/>
          <w:szCs w:val="24"/>
          <w:lang w:val="ru-RU"/>
        </w:rPr>
        <w:t xml:space="preserve">суммарная присоединенная нагрузка с учетом потерь </w:t>
      </w:r>
      <w:r w:rsidRPr="00863E67">
        <w:rPr>
          <w:rFonts w:ascii="Times New Roman" w:hAnsi="Times New Roman" w:cs="Times New Roman"/>
          <w:sz w:val="24"/>
          <w:szCs w:val="24"/>
          <w:lang w:val="ru-RU"/>
        </w:rPr>
        <w:t xml:space="preserve">- </w:t>
      </w:r>
      <w:r w:rsidRPr="00863E67">
        <w:rPr>
          <w:rFonts w:ascii="Times New Roman" w:eastAsia="HiddenHorzOCR" w:hAnsi="Times New Roman" w:cs="Times New Roman"/>
          <w:sz w:val="24"/>
          <w:szCs w:val="24"/>
          <w:lang w:val="ru-RU"/>
        </w:rPr>
        <w:t>0,172 Гкал/час;</w:t>
      </w:r>
    </w:p>
    <w:p w14:paraId="7F8A59D4" w14:textId="77777777" w:rsidR="00D14460" w:rsidRPr="00863E67" w:rsidRDefault="00D14460" w:rsidP="00D14460">
      <w:pPr>
        <w:autoSpaceDE w:val="0"/>
        <w:autoSpaceDN w:val="0"/>
        <w:adjustRightInd w:val="0"/>
        <w:ind w:firstLine="708"/>
        <w:jc w:val="both"/>
        <w:rPr>
          <w:rFonts w:ascii="Times New Roman" w:eastAsia="HiddenHorzOCR" w:hAnsi="Times New Roman" w:cs="Times New Roman"/>
          <w:sz w:val="24"/>
          <w:szCs w:val="24"/>
          <w:lang w:val="ru-RU"/>
        </w:rPr>
      </w:pPr>
      <w:r w:rsidRPr="00863E67">
        <w:rPr>
          <w:rFonts w:ascii="Times New Roman" w:hAnsi="Times New Roman" w:cs="Times New Roman"/>
          <w:sz w:val="24"/>
          <w:szCs w:val="24"/>
          <w:lang w:val="ru-RU"/>
        </w:rPr>
        <w:t xml:space="preserve">- </w:t>
      </w:r>
      <w:r w:rsidRPr="00863E67">
        <w:rPr>
          <w:rFonts w:ascii="Times New Roman" w:eastAsia="HiddenHorzOCR" w:hAnsi="Times New Roman" w:cs="Times New Roman"/>
          <w:sz w:val="24"/>
          <w:szCs w:val="24"/>
          <w:lang w:val="ru-RU"/>
        </w:rPr>
        <w:t xml:space="preserve">количество котлов и их единичная теплопроизводительность </w:t>
      </w:r>
      <w:r w:rsidRPr="00863E67">
        <w:rPr>
          <w:rFonts w:ascii="Times New Roman" w:hAnsi="Times New Roman" w:cs="Times New Roman"/>
          <w:sz w:val="24"/>
          <w:szCs w:val="24"/>
          <w:lang w:val="ru-RU"/>
        </w:rPr>
        <w:t xml:space="preserve">- </w:t>
      </w:r>
      <w:r w:rsidRPr="00863E67">
        <w:rPr>
          <w:rFonts w:ascii="Times New Roman" w:eastAsia="HiddenHorzOCR" w:hAnsi="Times New Roman" w:cs="Times New Roman"/>
          <w:sz w:val="24"/>
          <w:szCs w:val="24"/>
          <w:lang w:val="ru-RU"/>
        </w:rPr>
        <w:t>2х0,129 Гкал/час;</w:t>
      </w:r>
    </w:p>
    <w:p w14:paraId="79A523A8" w14:textId="77777777" w:rsidR="00D14460" w:rsidRPr="00863E67" w:rsidRDefault="00D14460" w:rsidP="00D14460">
      <w:pPr>
        <w:autoSpaceDE w:val="0"/>
        <w:autoSpaceDN w:val="0"/>
        <w:adjustRightInd w:val="0"/>
        <w:ind w:firstLine="708"/>
        <w:jc w:val="both"/>
        <w:rPr>
          <w:rFonts w:ascii="Times New Roman" w:eastAsia="HiddenHorzOCR" w:hAnsi="Times New Roman" w:cs="Times New Roman"/>
          <w:sz w:val="24"/>
          <w:szCs w:val="24"/>
          <w:lang w:val="ru-RU"/>
        </w:rPr>
      </w:pPr>
      <w:r w:rsidRPr="00863E67">
        <w:rPr>
          <w:rFonts w:ascii="Times New Roman" w:hAnsi="Times New Roman" w:cs="Times New Roman"/>
          <w:sz w:val="24"/>
          <w:szCs w:val="24"/>
          <w:lang w:val="ru-RU"/>
        </w:rPr>
        <w:t xml:space="preserve">- </w:t>
      </w:r>
      <w:r w:rsidRPr="00863E67">
        <w:rPr>
          <w:rFonts w:ascii="Times New Roman" w:eastAsia="HiddenHorzOCR" w:hAnsi="Times New Roman" w:cs="Times New Roman"/>
          <w:sz w:val="24"/>
          <w:szCs w:val="24"/>
          <w:lang w:val="ru-RU"/>
        </w:rPr>
        <w:t xml:space="preserve">система теплоснабжения </w:t>
      </w:r>
      <w:r w:rsidRPr="00863E67">
        <w:rPr>
          <w:rFonts w:ascii="Times New Roman" w:hAnsi="Times New Roman" w:cs="Times New Roman"/>
          <w:sz w:val="24"/>
          <w:szCs w:val="24"/>
          <w:lang w:val="ru-RU"/>
        </w:rPr>
        <w:t xml:space="preserve">- </w:t>
      </w:r>
      <w:r w:rsidRPr="00863E67">
        <w:rPr>
          <w:rFonts w:ascii="Times New Roman" w:eastAsia="HiddenHorzOCR" w:hAnsi="Times New Roman" w:cs="Times New Roman"/>
          <w:sz w:val="24"/>
          <w:szCs w:val="24"/>
          <w:lang w:val="ru-RU"/>
        </w:rPr>
        <w:t>2-х трубная.</w:t>
      </w:r>
    </w:p>
    <w:p w14:paraId="4F55D7CB" w14:textId="7C6015FB" w:rsidR="00D14460" w:rsidRPr="00863E67" w:rsidRDefault="00D14460" w:rsidP="00D14460">
      <w:pPr>
        <w:autoSpaceDE w:val="0"/>
        <w:autoSpaceDN w:val="0"/>
        <w:adjustRightInd w:val="0"/>
        <w:ind w:firstLine="708"/>
        <w:jc w:val="both"/>
        <w:rPr>
          <w:rFonts w:ascii="Times New Roman" w:eastAsia="HiddenHorzOCR" w:hAnsi="Times New Roman" w:cs="Times New Roman"/>
          <w:sz w:val="24"/>
          <w:szCs w:val="24"/>
          <w:lang w:val="ru-RU"/>
        </w:rPr>
      </w:pPr>
      <w:r w:rsidRPr="00863E67">
        <w:rPr>
          <w:rFonts w:ascii="Times New Roman" w:eastAsia="HiddenHorzOCR" w:hAnsi="Times New Roman" w:cs="Times New Roman"/>
          <w:sz w:val="24"/>
          <w:szCs w:val="24"/>
          <w:lang w:val="ru-RU"/>
        </w:rPr>
        <w:t xml:space="preserve">Типоразмеры и количество котлов подлежат уточнению при разработке проекта в соответствии с действующими нормативными документами в строительстве. В расчете технико-экономических показателей проекта были приняты котлы </w:t>
      </w:r>
      <w:r w:rsidRPr="00863E67">
        <w:rPr>
          <w:rFonts w:ascii="Times New Roman" w:eastAsia="HiddenHorzOCR" w:hAnsi="Times New Roman" w:cs="Times New Roman"/>
          <w:sz w:val="24"/>
          <w:szCs w:val="24"/>
        </w:rPr>
        <w:t>Heiztechnic</w:t>
      </w:r>
      <w:r w:rsidRPr="00863E67">
        <w:rPr>
          <w:rFonts w:ascii="Times New Roman" w:eastAsia="HiddenHorzOCR" w:hAnsi="Times New Roman" w:cs="Times New Roman"/>
          <w:sz w:val="24"/>
          <w:szCs w:val="24"/>
          <w:lang w:val="ru-RU"/>
        </w:rPr>
        <w:t xml:space="preserve">  </w:t>
      </w:r>
      <w:r w:rsidRPr="00863E67">
        <w:rPr>
          <w:rFonts w:ascii="Times New Roman" w:eastAsia="HiddenHorzOCR" w:hAnsi="Times New Roman" w:cs="Times New Roman"/>
          <w:sz w:val="24"/>
          <w:szCs w:val="24"/>
        </w:rPr>
        <w:t>Q</w:t>
      </w:r>
      <w:r w:rsidRPr="00863E67">
        <w:rPr>
          <w:rFonts w:ascii="Times New Roman" w:eastAsia="HiddenHorzOCR" w:hAnsi="Times New Roman" w:cs="Times New Roman"/>
          <w:sz w:val="24"/>
          <w:szCs w:val="24"/>
          <w:lang w:val="ru-RU"/>
        </w:rPr>
        <w:t xml:space="preserve"> </w:t>
      </w:r>
      <w:r w:rsidRPr="00863E67">
        <w:rPr>
          <w:rFonts w:ascii="Times New Roman" w:eastAsia="HiddenHorzOCR" w:hAnsi="Times New Roman" w:cs="Times New Roman"/>
          <w:sz w:val="24"/>
          <w:szCs w:val="24"/>
        </w:rPr>
        <w:t>Max</w:t>
      </w:r>
      <w:r w:rsidRPr="00863E67">
        <w:rPr>
          <w:rFonts w:ascii="Times New Roman" w:eastAsia="HiddenHorzOCR" w:hAnsi="Times New Roman" w:cs="Times New Roman"/>
          <w:sz w:val="24"/>
          <w:szCs w:val="24"/>
          <w:lang w:val="ru-RU"/>
        </w:rPr>
        <w:t xml:space="preserve"> </w:t>
      </w:r>
      <w:r w:rsidRPr="00863E67">
        <w:rPr>
          <w:rFonts w:ascii="Times New Roman" w:eastAsia="HiddenHorzOCR" w:hAnsi="Times New Roman" w:cs="Times New Roman"/>
          <w:sz w:val="24"/>
          <w:szCs w:val="24"/>
        </w:rPr>
        <w:t>Eko</w:t>
      </w:r>
      <w:r w:rsidRPr="00863E67">
        <w:rPr>
          <w:rFonts w:ascii="Times New Roman" w:eastAsia="HiddenHorzOCR" w:hAnsi="Times New Roman" w:cs="Times New Roman"/>
          <w:sz w:val="24"/>
          <w:szCs w:val="24"/>
          <w:lang w:val="ru-RU"/>
        </w:rPr>
        <w:t xml:space="preserve"> </w:t>
      </w:r>
      <w:r w:rsidRPr="00863E67">
        <w:rPr>
          <w:rFonts w:ascii="Times New Roman" w:eastAsia="HiddenHorzOCR" w:hAnsi="Times New Roman" w:cs="Times New Roman"/>
          <w:sz w:val="24"/>
          <w:szCs w:val="24"/>
        </w:rPr>
        <w:t>Duo</w:t>
      </w:r>
      <w:r w:rsidRPr="00863E67">
        <w:rPr>
          <w:rFonts w:ascii="Times New Roman" w:eastAsia="HiddenHorzOCR" w:hAnsi="Times New Roman" w:cs="Times New Roman"/>
          <w:sz w:val="24"/>
          <w:szCs w:val="24"/>
          <w:lang w:val="ru-RU"/>
        </w:rPr>
        <w:t xml:space="preserve"> номинальной мощность 150 кВт. Отличительной особенностью данных котлов является возможность сжигания в ручном режиме крупнокусковых видов топлива (дрова, уголь). </w:t>
      </w:r>
    </w:p>
    <w:p w14:paraId="2B447903" w14:textId="007B81C4" w:rsidR="00D14460" w:rsidRPr="00863E67" w:rsidRDefault="00D14460" w:rsidP="00D14460">
      <w:pPr>
        <w:autoSpaceDE w:val="0"/>
        <w:autoSpaceDN w:val="0"/>
        <w:adjustRightInd w:val="0"/>
        <w:ind w:firstLine="708"/>
        <w:jc w:val="both"/>
        <w:rPr>
          <w:rFonts w:ascii="Times New Roman" w:eastAsia="HiddenHorzOCR" w:hAnsi="Times New Roman" w:cs="Times New Roman"/>
          <w:sz w:val="24"/>
          <w:szCs w:val="24"/>
          <w:lang w:val="ru-RU"/>
        </w:rPr>
      </w:pPr>
      <w:r w:rsidRPr="00863E67">
        <w:rPr>
          <w:rFonts w:ascii="Times New Roman" w:eastAsia="HiddenHorzOCR" w:hAnsi="Times New Roman" w:cs="Times New Roman"/>
          <w:sz w:val="24"/>
          <w:szCs w:val="24"/>
          <w:lang w:val="ru-RU"/>
        </w:rPr>
        <w:t>Коэффициент полезного действия котлов при номинальной теплопроизводительности должен быть не менее 90,0% (по низшей теплотворной способности топлива).</w:t>
      </w:r>
    </w:p>
    <w:p w14:paraId="7CE34200" w14:textId="5092480C" w:rsidR="00D14460" w:rsidRPr="00863E67" w:rsidRDefault="00D14460" w:rsidP="00D14460">
      <w:pPr>
        <w:autoSpaceDE w:val="0"/>
        <w:autoSpaceDN w:val="0"/>
        <w:adjustRightInd w:val="0"/>
        <w:ind w:firstLine="708"/>
        <w:jc w:val="both"/>
        <w:rPr>
          <w:rFonts w:ascii="Times New Roman" w:eastAsia="HiddenHorzOCR" w:hAnsi="Times New Roman" w:cs="Times New Roman"/>
          <w:sz w:val="24"/>
          <w:szCs w:val="24"/>
          <w:lang w:val="ru-RU"/>
        </w:rPr>
      </w:pPr>
      <w:r w:rsidRPr="00863E67">
        <w:rPr>
          <w:rFonts w:ascii="Times New Roman" w:eastAsia="HiddenHorzOCR" w:hAnsi="Times New Roman" w:cs="Times New Roman"/>
          <w:sz w:val="24"/>
          <w:szCs w:val="24"/>
          <w:lang w:val="ru-RU"/>
        </w:rPr>
        <w:t>Диапазон автоматического регулирования каждого котла должен быть не менее 0,50-100 % от номинальной теплопроизводительности.</w:t>
      </w:r>
    </w:p>
    <w:p w14:paraId="64457580" w14:textId="77777777" w:rsidR="00D14460" w:rsidRPr="00863E67" w:rsidRDefault="00D14460" w:rsidP="00D14460">
      <w:pPr>
        <w:autoSpaceDE w:val="0"/>
        <w:autoSpaceDN w:val="0"/>
        <w:adjustRightInd w:val="0"/>
        <w:ind w:firstLine="709"/>
        <w:jc w:val="both"/>
        <w:rPr>
          <w:rFonts w:ascii="Times New Roman" w:eastAsia="HiddenHorzOCR" w:hAnsi="Times New Roman" w:cs="Times New Roman"/>
          <w:sz w:val="24"/>
          <w:szCs w:val="24"/>
          <w:lang w:val="ru-RU"/>
        </w:rPr>
      </w:pPr>
      <w:r w:rsidRPr="00863E67">
        <w:rPr>
          <w:rFonts w:ascii="Times New Roman" w:eastAsia="HiddenHorzOCR" w:hAnsi="Times New Roman" w:cs="Times New Roman"/>
          <w:sz w:val="24"/>
          <w:szCs w:val="24"/>
          <w:lang w:val="ru-RU"/>
        </w:rPr>
        <w:t>Общий объем необходимых инвестиций в осуществление рассматриваемого проекта складывается из суммы инвестиционных затрат в предлагаемые мероприятия по теплоисточнику и тепловым сетям, требуемых оборотных средств и средств, необходимых для обслуживания долга (в случае финансирования за счет заемных средств).</w:t>
      </w:r>
    </w:p>
    <w:p w14:paraId="1FD628B4" w14:textId="77777777" w:rsidR="00D14460" w:rsidRPr="00863E67" w:rsidRDefault="00D14460" w:rsidP="00D14460">
      <w:pPr>
        <w:autoSpaceDE w:val="0"/>
        <w:autoSpaceDN w:val="0"/>
        <w:adjustRightInd w:val="0"/>
        <w:ind w:firstLine="709"/>
        <w:jc w:val="both"/>
        <w:rPr>
          <w:rFonts w:ascii="Times New Roman" w:eastAsia="HiddenHorzOCR" w:hAnsi="Times New Roman" w:cs="Times New Roman"/>
          <w:sz w:val="24"/>
          <w:szCs w:val="24"/>
          <w:lang w:val="ru-RU"/>
        </w:rPr>
      </w:pPr>
      <w:r w:rsidRPr="00863E67">
        <w:rPr>
          <w:rFonts w:ascii="Times New Roman" w:eastAsia="HiddenHorzOCR" w:hAnsi="Times New Roman" w:cs="Times New Roman"/>
          <w:sz w:val="24"/>
          <w:szCs w:val="24"/>
          <w:lang w:val="ru-RU"/>
        </w:rPr>
        <w:t>Капитальные затраты на реконструкцию включают:</w:t>
      </w:r>
    </w:p>
    <w:p w14:paraId="75E443A0" w14:textId="77777777" w:rsidR="00D14460" w:rsidRPr="00863E67" w:rsidRDefault="00D14460" w:rsidP="00D14460">
      <w:pPr>
        <w:autoSpaceDE w:val="0"/>
        <w:autoSpaceDN w:val="0"/>
        <w:adjustRightInd w:val="0"/>
        <w:ind w:firstLine="709"/>
        <w:jc w:val="both"/>
        <w:rPr>
          <w:rFonts w:ascii="Times New Roman" w:eastAsia="HiddenHorzOCR" w:hAnsi="Times New Roman" w:cs="Times New Roman"/>
          <w:sz w:val="24"/>
          <w:szCs w:val="24"/>
          <w:lang w:val="ru-RU"/>
        </w:rPr>
      </w:pPr>
      <w:r w:rsidRPr="00863E67">
        <w:rPr>
          <w:rFonts w:ascii="Times New Roman" w:eastAsia="HiddenHorzOCR" w:hAnsi="Times New Roman" w:cs="Times New Roman"/>
          <w:sz w:val="24"/>
          <w:szCs w:val="24"/>
          <w:lang w:val="ru-RU"/>
        </w:rPr>
        <w:t>- стоимость оборудования котельной;</w:t>
      </w:r>
    </w:p>
    <w:p w14:paraId="510340D8" w14:textId="0F8F4B3E" w:rsidR="00D14460" w:rsidRPr="00863E67" w:rsidRDefault="00D14460" w:rsidP="00D14460">
      <w:pPr>
        <w:autoSpaceDE w:val="0"/>
        <w:autoSpaceDN w:val="0"/>
        <w:adjustRightInd w:val="0"/>
        <w:ind w:firstLine="709"/>
        <w:jc w:val="both"/>
        <w:rPr>
          <w:rFonts w:ascii="Times New Roman" w:eastAsia="HiddenHorzOCR" w:hAnsi="Times New Roman" w:cs="Times New Roman"/>
          <w:sz w:val="24"/>
          <w:szCs w:val="24"/>
          <w:lang w:val="ru-RU"/>
        </w:rPr>
      </w:pPr>
      <w:r w:rsidRPr="00863E67">
        <w:rPr>
          <w:rFonts w:ascii="Times New Roman" w:eastAsia="HiddenHorzOCR" w:hAnsi="Times New Roman" w:cs="Times New Roman"/>
          <w:sz w:val="24"/>
          <w:szCs w:val="24"/>
          <w:lang w:val="ru-RU"/>
        </w:rPr>
        <w:t>- затраты на проектно</w:t>
      </w:r>
      <w:r w:rsidR="00863E67">
        <w:rPr>
          <w:rFonts w:ascii="Times New Roman" w:eastAsia="HiddenHorzOCR" w:hAnsi="Times New Roman" w:cs="Times New Roman"/>
          <w:sz w:val="24"/>
          <w:szCs w:val="24"/>
          <w:lang w:val="ru-RU"/>
        </w:rPr>
        <w:t>-</w:t>
      </w:r>
      <w:r w:rsidRPr="00863E67">
        <w:rPr>
          <w:rFonts w:ascii="Times New Roman" w:eastAsia="HiddenHorzOCR" w:hAnsi="Times New Roman" w:cs="Times New Roman"/>
          <w:sz w:val="24"/>
          <w:szCs w:val="24"/>
          <w:lang w:val="ru-RU"/>
        </w:rPr>
        <w:t>изыскательские работы;</w:t>
      </w:r>
    </w:p>
    <w:p w14:paraId="04DB71B8" w14:textId="77777777" w:rsidR="00D14460" w:rsidRPr="00863E67" w:rsidRDefault="00D14460" w:rsidP="00D14460">
      <w:pPr>
        <w:autoSpaceDE w:val="0"/>
        <w:autoSpaceDN w:val="0"/>
        <w:adjustRightInd w:val="0"/>
        <w:ind w:firstLine="709"/>
        <w:jc w:val="both"/>
        <w:rPr>
          <w:rFonts w:ascii="Times New Roman" w:eastAsia="HiddenHorzOCR" w:hAnsi="Times New Roman" w:cs="Times New Roman"/>
          <w:sz w:val="24"/>
          <w:szCs w:val="24"/>
          <w:lang w:val="ru-RU"/>
        </w:rPr>
      </w:pPr>
      <w:r w:rsidRPr="00863E67">
        <w:rPr>
          <w:rFonts w:ascii="Times New Roman" w:eastAsia="HiddenHorzOCR" w:hAnsi="Times New Roman" w:cs="Times New Roman"/>
          <w:sz w:val="24"/>
          <w:szCs w:val="24"/>
          <w:lang w:val="ru-RU"/>
        </w:rPr>
        <w:t>- затраты на строительно-монтажные и пуско-наладочные работы;</w:t>
      </w:r>
    </w:p>
    <w:p w14:paraId="71A64BC0" w14:textId="77777777" w:rsidR="00D14460" w:rsidRPr="00863E67" w:rsidRDefault="00D14460" w:rsidP="00D14460">
      <w:pPr>
        <w:autoSpaceDE w:val="0"/>
        <w:autoSpaceDN w:val="0"/>
        <w:adjustRightInd w:val="0"/>
        <w:ind w:firstLine="709"/>
        <w:jc w:val="both"/>
        <w:rPr>
          <w:rFonts w:ascii="Times New Roman" w:eastAsia="HiddenHorzOCR" w:hAnsi="Times New Roman" w:cs="Times New Roman"/>
          <w:sz w:val="24"/>
          <w:szCs w:val="24"/>
          <w:lang w:val="ru-RU"/>
        </w:rPr>
      </w:pPr>
      <w:r w:rsidRPr="00863E67">
        <w:rPr>
          <w:rFonts w:ascii="Times New Roman" w:eastAsia="HiddenHorzOCR" w:hAnsi="Times New Roman" w:cs="Times New Roman"/>
          <w:sz w:val="24"/>
          <w:szCs w:val="24"/>
          <w:lang w:val="ru-RU"/>
        </w:rPr>
        <w:t>- непредвиденные расходы.</w:t>
      </w:r>
    </w:p>
    <w:p w14:paraId="13B4EF87" w14:textId="77777777" w:rsidR="00D14460" w:rsidRPr="00863E67" w:rsidRDefault="00D14460" w:rsidP="00D14460">
      <w:pPr>
        <w:autoSpaceDE w:val="0"/>
        <w:autoSpaceDN w:val="0"/>
        <w:adjustRightInd w:val="0"/>
        <w:ind w:firstLine="709"/>
        <w:jc w:val="both"/>
        <w:rPr>
          <w:rFonts w:ascii="Times New Roman" w:eastAsia="HiddenHorzOCR" w:hAnsi="Times New Roman" w:cs="Times New Roman"/>
          <w:sz w:val="24"/>
          <w:szCs w:val="24"/>
          <w:lang w:val="ru-RU"/>
        </w:rPr>
      </w:pPr>
      <w:r w:rsidRPr="00863E67">
        <w:rPr>
          <w:rFonts w:ascii="Times New Roman" w:eastAsia="HiddenHorzOCR" w:hAnsi="Times New Roman" w:cs="Times New Roman"/>
          <w:sz w:val="24"/>
          <w:szCs w:val="24"/>
          <w:lang w:val="ru-RU"/>
        </w:rPr>
        <w:t>Общий объем инвестиций необходимых для строительства блочно-модульной угольной котельной составляет 4</w:t>
      </w:r>
      <w:r w:rsidRPr="00863E67">
        <w:rPr>
          <w:rFonts w:ascii="Times New Roman" w:eastAsia="HiddenHorzOCR" w:hAnsi="Times New Roman" w:cs="Times New Roman"/>
          <w:sz w:val="24"/>
          <w:szCs w:val="24"/>
        </w:rPr>
        <w:t> </w:t>
      </w:r>
      <w:r w:rsidRPr="00863E67">
        <w:rPr>
          <w:rFonts w:ascii="Times New Roman" w:eastAsia="HiddenHorzOCR" w:hAnsi="Times New Roman" w:cs="Times New Roman"/>
          <w:sz w:val="24"/>
          <w:szCs w:val="24"/>
          <w:lang w:val="ru-RU"/>
        </w:rPr>
        <w:t>567</w:t>
      </w:r>
      <w:r w:rsidRPr="00863E67">
        <w:rPr>
          <w:rFonts w:ascii="Times New Roman" w:eastAsia="HiddenHorzOCR" w:hAnsi="Times New Roman" w:cs="Times New Roman"/>
          <w:sz w:val="24"/>
          <w:szCs w:val="24"/>
        </w:rPr>
        <w:t> </w:t>
      </w:r>
      <w:r w:rsidRPr="00863E67">
        <w:rPr>
          <w:rFonts w:ascii="Times New Roman" w:eastAsia="HiddenHorzOCR" w:hAnsi="Times New Roman" w:cs="Times New Roman"/>
          <w:sz w:val="24"/>
          <w:szCs w:val="24"/>
          <w:lang w:val="ru-RU"/>
        </w:rPr>
        <w:t xml:space="preserve">241 рубль. </w:t>
      </w:r>
    </w:p>
    <w:p w14:paraId="68B5C443" w14:textId="77777777" w:rsidR="00D14460" w:rsidRPr="00863E67" w:rsidRDefault="00D14460" w:rsidP="00D14460">
      <w:pPr>
        <w:autoSpaceDE w:val="0"/>
        <w:autoSpaceDN w:val="0"/>
        <w:adjustRightInd w:val="0"/>
        <w:ind w:firstLine="709"/>
        <w:jc w:val="both"/>
        <w:rPr>
          <w:rFonts w:ascii="Times New Roman" w:eastAsia="HiddenHorzOCR" w:hAnsi="Times New Roman" w:cs="Times New Roman"/>
          <w:sz w:val="24"/>
          <w:szCs w:val="24"/>
          <w:lang w:val="ru-RU"/>
        </w:rPr>
      </w:pPr>
      <w:r w:rsidRPr="00863E67">
        <w:rPr>
          <w:rFonts w:ascii="Times New Roman" w:eastAsia="HiddenHorzOCR" w:hAnsi="Times New Roman" w:cs="Times New Roman"/>
          <w:sz w:val="24"/>
          <w:szCs w:val="24"/>
          <w:lang w:val="ru-RU"/>
        </w:rPr>
        <w:t>В эксплуатационные расходы входят оплата труда, материалов и топлива, арендная плата, оплата коммунальных, общих и административных услуг, налоги, а также платежи за иные товары или услуги, необходимые для выпуска продукции проекта. Эксплуатационные расходы имеют место каждый год, начиная с первого дня ввода проекта в эксплуатацию. Эксплуатационные расходы оплачиваются из общих доходов проекта.</w:t>
      </w:r>
    </w:p>
    <w:p w14:paraId="2C80D6ED" w14:textId="2D067605" w:rsidR="00D14460" w:rsidRDefault="00D14460" w:rsidP="00D14460">
      <w:pPr>
        <w:autoSpaceDE w:val="0"/>
        <w:autoSpaceDN w:val="0"/>
        <w:adjustRightInd w:val="0"/>
        <w:ind w:firstLine="709"/>
        <w:jc w:val="both"/>
        <w:rPr>
          <w:rFonts w:ascii="Times New Roman" w:hAnsi="Times New Roman" w:cs="Times New Roman"/>
          <w:sz w:val="24"/>
          <w:szCs w:val="24"/>
          <w:lang w:val="ru-RU"/>
        </w:rPr>
      </w:pPr>
      <w:r w:rsidRPr="00863E67">
        <w:rPr>
          <w:rFonts w:ascii="Times New Roman" w:hAnsi="Times New Roman" w:cs="Times New Roman"/>
          <w:sz w:val="24"/>
          <w:szCs w:val="24"/>
          <w:lang w:val="ru-RU"/>
        </w:rPr>
        <w:t>При расчете изменения себестоимости в расчете на 1 Гкал учтены изменения основных статей затрат, которые произойдут в  результате реконструкции котельной.</w:t>
      </w:r>
    </w:p>
    <w:p w14:paraId="25FBBE42" w14:textId="084AEBE0" w:rsidR="00863E67" w:rsidRDefault="00863E67" w:rsidP="00D14460">
      <w:pPr>
        <w:autoSpaceDE w:val="0"/>
        <w:autoSpaceDN w:val="0"/>
        <w:adjustRightInd w:val="0"/>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Эксплуатационные расходы котельной до проведения реконструкции приведены в таблице </w:t>
      </w:r>
      <w:r w:rsidR="0039735F">
        <w:rPr>
          <w:rFonts w:ascii="Times New Roman" w:hAnsi="Times New Roman" w:cs="Times New Roman"/>
          <w:sz w:val="24"/>
          <w:szCs w:val="24"/>
          <w:lang w:val="ru-RU"/>
        </w:rPr>
        <w:t>4</w:t>
      </w:r>
      <w:r>
        <w:rPr>
          <w:rFonts w:ascii="Times New Roman" w:hAnsi="Times New Roman" w:cs="Times New Roman"/>
          <w:sz w:val="24"/>
          <w:szCs w:val="24"/>
          <w:lang w:val="ru-RU"/>
        </w:rPr>
        <w:t>.1.</w:t>
      </w:r>
    </w:p>
    <w:p w14:paraId="3D40B617" w14:textId="77777777" w:rsidR="00863E67" w:rsidRDefault="00863E67" w:rsidP="00863E67">
      <w:pPr>
        <w:autoSpaceDE w:val="0"/>
        <w:autoSpaceDN w:val="0"/>
        <w:adjustRightInd w:val="0"/>
        <w:jc w:val="both"/>
        <w:rPr>
          <w:rFonts w:ascii="Times New Roman" w:hAnsi="Times New Roman" w:cs="Times New Roman"/>
          <w:sz w:val="24"/>
          <w:szCs w:val="24"/>
          <w:lang w:val="ru-RU"/>
        </w:rPr>
      </w:pPr>
    </w:p>
    <w:p w14:paraId="0005396A" w14:textId="01FB01A3" w:rsidR="00863E67" w:rsidRPr="00863E67" w:rsidRDefault="00863E67" w:rsidP="00863E67">
      <w:pPr>
        <w:pStyle w:val="1"/>
        <w:rPr>
          <w:b w:val="0"/>
          <w:sz w:val="24"/>
          <w:lang w:val="ru-RU"/>
        </w:rPr>
      </w:pPr>
      <w:bookmarkStart w:id="298" w:name="_Toc406494524"/>
      <w:bookmarkStart w:id="299" w:name="_Toc406495600"/>
      <w:bookmarkStart w:id="300" w:name="_Toc406495750"/>
      <w:bookmarkStart w:id="301" w:name="_Toc406496614"/>
      <w:bookmarkStart w:id="302" w:name="_Toc410210621"/>
      <w:bookmarkStart w:id="303" w:name="_Toc410210703"/>
      <w:bookmarkStart w:id="304" w:name="_Toc410210761"/>
      <w:bookmarkStart w:id="305" w:name="_Toc410210922"/>
      <w:bookmarkStart w:id="306" w:name="_Toc410211106"/>
      <w:r w:rsidRPr="00863E67">
        <w:rPr>
          <w:b w:val="0"/>
          <w:sz w:val="24"/>
          <w:lang w:val="ru-RU"/>
        </w:rPr>
        <w:t xml:space="preserve">Таблица </w:t>
      </w:r>
      <w:r w:rsidR="0039735F">
        <w:rPr>
          <w:b w:val="0"/>
          <w:sz w:val="24"/>
          <w:lang w:val="ru-RU"/>
        </w:rPr>
        <w:t>4</w:t>
      </w:r>
      <w:r w:rsidRPr="00863E67">
        <w:rPr>
          <w:b w:val="0"/>
          <w:sz w:val="24"/>
          <w:lang w:val="ru-RU"/>
        </w:rPr>
        <w:t>.1 – Эксплуатационные расходы существующей котельной с. Новоархангельское</w:t>
      </w:r>
      <w:bookmarkEnd w:id="298"/>
      <w:bookmarkEnd w:id="299"/>
      <w:bookmarkEnd w:id="300"/>
      <w:bookmarkEnd w:id="301"/>
      <w:bookmarkEnd w:id="302"/>
      <w:bookmarkEnd w:id="303"/>
      <w:bookmarkEnd w:id="304"/>
      <w:bookmarkEnd w:id="305"/>
      <w:bookmarkEnd w:id="30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1109"/>
        <w:gridCol w:w="1038"/>
        <w:gridCol w:w="1701"/>
        <w:gridCol w:w="1701"/>
        <w:gridCol w:w="1701"/>
      </w:tblGrid>
      <w:tr w:rsidR="00D14460" w:rsidRPr="00863E67" w14:paraId="51E0B496" w14:textId="77777777" w:rsidTr="0039735F">
        <w:trPr>
          <w:jc w:val="center"/>
        </w:trPr>
        <w:tc>
          <w:tcPr>
            <w:tcW w:w="2214" w:type="dxa"/>
            <w:vMerge w:val="restart"/>
          </w:tcPr>
          <w:p w14:paraId="499BE43D" w14:textId="77777777" w:rsidR="00D14460" w:rsidRPr="00863E67" w:rsidRDefault="00D14460" w:rsidP="00FB7100">
            <w:pPr>
              <w:autoSpaceDE w:val="0"/>
              <w:autoSpaceDN w:val="0"/>
              <w:adjustRightInd w:val="0"/>
              <w:jc w:val="center"/>
              <w:rPr>
                <w:rFonts w:ascii="Times New Roman" w:hAnsi="Times New Roman" w:cs="Times New Roman"/>
                <w:sz w:val="20"/>
                <w:szCs w:val="20"/>
              </w:rPr>
            </w:pPr>
            <w:r w:rsidRPr="00863E67">
              <w:rPr>
                <w:rFonts w:ascii="Times New Roman" w:hAnsi="Times New Roman" w:cs="Times New Roman"/>
                <w:sz w:val="20"/>
                <w:szCs w:val="20"/>
              </w:rPr>
              <w:t>Наименование</w:t>
            </w:r>
          </w:p>
        </w:tc>
        <w:tc>
          <w:tcPr>
            <w:tcW w:w="1109" w:type="dxa"/>
            <w:vMerge w:val="restart"/>
            <w:vAlign w:val="center"/>
          </w:tcPr>
          <w:p w14:paraId="7C8FCC14" w14:textId="77777777" w:rsidR="00D14460" w:rsidRPr="00863E67" w:rsidRDefault="00D14460" w:rsidP="00863E67">
            <w:pPr>
              <w:autoSpaceDE w:val="0"/>
              <w:autoSpaceDN w:val="0"/>
              <w:adjustRightInd w:val="0"/>
              <w:jc w:val="center"/>
              <w:rPr>
                <w:rFonts w:ascii="Times New Roman" w:hAnsi="Times New Roman" w:cs="Times New Roman"/>
                <w:sz w:val="20"/>
                <w:szCs w:val="20"/>
              </w:rPr>
            </w:pPr>
            <w:r w:rsidRPr="00863E67">
              <w:rPr>
                <w:rFonts w:ascii="Times New Roman" w:hAnsi="Times New Roman" w:cs="Times New Roman"/>
                <w:sz w:val="20"/>
                <w:szCs w:val="20"/>
              </w:rPr>
              <w:t>Ед. изм.</w:t>
            </w:r>
          </w:p>
        </w:tc>
        <w:tc>
          <w:tcPr>
            <w:tcW w:w="1038" w:type="dxa"/>
            <w:vMerge w:val="restart"/>
            <w:vAlign w:val="center"/>
          </w:tcPr>
          <w:p w14:paraId="339505E4" w14:textId="77777777" w:rsidR="00D14460" w:rsidRPr="00863E67" w:rsidRDefault="00D14460" w:rsidP="00863E67">
            <w:pPr>
              <w:autoSpaceDE w:val="0"/>
              <w:autoSpaceDN w:val="0"/>
              <w:adjustRightInd w:val="0"/>
              <w:jc w:val="center"/>
              <w:rPr>
                <w:rFonts w:ascii="Times New Roman" w:hAnsi="Times New Roman" w:cs="Times New Roman"/>
                <w:sz w:val="20"/>
                <w:szCs w:val="20"/>
              </w:rPr>
            </w:pPr>
            <w:r w:rsidRPr="00863E67">
              <w:rPr>
                <w:rFonts w:ascii="Times New Roman" w:hAnsi="Times New Roman" w:cs="Times New Roman"/>
                <w:sz w:val="20"/>
                <w:szCs w:val="20"/>
              </w:rPr>
              <w:t>Объем</w:t>
            </w:r>
          </w:p>
        </w:tc>
        <w:tc>
          <w:tcPr>
            <w:tcW w:w="1701" w:type="dxa"/>
            <w:vMerge w:val="restart"/>
            <w:vAlign w:val="center"/>
          </w:tcPr>
          <w:p w14:paraId="770FC195" w14:textId="77777777" w:rsidR="00D14460" w:rsidRPr="00863E67" w:rsidRDefault="00D14460" w:rsidP="00863E67">
            <w:pPr>
              <w:autoSpaceDE w:val="0"/>
              <w:autoSpaceDN w:val="0"/>
              <w:adjustRightInd w:val="0"/>
              <w:jc w:val="center"/>
              <w:rPr>
                <w:rFonts w:ascii="Times New Roman" w:hAnsi="Times New Roman" w:cs="Times New Roman"/>
                <w:sz w:val="20"/>
                <w:szCs w:val="20"/>
              </w:rPr>
            </w:pPr>
            <w:r w:rsidRPr="00863E67">
              <w:rPr>
                <w:rFonts w:ascii="Times New Roman" w:hAnsi="Times New Roman" w:cs="Times New Roman"/>
                <w:sz w:val="20"/>
                <w:szCs w:val="20"/>
              </w:rPr>
              <w:t>Цена, руб/ед.</w:t>
            </w:r>
          </w:p>
        </w:tc>
        <w:tc>
          <w:tcPr>
            <w:tcW w:w="3402" w:type="dxa"/>
            <w:gridSpan w:val="2"/>
          </w:tcPr>
          <w:p w14:paraId="32827574" w14:textId="4375948D" w:rsidR="00D14460" w:rsidRPr="00863E67" w:rsidRDefault="00D14460" w:rsidP="00FB7100">
            <w:pPr>
              <w:autoSpaceDE w:val="0"/>
              <w:autoSpaceDN w:val="0"/>
              <w:adjustRightInd w:val="0"/>
              <w:jc w:val="center"/>
              <w:rPr>
                <w:rFonts w:ascii="Times New Roman" w:hAnsi="Times New Roman" w:cs="Times New Roman"/>
                <w:sz w:val="20"/>
                <w:szCs w:val="20"/>
                <w:lang w:val="ru-RU"/>
              </w:rPr>
            </w:pPr>
            <w:r w:rsidRPr="00863E67">
              <w:rPr>
                <w:rFonts w:ascii="Times New Roman" w:hAnsi="Times New Roman" w:cs="Times New Roman"/>
                <w:sz w:val="20"/>
                <w:szCs w:val="20"/>
              </w:rPr>
              <w:t>Затраты</w:t>
            </w:r>
            <w:r w:rsidR="00863E67">
              <w:rPr>
                <w:rFonts w:ascii="Times New Roman" w:hAnsi="Times New Roman" w:cs="Times New Roman"/>
                <w:sz w:val="20"/>
                <w:szCs w:val="20"/>
                <w:lang w:val="ru-RU"/>
              </w:rPr>
              <w:t>, руб.</w:t>
            </w:r>
          </w:p>
        </w:tc>
      </w:tr>
      <w:tr w:rsidR="00D14460" w:rsidRPr="00863E67" w14:paraId="45557B9C" w14:textId="77777777" w:rsidTr="0039735F">
        <w:trPr>
          <w:jc w:val="center"/>
        </w:trPr>
        <w:tc>
          <w:tcPr>
            <w:tcW w:w="2214" w:type="dxa"/>
            <w:vMerge/>
          </w:tcPr>
          <w:p w14:paraId="347CC957" w14:textId="77777777" w:rsidR="00D14460" w:rsidRPr="00863E67" w:rsidRDefault="00D14460" w:rsidP="00FB7100">
            <w:pPr>
              <w:autoSpaceDE w:val="0"/>
              <w:autoSpaceDN w:val="0"/>
              <w:adjustRightInd w:val="0"/>
              <w:jc w:val="center"/>
              <w:rPr>
                <w:rFonts w:ascii="Times New Roman" w:hAnsi="Times New Roman" w:cs="Times New Roman"/>
                <w:sz w:val="20"/>
                <w:szCs w:val="20"/>
              </w:rPr>
            </w:pPr>
          </w:p>
        </w:tc>
        <w:tc>
          <w:tcPr>
            <w:tcW w:w="1109" w:type="dxa"/>
            <w:vMerge/>
          </w:tcPr>
          <w:p w14:paraId="3244E932" w14:textId="77777777" w:rsidR="00D14460" w:rsidRPr="00863E67" w:rsidRDefault="00D14460" w:rsidP="00FB7100">
            <w:pPr>
              <w:autoSpaceDE w:val="0"/>
              <w:autoSpaceDN w:val="0"/>
              <w:adjustRightInd w:val="0"/>
              <w:jc w:val="center"/>
              <w:rPr>
                <w:rFonts w:ascii="Times New Roman" w:hAnsi="Times New Roman" w:cs="Times New Roman"/>
                <w:sz w:val="20"/>
                <w:szCs w:val="20"/>
              </w:rPr>
            </w:pPr>
          </w:p>
        </w:tc>
        <w:tc>
          <w:tcPr>
            <w:tcW w:w="1038" w:type="dxa"/>
            <w:vMerge/>
          </w:tcPr>
          <w:p w14:paraId="18B2EDCC" w14:textId="77777777" w:rsidR="00D14460" w:rsidRPr="00863E67" w:rsidRDefault="00D14460" w:rsidP="00FB7100">
            <w:pPr>
              <w:autoSpaceDE w:val="0"/>
              <w:autoSpaceDN w:val="0"/>
              <w:adjustRightInd w:val="0"/>
              <w:jc w:val="center"/>
              <w:rPr>
                <w:rFonts w:ascii="Times New Roman" w:hAnsi="Times New Roman" w:cs="Times New Roman"/>
                <w:sz w:val="20"/>
                <w:szCs w:val="20"/>
              </w:rPr>
            </w:pPr>
          </w:p>
        </w:tc>
        <w:tc>
          <w:tcPr>
            <w:tcW w:w="1701" w:type="dxa"/>
            <w:vMerge/>
          </w:tcPr>
          <w:p w14:paraId="23595B4A" w14:textId="77777777" w:rsidR="00D14460" w:rsidRPr="00863E67" w:rsidRDefault="00D14460" w:rsidP="00FB7100">
            <w:pPr>
              <w:autoSpaceDE w:val="0"/>
              <w:autoSpaceDN w:val="0"/>
              <w:adjustRightInd w:val="0"/>
              <w:jc w:val="center"/>
              <w:rPr>
                <w:rFonts w:ascii="Times New Roman" w:hAnsi="Times New Roman" w:cs="Times New Roman"/>
                <w:sz w:val="20"/>
                <w:szCs w:val="20"/>
              </w:rPr>
            </w:pPr>
          </w:p>
        </w:tc>
        <w:tc>
          <w:tcPr>
            <w:tcW w:w="1701" w:type="dxa"/>
          </w:tcPr>
          <w:p w14:paraId="360FF7DB" w14:textId="59F186F2" w:rsidR="00D14460" w:rsidRPr="00863E67" w:rsidRDefault="00863E67" w:rsidP="00FB7100">
            <w:pPr>
              <w:autoSpaceDE w:val="0"/>
              <w:autoSpaceDN w:val="0"/>
              <w:adjustRightInd w:val="0"/>
              <w:jc w:val="center"/>
              <w:rPr>
                <w:rFonts w:ascii="Times New Roman" w:hAnsi="Times New Roman" w:cs="Times New Roman"/>
                <w:sz w:val="20"/>
                <w:szCs w:val="20"/>
                <w:lang w:val="ru-RU"/>
              </w:rPr>
            </w:pPr>
            <w:r>
              <w:rPr>
                <w:rFonts w:ascii="Times New Roman" w:hAnsi="Times New Roman" w:cs="Times New Roman"/>
                <w:sz w:val="20"/>
                <w:szCs w:val="20"/>
              </w:rPr>
              <w:t>Всего</w:t>
            </w:r>
          </w:p>
        </w:tc>
        <w:tc>
          <w:tcPr>
            <w:tcW w:w="1701" w:type="dxa"/>
          </w:tcPr>
          <w:p w14:paraId="1DA45B76" w14:textId="4A279C92" w:rsidR="00D14460" w:rsidRPr="00863E67" w:rsidRDefault="00863E67" w:rsidP="00FB7100">
            <w:pPr>
              <w:autoSpaceDE w:val="0"/>
              <w:autoSpaceDN w:val="0"/>
              <w:adjustRightInd w:val="0"/>
              <w:jc w:val="center"/>
              <w:rPr>
                <w:rFonts w:ascii="Times New Roman" w:hAnsi="Times New Roman" w:cs="Times New Roman"/>
                <w:sz w:val="20"/>
                <w:szCs w:val="20"/>
                <w:lang w:val="ru-RU"/>
              </w:rPr>
            </w:pPr>
            <w:r>
              <w:rPr>
                <w:rFonts w:ascii="Times New Roman" w:hAnsi="Times New Roman" w:cs="Times New Roman"/>
                <w:sz w:val="20"/>
                <w:szCs w:val="20"/>
              </w:rPr>
              <w:t>На 1 Гкал</w:t>
            </w:r>
          </w:p>
        </w:tc>
      </w:tr>
      <w:tr w:rsidR="00D14460" w:rsidRPr="00863E67" w14:paraId="6491DAD3" w14:textId="77777777" w:rsidTr="0039735F">
        <w:trPr>
          <w:jc w:val="center"/>
        </w:trPr>
        <w:tc>
          <w:tcPr>
            <w:tcW w:w="2214" w:type="dxa"/>
          </w:tcPr>
          <w:p w14:paraId="7B73DCEB" w14:textId="77777777" w:rsidR="00D14460" w:rsidRPr="00863E67" w:rsidRDefault="00D14460" w:rsidP="00863E67">
            <w:pPr>
              <w:autoSpaceDE w:val="0"/>
              <w:autoSpaceDN w:val="0"/>
              <w:adjustRightInd w:val="0"/>
              <w:rPr>
                <w:rFonts w:ascii="Times New Roman" w:hAnsi="Times New Roman" w:cs="Times New Roman"/>
                <w:sz w:val="20"/>
                <w:szCs w:val="20"/>
                <w:lang w:val="ru-RU"/>
              </w:rPr>
            </w:pPr>
            <w:r w:rsidRPr="00863E67">
              <w:rPr>
                <w:rFonts w:ascii="Times New Roman" w:hAnsi="Times New Roman" w:cs="Times New Roman"/>
                <w:sz w:val="20"/>
                <w:szCs w:val="20"/>
                <w:lang w:val="ru-RU"/>
              </w:rPr>
              <w:t>Топливо (каменный уголь марки ДР)</w:t>
            </w:r>
          </w:p>
        </w:tc>
        <w:tc>
          <w:tcPr>
            <w:tcW w:w="1109" w:type="dxa"/>
            <w:vAlign w:val="center"/>
          </w:tcPr>
          <w:p w14:paraId="26EF2DFE" w14:textId="77777777" w:rsidR="00D14460" w:rsidRPr="00863E67" w:rsidRDefault="00D14460" w:rsidP="00863E67">
            <w:pPr>
              <w:autoSpaceDE w:val="0"/>
              <w:autoSpaceDN w:val="0"/>
              <w:adjustRightInd w:val="0"/>
              <w:jc w:val="center"/>
              <w:rPr>
                <w:rFonts w:ascii="Times New Roman" w:hAnsi="Times New Roman" w:cs="Times New Roman"/>
                <w:sz w:val="20"/>
                <w:szCs w:val="20"/>
              </w:rPr>
            </w:pPr>
            <w:r w:rsidRPr="00863E67">
              <w:rPr>
                <w:rFonts w:ascii="Times New Roman" w:hAnsi="Times New Roman" w:cs="Times New Roman"/>
                <w:sz w:val="20"/>
                <w:szCs w:val="20"/>
              </w:rPr>
              <w:t>т</w:t>
            </w:r>
          </w:p>
        </w:tc>
        <w:tc>
          <w:tcPr>
            <w:tcW w:w="1038" w:type="dxa"/>
            <w:vAlign w:val="center"/>
          </w:tcPr>
          <w:p w14:paraId="40C41E3F" w14:textId="77777777" w:rsidR="00D14460" w:rsidRPr="00863E67" w:rsidRDefault="00D14460" w:rsidP="00863E67">
            <w:pPr>
              <w:autoSpaceDE w:val="0"/>
              <w:autoSpaceDN w:val="0"/>
              <w:adjustRightInd w:val="0"/>
              <w:jc w:val="center"/>
              <w:rPr>
                <w:rFonts w:ascii="Times New Roman" w:hAnsi="Times New Roman" w:cs="Times New Roman"/>
                <w:sz w:val="20"/>
                <w:szCs w:val="20"/>
              </w:rPr>
            </w:pPr>
            <w:r w:rsidRPr="00863E67">
              <w:rPr>
                <w:rFonts w:ascii="Times New Roman" w:hAnsi="Times New Roman" w:cs="Times New Roman"/>
                <w:sz w:val="20"/>
                <w:szCs w:val="20"/>
              </w:rPr>
              <w:t>174</w:t>
            </w:r>
          </w:p>
        </w:tc>
        <w:tc>
          <w:tcPr>
            <w:tcW w:w="1701" w:type="dxa"/>
            <w:vAlign w:val="center"/>
          </w:tcPr>
          <w:p w14:paraId="3EC940D6" w14:textId="77777777" w:rsidR="00D14460" w:rsidRPr="00863E67" w:rsidRDefault="00D14460" w:rsidP="00863E67">
            <w:pPr>
              <w:autoSpaceDE w:val="0"/>
              <w:autoSpaceDN w:val="0"/>
              <w:adjustRightInd w:val="0"/>
              <w:jc w:val="center"/>
              <w:rPr>
                <w:rFonts w:ascii="Times New Roman" w:hAnsi="Times New Roman" w:cs="Times New Roman"/>
                <w:sz w:val="20"/>
                <w:szCs w:val="20"/>
              </w:rPr>
            </w:pPr>
            <w:r w:rsidRPr="00863E67">
              <w:rPr>
                <w:rFonts w:ascii="Times New Roman" w:hAnsi="Times New Roman" w:cs="Times New Roman"/>
                <w:sz w:val="20"/>
                <w:szCs w:val="20"/>
              </w:rPr>
              <w:t>2 452</w:t>
            </w:r>
          </w:p>
        </w:tc>
        <w:tc>
          <w:tcPr>
            <w:tcW w:w="1701" w:type="dxa"/>
            <w:vAlign w:val="center"/>
          </w:tcPr>
          <w:p w14:paraId="49C92570" w14:textId="77777777" w:rsidR="00D14460" w:rsidRPr="00863E67" w:rsidRDefault="00D14460" w:rsidP="00863E67">
            <w:pPr>
              <w:autoSpaceDE w:val="0"/>
              <w:autoSpaceDN w:val="0"/>
              <w:adjustRightInd w:val="0"/>
              <w:jc w:val="center"/>
              <w:rPr>
                <w:rFonts w:ascii="Times New Roman" w:hAnsi="Times New Roman" w:cs="Times New Roman"/>
                <w:sz w:val="20"/>
                <w:szCs w:val="20"/>
              </w:rPr>
            </w:pPr>
            <w:r w:rsidRPr="00863E67">
              <w:rPr>
                <w:rFonts w:ascii="Times New Roman" w:hAnsi="Times New Roman" w:cs="Times New Roman"/>
                <w:sz w:val="20"/>
                <w:szCs w:val="20"/>
              </w:rPr>
              <w:t>426 648</w:t>
            </w:r>
          </w:p>
        </w:tc>
        <w:tc>
          <w:tcPr>
            <w:tcW w:w="1701" w:type="dxa"/>
            <w:vAlign w:val="center"/>
          </w:tcPr>
          <w:p w14:paraId="44AE0F68" w14:textId="77777777" w:rsidR="00D14460" w:rsidRPr="00863E67" w:rsidRDefault="00D14460" w:rsidP="00863E67">
            <w:pPr>
              <w:autoSpaceDE w:val="0"/>
              <w:autoSpaceDN w:val="0"/>
              <w:adjustRightInd w:val="0"/>
              <w:jc w:val="center"/>
              <w:rPr>
                <w:rFonts w:ascii="Times New Roman" w:hAnsi="Times New Roman" w:cs="Times New Roman"/>
                <w:sz w:val="20"/>
                <w:szCs w:val="20"/>
              </w:rPr>
            </w:pPr>
            <w:r w:rsidRPr="00863E67">
              <w:rPr>
                <w:rFonts w:ascii="Times New Roman" w:hAnsi="Times New Roman" w:cs="Times New Roman"/>
                <w:sz w:val="20"/>
                <w:szCs w:val="20"/>
              </w:rPr>
              <w:t>939,32</w:t>
            </w:r>
          </w:p>
        </w:tc>
      </w:tr>
      <w:tr w:rsidR="00D14460" w:rsidRPr="00863E67" w14:paraId="66F89572" w14:textId="77777777" w:rsidTr="0039735F">
        <w:trPr>
          <w:jc w:val="center"/>
        </w:trPr>
        <w:tc>
          <w:tcPr>
            <w:tcW w:w="2214" w:type="dxa"/>
          </w:tcPr>
          <w:p w14:paraId="4A84CCE2" w14:textId="77777777" w:rsidR="00D14460" w:rsidRPr="00863E67" w:rsidRDefault="00D14460" w:rsidP="00FB7100">
            <w:pPr>
              <w:autoSpaceDE w:val="0"/>
              <w:autoSpaceDN w:val="0"/>
              <w:adjustRightInd w:val="0"/>
              <w:jc w:val="both"/>
              <w:rPr>
                <w:rFonts w:ascii="Times New Roman" w:hAnsi="Times New Roman" w:cs="Times New Roman"/>
                <w:sz w:val="20"/>
                <w:szCs w:val="20"/>
              </w:rPr>
            </w:pPr>
            <w:r w:rsidRPr="00863E67">
              <w:rPr>
                <w:rFonts w:ascii="Times New Roman" w:hAnsi="Times New Roman" w:cs="Times New Roman"/>
                <w:sz w:val="20"/>
                <w:szCs w:val="20"/>
              </w:rPr>
              <w:t>Фонд оплаты труда</w:t>
            </w:r>
          </w:p>
        </w:tc>
        <w:tc>
          <w:tcPr>
            <w:tcW w:w="1109" w:type="dxa"/>
            <w:vAlign w:val="center"/>
          </w:tcPr>
          <w:p w14:paraId="63B4DA15" w14:textId="77777777" w:rsidR="00D14460" w:rsidRPr="00863E67" w:rsidRDefault="00D14460" w:rsidP="00863E67">
            <w:pPr>
              <w:autoSpaceDE w:val="0"/>
              <w:autoSpaceDN w:val="0"/>
              <w:adjustRightInd w:val="0"/>
              <w:jc w:val="center"/>
              <w:rPr>
                <w:rFonts w:ascii="Times New Roman" w:hAnsi="Times New Roman" w:cs="Times New Roman"/>
                <w:sz w:val="20"/>
                <w:szCs w:val="20"/>
              </w:rPr>
            </w:pPr>
            <w:r w:rsidRPr="00863E67">
              <w:rPr>
                <w:rFonts w:ascii="Times New Roman" w:hAnsi="Times New Roman" w:cs="Times New Roman"/>
                <w:sz w:val="20"/>
                <w:szCs w:val="20"/>
              </w:rPr>
              <w:t>чел</w:t>
            </w:r>
          </w:p>
        </w:tc>
        <w:tc>
          <w:tcPr>
            <w:tcW w:w="1038" w:type="dxa"/>
            <w:vAlign w:val="center"/>
          </w:tcPr>
          <w:p w14:paraId="2C1F4B9F" w14:textId="77777777" w:rsidR="00D14460" w:rsidRPr="00863E67" w:rsidRDefault="00D14460" w:rsidP="00863E67">
            <w:pPr>
              <w:autoSpaceDE w:val="0"/>
              <w:autoSpaceDN w:val="0"/>
              <w:adjustRightInd w:val="0"/>
              <w:jc w:val="center"/>
              <w:rPr>
                <w:rFonts w:ascii="Times New Roman" w:hAnsi="Times New Roman" w:cs="Times New Roman"/>
                <w:sz w:val="20"/>
                <w:szCs w:val="20"/>
              </w:rPr>
            </w:pPr>
            <w:r w:rsidRPr="00863E67">
              <w:rPr>
                <w:rFonts w:ascii="Times New Roman" w:hAnsi="Times New Roman" w:cs="Times New Roman"/>
                <w:sz w:val="20"/>
                <w:szCs w:val="20"/>
              </w:rPr>
              <w:t>4</w:t>
            </w:r>
          </w:p>
        </w:tc>
        <w:tc>
          <w:tcPr>
            <w:tcW w:w="1701" w:type="dxa"/>
            <w:vAlign w:val="center"/>
          </w:tcPr>
          <w:p w14:paraId="47A4CD21" w14:textId="77777777" w:rsidR="00D14460" w:rsidRPr="00863E67" w:rsidRDefault="00D14460" w:rsidP="00863E67">
            <w:pPr>
              <w:autoSpaceDE w:val="0"/>
              <w:autoSpaceDN w:val="0"/>
              <w:adjustRightInd w:val="0"/>
              <w:jc w:val="center"/>
              <w:rPr>
                <w:rFonts w:ascii="Times New Roman" w:hAnsi="Times New Roman" w:cs="Times New Roman"/>
                <w:sz w:val="20"/>
                <w:szCs w:val="20"/>
              </w:rPr>
            </w:pPr>
            <w:r w:rsidRPr="00863E67">
              <w:rPr>
                <w:rFonts w:ascii="Times New Roman" w:hAnsi="Times New Roman" w:cs="Times New Roman"/>
                <w:sz w:val="20"/>
                <w:szCs w:val="20"/>
              </w:rPr>
              <w:t>188 181,13</w:t>
            </w:r>
          </w:p>
        </w:tc>
        <w:tc>
          <w:tcPr>
            <w:tcW w:w="1701" w:type="dxa"/>
            <w:vAlign w:val="center"/>
          </w:tcPr>
          <w:p w14:paraId="185E57F0" w14:textId="77777777" w:rsidR="00D14460" w:rsidRPr="00863E67" w:rsidRDefault="00D14460" w:rsidP="00863E67">
            <w:pPr>
              <w:autoSpaceDE w:val="0"/>
              <w:autoSpaceDN w:val="0"/>
              <w:adjustRightInd w:val="0"/>
              <w:jc w:val="center"/>
              <w:rPr>
                <w:rFonts w:ascii="Times New Roman" w:hAnsi="Times New Roman" w:cs="Times New Roman"/>
                <w:sz w:val="20"/>
                <w:szCs w:val="20"/>
              </w:rPr>
            </w:pPr>
            <w:r w:rsidRPr="00863E67">
              <w:rPr>
                <w:rFonts w:ascii="Times New Roman" w:hAnsi="Times New Roman" w:cs="Times New Roman"/>
                <w:sz w:val="20"/>
                <w:szCs w:val="20"/>
              </w:rPr>
              <w:t>752 724,52</w:t>
            </w:r>
          </w:p>
        </w:tc>
        <w:tc>
          <w:tcPr>
            <w:tcW w:w="1701" w:type="dxa"/>
            <w:vAlign w:val="center"/>
          </w:tcPr>
          <w:p w14:paraId="766049B5" w14:textId="77777777" w:rsidR="00D14460" w:rsidRPr="00863E67" w:rsidRDefault="00D14460" w:rsidP="00863E67">
            <w:pPr>
              <w:autoSpaceDE w:val="0"/>
              <w:autoSpaceDN w:val="0"/>
              <w:adjustRightInd w:val="0"/>
              <w:jc w:val="center"/>
              <w:rPr>
                <w:rFonts w:ascii="Times New Roman" w:hAnsi="Times New Roman" w:cs="Times New Roman"/>
                <w:sz w:val="20"/>
                <w:szCs w:val="20"/>
              </w:rPr>
            </w:pPr>
            <w:r w:rsidRPr="00863E67">
              <w:rPr>
                <w:rFonts w:ascii="Times New Roman" w:hAnsi="Times New Roman" w:cs="Times New Roman"/>
                <w:sz w:val="20"/>
                <w:szCs w:val="20"/>
              </w:rPr>
              <w:t>1 657,22</w:t>
            </w:r>
          </w:p>
        </w:tc>
      </w:tr>
      <w:tr w:rsidR="00D14460" w:rsidRPr="00863E67" w14:paraId="105CCDA1" w14:textId="77777777" w:rsidTr="0039735F">
        <w:trPr>
          <w:jc w:val="center"/>
        </w:trPr>
        <w:tc>
          <w:tcPr>
            <w:tcW w:w="2214" w:type="dxa"/>
          </w:tcPr>
          <w:p w14:paraId="698A1772" w14:textId="77777777" w:rsidR="00D14460" w:rsidRPr="00863E67" w:rsidRDefault="00D14460" w:rsidP="00FB7100">
            <w:pPr>
              <w:autoSpaceDE w:val="0"/>
              <w:autoSpaceDN w:val="0"/>
              <w:adjustRightInd w:val="0"/>
              <w:jc w:val="both"/>
              <w:rPr>
                <w:rFonts w:ascii="Times New Roman" w:hAnsi="Times New Roman" w:cs="Times New Roman"/>
                <w:sz w:val="20"/>
                <w:szCs w:val="20"/>
              </w:rPr>
            </w:pPr>
            <w:r w:rsidRPr="00863E67">
              <w:rPr>
                <w:rFonts w:ascii="Times New Roman" w:hAnsi="Times New Roman" w:cs="Times New Roman"/>
                <w:sz w:val="20"/>
                <w:szCs w:val="20"/>
              </w:rPr>
              <w:t>Итого</w:t>
            </w:r>
          </w:p>
        </w:tc>
        <w:tc>
          <w:tcPr>
            <w:tcW w:w="1109" w:type="dxa"/>
            <w:vAlign w:val="center"/>
          </w:tcPr>
          <w:p w14:paraId="71B252DE" w14:textId="77777777" w:rsidR="00D14460" w:rsidRPr="00863E67" w:rsidRDefault="00D14460" w:rsidP="00863E67">
            <w:pPr>
              <w:autoSpaceDE w:val="0"/>
              <w:autoSpaceDN w:val="0"/>
              <w:adjustRightInd w:val="0"/>
              <w:jc w:val="center"/>
              <w:rPr>
                <w:rFonts w:ascii="Times New Roman" w:hAnsi="Times New Roman" w:cs="Times New Roman"/>
                <w:sz w:val="20"/>
                <w:szCs w:val="20"/>
              </w:rPr>
            </w:pPr>
          </w:p>
        </w:tc>
        <w:tc>
          <w:tcPr>
            <w:tcW w:w="1038" w:type="dxa"/>
            <w:vAlign w:val="center"/>
          </w:tcPr>
          <w:p w14:paraId="61220269" w14:textId="77777777" w:rsidR="00D14460" w:rsidRPr="00863E67" w:rsidRDefault="00D14460" w:rsidP="00863E67">
            <w:pPr>
              <w:autoSpaceDE w:val="0"/>
              <w:autoSpaceDN w:val="0"/>
              <w:adjustRightInd w:val="0"/>
              <w:jc w:val="center"/>
              <w:rPr>
                <w:rFonts w:ascii="Times New Roman" w:hAnsi="Times New Roman" w:cs="Times New Roman"/>
                <w:sz w:val="20"/>
                <w:szCs w:val="20"/>
              </w:rPr>
            </w:pPr>
          </w:p>
        </w:tc>
        <w:tc>
          <w:tcPr>
            <w:tcW w:w="1701" w:type="dxa"/>
            <w:vAlign w:val="center"/>
          </w:tcPr>
          <w:p w14:paraId="70C36868" w14:textId="77777777" w:rsidR="00D14460" w:rsidRPr="00863E67" w:rsidRDefault="00D14460" w:rsidP="00863E67">
            <w:pPr>
              <w:autoSpaceDE w:val="0"/>
              <w:autoSpaceDN w:val="0"/>
              <w:adjustRightInd w:val="0"/>
              <w:jc w:val="center"/>
              <w:rPr>
                <w:rFonts w:ascii="Times New Roman" w:hAnsi="Times New Roman" w:cs="Times New Roman"/>
                <w:sz w:val="20"/>
                <w:szCs w:val="20"/>
              </w:rPr>
            </w:pPr>
          </w:p>
        </w:tc>
        <w:tc>
          <w:tcPr>
            <w:tcW w:w="1701" w:type="dxa"/>
            <w:vAlign w:val="center"/>
          </w:tcPr>
          <w:p w14:paraId="13895E10" w14:textId="77777777" w:rsidR="00D14460" w:rsidRPr="00863E67" w:rsidRDefault="00D14460" w:rsidP="00863E67">
            <w:pPr>
              <w:autoSpaceDE w:val="0"/>
              <w:autoSpaceDN w:val="0"/>
              <w:adjustRightInd w:val="0"/>
              <w:jc w:val="center"/>
              <w:rPr>
                <w:rFonts w:ascii="Times New Roman" w:hAnsi="Times New Roman" w:cs="Times New Roman"/>
                <w:sz w:val="20"/>
                <w:szCs w:val="20"/>
              </w:rPr>
            </w:pPr>
            <w:r w:rsidRPr="00863E67">
              <w:rPr>
                <w:rFonts w:ascii="Times New Roman" w:hAnsi="Times New Roman" w:cs="Times New Roman"/>
                <w:sz w:val="20"/>
                <w:szCs w:val="20"/>
              </w:rPr>
              <w:t>1 179 372,52</w:t>
            </w:r>
          </w:p>
        </w:tc>
        <w:tc>
          <w:tcPr>
            <w:tcW w:w="1701" w:type="dxa"/>
            <w:vAlign w:val="center"/>
          </w:tcPr>
          <w:p w14:paraId="17EA3E18" w14:textId="77777777" w:rsidR="00D14460" w:rsidRPr="00863E67" w:rsidRDefault="00D14460" w:rsidP="00863E67">
            <w:pPr>
              <w:autoSpaceDE w:val="0"/>
              <w:autoSpaceDN w:val="0"/>
              <w:adjustRightInd w:val="0"/>
              <w:jc w:val="center"/>
              <w:rPr>
                <w:rFonts w:ascii="Times New Roman" w:hAnsi="Times New Roman" w:cs="Times New Roman"/>
                <w:sz w:val="20"/>
                <w:szCs w:val="20"/>
              </w:rPr>
            </w:pPr>
            <w:r w:rsidRPr="00863E67">
              <w:rPr>
                <w:rFonts w:ascii="Times New Roman" w:hAnsi="Times New Roman" w:cs="Times New Roman"/>
                <w:sz w:val="20"/>
                <w:szCs w:val="20"/>
              </w:rPr>
              <w:t>2 596,54</w:t>
            </w:r>
          </w:p>
        </w:tc>
      </w:tr>
    </w:tbl>
    <w:p w14:paraId="534941B9" w14:textId="77777777" w:rsidR="00D14460" w:rsidRPr="000E0E3A" w:rsidRDefault="00D14460" w:rsidP="00D14460">
      <w:pPr>
        <w:autoSpaceDE w:val="0"/>
        <w:autoSpaceDN w:val="0"/>
        <w:adjustRightInd w:val="0"/>
        <w:jc w:val="both"/>
        <w:rPr>
          <w:sz w:val="20"/>
          <w:szCs w:val="20"/>
        </w:rPr>
      </w:pPr>
    </w:p>
    <w:p w14:paraId="7A3B4A34" w14:textId="79947FB4" w:rsidR="00D14460" w:rsidRDefault="00D14460" w:rsidP="00863E67">
      <w:pPr>
        <w:autoSpaceDE w:val="0"/>
        <w:autoSpaceDN w:val="0"/>
        <w:adjustRightInd w:val="0"/>
        <w:ind w:firstLine="708"/>
        <w:jc w:val="both"/>
        <w:rPr>
          <w:rFonts w:ascii="Times New Roman" w:hAnsi="Times New Roman" w:cs="Times New Roman"/>
          <w:sz w:val="24"/>
          <w:szCs w:val="24"/>
          <w:lang w:val="ru-RU"/>
        </w:rPr>
      </w:pPr>
      <w:r w:rsidRPr="00863E67">
        <w:rPr>
          <w:rFonts w:ascii="Times New Roman" w:hAnsi="Times New Roman" w:cs="Times New Roman"/>
          <w:sz w:val="24"/>
          <w:szCs w:val="24"/>
          <w:lang w:val="ru-RU"/>
        </w:rPr>
        <w:t>Эксплуатационные расходы</w:t>
      </w:r>
      <w:r w:rsidR="00863E67">
        <w:rPr>
          <w:rFonts w:ascii="Times New Roman" w:hAnsi="Times New Roman" w:cs="Times New Roman"/>
          <w:sz w:val="24"/>
          <w:szCs w:val="24"/>
          <w:lang w:val="ru-RU"/>
        </w:rPr>
        <w:t xml:space="preserve"> проектируемой </w:t>
      </w:r>
      <w:r w:rsidRPr="00863E67">
        <w:rPr>
          <w:rFonts w:ascii="Times New Roman" w:hAnsi="Times New Roman" w:cs="Times New Roman"/>
          <w:sz w:val="24"/>
          <w:szCs w:val="24"/>
          <w:lang w:val="ru-RU"/>
        </w:rPr>
        <w:t>котельной</w:t>
      </w:r>
      <w:r w:rsidR="00863E67">
        <w:rPr>
          <w:rFonts w:ascii="Times New Roman" w:hAnsi="Times New Roman" w:cs="Times New Roman"/>
          <w:sz w:val="24"/>
          <w:szCs w:val="24"/>
          <w:lang w:val="ru-RU"/>
        </w:rPr>
        <w:t xml:space="preserve"> приведены в таблице </w:t>
      </w:r>
      <w:r w:rsidR="0039735F">
        <w:rPr>
          <w:rFonts w:ascii="Times New Roman" w:hAnsi="Times New Roman" w:cs="Times New Roman"/>
          <w:sz w:val="24"/>
          <w:szCs w:val="24"/>
          <w:lang w:val="ru-RU"/>
        </w:rPr>
        <w:t>4.</w:t>
      </w:r>
      <w:r w:rsidR="00863E67">
        <w:rPr>
          <w:rFonts w:ascii="Times New Roman" w:hAnsi="Times New Roman" w:cs="Times New Roman"/>
          <w:sz w:val="24"/>
          <w:szCs w:val="24"/>
          <w:lang w:val="ru-RU"/>
        </w:rPr>
        <w:t>2.</w:t>
      </w:r>
    </w:p>
    <w:p w14:paraId="081E453D" w14:textId="77777777" w:rsidR="00863E67" w:rsidRDefault="00863E67" w:rsidP="00863E67">
      <w:pPr>
        <w:autoSpaceDE w:val="0"/>
        <w:autoSpaceDN w:val="0"/>
        <w:adjustRightInd w:val="0"/>
        <w:jc w:val="both"/>
        <w:rPr>
          <w:rFonts w:ascii="Times New Roman" w:hAnsi="Times New Roman" w:cs="Times New Roman"/>
          <w:sz w:val="24"/>
          <w:szCs w:val="24"/>
          <w:lang w:val="ru-RU"/>
        </w:rPr>
      </w:pPr>
    </w:p>
    <w:p w14:paraId="04D30159" w14:textId="164BEB74" w:rsidR="00863E67" w:rsidRPr="00863E67" w:rsidRDefault="00863E67" w:rsidP="00863E67">
      <w:pPr>
        <w:pStyle w:val="1"/>
        <w:rPr>
          <w:b w:val="0"/>
          <w:sz w:val="24"/>
          <w:lang w:val="ru-RU"/>
        </w:rPr>
      </w:pPr>
      <w:bookmarkStart w:id="307" w:name="_Toc406494525"/>
      <w:bookmarkStart w:id="308" w:name="_Toc406495601"/>
      <w:bookmarkStart w:id="309" w:name="_Toc406495751"/>
      <w:bookmarkStart w:id="310" w:name="_Toc406496615"/>
      <w:bookmarkStart w:id="311" w:name="_Toc410210622"/>
      <w:bookmarkStart w:id="312" w:name="_Toc410210704"/>
      <w:bookmarkStart w:id="313" w:name="_Toc410210762"/>
      <w:bookmarkStart w:id="314" w:name="_Toc410210923"/>
      <w:bookmarkStart w:id="315" w:name="_Toc410211107"/>
      <w:r w:rsidRPr="00863E67">
        <w:rPr>
          <w:b w:val="0"/>
          <w:sz w:val="24"/>
          <w:lang w:val="ru-RU"/>
        </w:rPr>
        <w:t xml:space="preserve">Таблица </w:t>
      </w:r>
      <w:r w:rsidR="0039735F">
        <w:rPr>
          <w:b w:val="0"/>
          <w:sz w:val="24"/>
          <w:lang w:val="ru-RU"/>
        </w:rPr>
        <w:t>4</w:t>
      </w:r>
      <w:r w:rsidRPr="00863E67">
        <w:rPr>
          <w:b w:val="0"/>
          <w:sz w:val="24"/>
          <w:lang w:val="ru-RU"/>
        </w:rPr>
        <w:t>.</w:t>
      </w:r>
      <w:r>
        <w:rPr>
          <w:b w:val="0"/>
          <w:sz w:val="24"/>
          <w:lang w:val="ru-RU"/>
        </w:rPr>
        <w:t>2</w:t>
      </w:r>
      <w:r w:rsidRPr="00863E67">
        <w:rPr>
          <w:b w:val="0"/>
          <w:sz w:val="24"/>
          <w:lang w:val="ru-RU"/>
        </w:rPr>
        <w:t xml:space="preserve"> – Эксплуатационные расходы </w:t>
      </w:r>
      <w:r>
        <w:rPr>
          <w:b w:val="0"/>
          <w:sz w:val="24"/>
          <w:lang w:val="ru-RU"/>
        </w:rPr>
        <w:t>проектируемой</w:t>
      </w:r>
      <w:r w:rsidRPr="00863E67">
        <w:rPr>
          <w:b w:val="0"/>
          <w:sz w:val="24"/>
          <w:lang w:val="ru-RU"/>
        </w:rPr>
        <w:t xml:space="preserve"> котельной с. Новоархангельское</w:t>
      </w:r>
      <w:bookmarkEnd w:id="307"/>
      <w:bookmarkEnd w:id="308"/>
      <w:bookmarkEnd w:id="309"/>
      <w:bookmarkEnd w:id="310"/>
      <w:bookmarkEnd w:id="311"/>
      <w:bookmarkEnd w:id="312"/>
      <w:bookmarkEnd w:id="313"/>
      <w:bookmarkEnd w:id="314"/>
      <w:bookmarkEnd w:id="3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1109"/>
        <w:gridCol w:w="1306"/>
        <w:gridCol w:w="1576"/>
        <w:gridCol w:w="1558"/>
        <w:gridCol w:w="1701"/>
      </w:tblGrid>
      <w:tr w:rsidR="00D14460" w:rsidRPr="00863E67" w14:paraId="765370C2" w14:textId="77777777" w:rsidTr="0039735F">
        <w:trPr>
          <w:jc w:val="center"/>
        </w:trPr>
        <w:tc>
          <w:tcPr>
            <w:tcW w:w="2214" w:type="dxa"/>
            <w:vMerge w:val="restart"/>
          </w:tcPr>
          <w:p w14:paraId="4F9AB602" w14:textId="77777777" w:rsidR="00D14460" w:rsidRPr="00863E67" w:rsidRDefault="00D14460" w:rsidP="00FB7100">
            <w:pPr>
              <w:autoSpaceDE w:val="0"/>
              <w:autoSpaceDN w:val="0"/>
              <w:adjustRightInd w:val="0"/>
              <w:jc w:val="both"/>
              <w:rPr>
                <w:rFonts w:ascii="Times New Roman" w:hAnsi="Times New Roman" w:cs="Times New Roman"/>
                <w:sz w:val="20"/>
                <w:szCs w:val="20"/>
                <w:lang w:val="ru-RU"/>
              </w:rPr>
            </w:pPr>
            <w:r w:rsidRPr="00863E67">
              <w:rPr>
                <w:rFonts w:ascii="Times New Roman" w:hAnsi="Times New Roman" w:cs="Times New Roman"/>
                <w:sz w:val="20"/>
                <w:szCs w:val="20"/>
                <w:lang w:val="ru-RU"/>
              </w:rPr>
              <w:t>Наименование</w:t>
            </w:r>
          </w:p>
        </w:tc>
        <w:tc>
          <w:tcPr>
            <w:tcW w:w="1109" w:type="dxa"/>
            <w:vMerge w:val="restart"/>
          </w:tcPr>
          <w:p w14:paraId="7D455426" w14:textId="77777777" w:rsidR="00D14460" w:rsidRPr="00863E67" w:rsidRDefault="00D14460" w:rsidP="00FB7100">
            <w:pPr>
              <w:autoSpaceDE w:val="0"/>
              <w:autoSpaceDN w:val="0"/>
              <w:adjustRightInd w:val="0"/>
              <w:jc w:val="center"/>
              <w:rPr>
                <w:rFonts w:ascii="Times New Roman" w:hAnsi="Times New Roman" w:cs="Times New Roman"/>
                <w:sz w:val="20"/>
                <w:szCs w:val="20"/>
                <w:lang w:val="ru-RU"/>
              </w:rPr>
            </w:pPr>
            <w:r w:rsidRPr="00863E67">
              <w:rPr>
                <w:rFonts w:ascii="Times New Roman" w:hAnsi="Times New Roman" w:cs="Times New Roman"/>
                <w:sz w:val="20"/>
                <w:szCs w:val="20"/>
                <w:lang w:val="ru-RU"/>
              </w:rPr>
              <w:t>Ед. изм.</w:t>
            </w:r>
          </w:p>
        </w:tc>
        <w:tc>
          <w:tcPr>
            <w:tcW w:w="1306" w:type="dxa"/>
            <w:vMerge w:val="restart"/>
          </w:tcPr>
          <w:p w14:paraId="67BA2572" w14:textId="77777777" w:rsidR="00D14460" w:rsidRPr="00863E67" w:rsidRDefault="00D14460" w:rsidP="00FB7100">
            <w:pPr>
              <w:autoSpaceDE w:val="0"/>
              <w:autoSpaceDN w:val="0"/>
              <w:adjustRightInd w:val="0"/>
              <w:jc w:val="center"/>
              <w:rPr>
                <w:rFonts w:ascii="Times New Roman" w:hAnsi="Times New Roman" w:cs="Times New Roman"/>
                <w:sz w:val="20"/>
                <w:szCs w:val="20"/>
                <w:lang w:val="ru-RU"/>
              </w:rPr>
            </w:pPr>
            <w:r w:rsidRPr="00863E67">
              <w:rPr>
                <w:rFonts w:ascii="Times New Roman" w:hAnsi="Times New Roman" w:cs="Times New Roman"/>
                <w:sz w:val="20"/>
                <w:szCs w:val="20"/>
                <w:lang w:val="ru-RU"/>
              </w:rPr>
              <w:t>Объем</w:t>
            </w:r>
          </w:p>
        </w:tc>
        <w:tc>
          <w:tcPr>
            <w:tcW w:w="1576" w:type="dxa"/>
            <w:vMerge w:val="restart"/>
          </w:tcPr>
          <w:p w14:paraId="6B3B7921" w14:textId="77777777" w:rsidR="00D14460" w:rsidRPr="00863E67" w:rsidRDefault="00D14460" w:rsidP="00FB7100">
            <w:pPr>
              <w:autoSpaceDE w:val="0"/>
              <w:autoSpaceDN w:val="0"/>
              <w:adjustRightInd w:val="0"/>
              <w:jc w:val="center"/>
              <w:rPr>
                <w:rFonts w:ascii="Times New Roman" w:hAnsi="Times New Roman" w:cs="Times New Roman"/>
                <w:sz w:val="20"/>
                <w:szCs w:val="20"/>
                <w:lang w:val="ru-RU"/>
              </w:rPr>
            </w:pPr>
            <w:r w:rsidRPr="00863E67">
              <w:rPr>
                <w:rFonts w:ascii="Times New Roman" w:hAnsi="Times New Roman" w:cs="Times New Roman"/>
                <w:sz w:val="20"/>
                <w:szCs w:val="20"/>
                <w:lang w:val="ru-RU"/>
              </w:rPr>
              <w:t>Цена, руб/ед.</w:t>
            </w:r>
          </w:p>
        </w:tc>
        <w:tc>
          <w:tcPr>
            <w:tcW w:w="3259" w:type="dxa"/>
            <w:gridSpan w:val="2"/>
          </w:tcPr>
          <w:p w14:paraId="63A2C459" w14:textId="57A1500D" w:rsidR="00D14460" w:rsidRPr="00863E67" w:rsidRDefault="00D14460" w:rsidP="00FB7100">
            <w:pPr>
              <w:autoSpaceDE w:val="0"/>
              <w:autoSpaceDN w:val="0"/>
              <w:adjustRightInd w:val="0"/>
              <w:jc w:val="center"/>
              <w:rPr>
                <w:rFonts w:ascii="Times New Roman" w:hAnsi="Times New Roman" w:cs="Times New Roman"/>
                <w:sz w:val="20"/>
                <w:szCs w:val="20"/>
                <w:lang w:val="ru-RU"/>
              </w:rPr>
            </w:pPr>
            <w:r w:rsidRPr="00863E67">
              <w:rPr>
                <w:rFonts w:ascii="Times New Roman" w:hAnsi="Times New Roman" w:cs="Times New Roman"/>
                <w:sz w:val="20"/>
                <w:szCs w:val="20"/>
                <w:lang w:val="ru-RU"/>
              </w:rPr>
              <w:t>Затраты</w:t>
            </w:r>
            <w:r w:rsidR="00863E67">
              <w:rPr>
                <w:rFonts w:ascii="Times New Roman" w:hAnsi="Times New Roman" w:cs="Times New Roman"/>
                <w:sz w:val="20"/>
                <w:szCs w:val="20"/>
                <w:lang w:val="ru-RU"/>
              </w:rPr>
              <w:t>, руб.</w:t>
            </w:r>
          </w:p>
        </w:tc>
      </w:tr>
      <w:tr w:rsidR="00D14460" w:rsidRPr="00863E67" w14:paraId="4667D147" w14:textId="77777777" w:rsidTr="0039735F">
        <w:trPr>
          <w:jc w:val="center"/>
        </w:trPr>
        <w:tc>
          <w:tcPr>
            <w:tcW w:w="2214" w:type="dxa"/>
            <w:vMerge/>
          </w:tcPr>
          <w:p w14:paraId="7A19A7ED" w14:textId="77777777" w:rsidR="00D14460" w:rsidRPr="00863E67" w:rsidRDefault="00D14460" w:rsidP="00FB7100">
            <w:pPr>
              <w:autoSpaceDE w:val="0"/>
              <w:autoSpaceDN w:val="0"/>
              <w:adjustRightInd w:val="0"/>
              <w:jc w:val="both"/>
              <w:rPr>
                <w:rFonts w:ascii="Times New Roman" w:hAnsi="Times New Roman" w:cs="Times New Roman"/>
                <w:sz w:val="20"/>
                <w:szCs w:val="20"/>
                <w:lang w:val="ru-RU"/>
              </w:rPr>
            </w:pPr>
          </w:p>
        </w:tc>
        <w:tc>
          <w:tcPr>
            <w:tcW w:w="1109" w:type="dxa"/>
            <w:vMerge/>
          </w:tcPr>
          <w:p w14:paraId="454C2D34" w14:textId="77777777" w:rsidR="00D14460" w:rsidRPr="00863E67" w:rsidRDefault="00D14460" w:rsidP="00FB7100">
            <w:pPr>
              <w:autoSpaceDE w:val="0"/>
              <w:autoSpaceDN w:val="0"/>
              <w:adjustRightInd w:val="0"/>
              <w:jc w:val="center"/>
              <w:rPr>
                <w:rFonts w:ascii="Times New Roman" w:hAnsi="Times New Roman" w:cs="Times New Roman"/>
                <w:sz w:val="20"/>
                <w:szCs w:val="20"/>
                <w:lang w:val="ru-RU"/>
              </w:rPr>
            </w:pPr>
          </w:p>
        </w:tc>
        <w:tc>
          <w:tcPr>
            <w:tcW w:w="1306" w:type="dxa"/>
            <w:vMerge/>
          </w:tcPr>
          <w:p w14:paraId="166EF258" w14:textId="77777777" w:rsidR="00D14460" w:rsidRPr="00863E67" w:rsidRDefault="00D14460" w:rsidP="00FB7100">
            <w:pPr>
              <w:autoSpaceDE w:val="0"/>
              <w:autoSpaceDN w:val="0"/>
              <w:adjustRightInd w:val="0"/>
              <w:jc w:val="center"/>
              <w:rPr>
                <w:rFonts w:ascii="Times New Roman" w:hAnsi="Times New Roman" w:cs="Times New Roman"/>
                <w:sz w:val="20"/>
                <w:szCs w:val="20"/>
                <w:lang w:val="ru-RU"/>
              </w:rPr>
            </w:pPr>
          </w:p>
        </w:tc>
        <w:tc>
          <w:tcPr>
            <w:tcW w:w="1576" w:type="dxa"/>
            <w:vMerge/>
          </w:tcPr>
          <w:p w14:paraId="3953D444" w14:textId="77777777" w:rsidR="00D14460" w:rsidRPr="00863E67" w:rsidRDefault="00D14460" w:rsidP="00FB7100">
            <w:pPr>
              <w:autoSpaceDE w:val="0"/>
              <w:autoSpaceDN w:val="0"/>
              <w:adjustRightInd w:val="0"/>
              <w:jc w:val="center"/>
              <w:rPr>
                <w:rFonts w:ascii="Times New Roman" w:hAnsi="Times New Roman" w:cs="Times New Roman"/>
                <w:sz w:val="20"/>
                <w:szCs w:val="20"/>
                <w:lang w:val="ru-RU"/>
              </w:rPr>
            </w:pPr>
          </w:p>
        </w:tc>
        <w:tc>
          <w:tcPr>
            <w:tcW w:w="1558" w:type="dxa"/>
          </w:tcPr>
          <w:p w14:paraId="6002F451" w14:textId="0E694879" w:rsidR="00D14460" w:rsidRPr="00863E67" w:rsidRDefault="00863E67" w:rsidP="00FB7100">
            <w:pPr>
              <w:autoSpaceDE w:val="0"/>
              <w:autoSpaceDN w:val="0"/>
              <w:adjustRightInd w:val="0"/>
              <w:jc w:val="center"/>
              <w:rPr>
                <w:rFonts w:ascii="Times New Roman" w:hAnsi="Times New Roman" w:cs="Times New Roman"/>
                <w:sz w:val="20"/>
                <w:szCs w:val="20"/>
                <w:lang w:val="ru-RU"/>
              </w:rPr>
            </w:pPr>
            <w:r>
              <w:rPr>
                <w:rFonts w:ascii="Times New Roman" w:hAnsi="Times New Roman" w:cs="Times New Roman"/>
                <w:sz w:val="20"/>
                <w:szCs w:val="20"/>
                <w:lang w:val="ru-RU"/>
              </w:rPr>
              <w:t>Всего</w:t>
            </w:r>
          </w:p>
        </w:tc>
        <w:tc>
          <w:tcPr>
            <w:tcW w:w="1701" w:type="dxa"/>
          </w:tcPr>
          <w:p w14:paraId="6C63A96E" w14:textId="4ADEAA59" w:rsidR="00D14460" w:rsidRPr="00863E67" w:rsidRDefault="00D14460" w:rsidP="00FB7100">
            <w:pPr>
              <w:autoSpaceDE w:val="0"/>
              <w:autoSpaceDN w:val="0"/>
              <w:adjustRightInd w:val="0"/>
              <w:jc w:val="center"/>
              <w:rPr>
                <w:rFonts w:ascii="Times New Roman" w:hAnsi="Times New Roman" w:cs="Times New Roman"/>
                <w:sz w:val="20"/>
                <w:szCs w:val="20"/>
                <w:lang w:val="ru-RU"/>
              </w:rPr>
            </w:pPr>
            <w:r w:rsidRPr="00863E67">
              <w:rPr>
                <w:rFonts w:ascii="Times New Roman" w:hAnsi="Times New Roman" w:cs="Times New Roman"/>
                <w:sz w:val="20"/>
                <w:szCs w:val="20"/>
                <w:lang w:val="ru-RU"/>
              </w:rPr>
              <w:t xml:space="preserve">На </w:t>
            </w:r>
            <w:r w:rsidR="00863E67">
              <w:rPr>
                <w:rFonts w:ascii="Times New Roman" w:hAnsi="Times New Roman" w:cs="Times New Roman"/>
                <w:sz w:val="20"/>
                <w:szCs w:val="20"/>
              </w:rPr>
              <w:t>1 Гкал</w:t>
            </w:r>
          </w:p>
        </w:tc>
      </w:tr>
      <w:tr w:rsidR="00D14460" w:rsidRPr="00863E67" w14:paraId="500B284F" w14:textId="77777777" w:rsidTr="0039735F">
        <w:trPr>
          <w:jc w:val="center"/>
        </w:trPr>
        <w:tc>
          <w:tcPr>
            <w:tcW w:w="2214" w:type="dxa"/>
          </w:tcPr>
          <w:p w14:paraId="17D4756D" w14:textId="77777777" w:rsidR="00D14460" w:rsidRPr="00863E67" w:rsidRDefault="00D14460" w:rsidP="00863E67">
            <w:pPr>
              <w:autoSpaceDE w:val="0"/>
              <w:autoSpaceDN w:val="0"/>
              <w:adjustRightInd w:val="0"/>
              <w:rPr>
                <w:rFonts w:ascii="Times New Roman" w:hAnsi="Times New Roman" w:cs="Times New Roman"/>
                <w:sz w:val="20"/>
                <w:szCs w:val="20"/>
                <w:lang w:val="ru-RU"/>
              </w:rPr>
            </w:pPr>
            <w:r w:rsidRPr="00863E67">
              <w:rPr>
                <w:rFonts w:ascii="Times New Roman" w:hAnsi="Times New Roman" w:cs="Times New Roman"/>
                <w:sz w:val="20"/>
                <w:szCs w:val="20"/>
                <w:lang w:val="ru-RU"/>
              </w:rPr>
              <w:t>Топливо (каменный уголь марки ДО)</w:t>
            </w:r>
          </w:p>
        </w:tc>
        <w:tc>
          <w:tcPr>
            <w:tcW w:w="1109" w:type="dxa"/>
          </w:tcPr>
          <w:p w14:paraId="4CA987E6" w14:textId="77777777" w:rsidR="00D14460" w:rsidRPr="00863E67" w:rsidRDefault="00D14460" w:rsidP="00FB7100">
            <w:pPr>
              <w:autoSpaceDE w:val="0"/>
              <w:autoSpaceDN w:val="0"/>
              <w:adjustRightInd w:val="0"/>
              <w:jc w:val="center"/>
              <w:rPr>
                <w:rFonts w:ascii="Times New Roman" w:hAnsi="Times New Roman" w:cs="Times New Roman"/>
                <w:sz w:val="20"/>
                <w:szCs w:val="20"/>
              </w:rPr>
            </w:pPr>
            <w:r w:rsidRPr="00863E67">
              <w:rPr>
                <w:rFonts w:ascii="Times New Roman" w:hAnsi="Times New Roman" w:cs="Times New Roman"/>
                <w:sz w:val="20"/>
                <w:szCs w:val="20"/>
              </w:rPr>
              <w:t>т</w:t>
            </w:r>
          </w:p>
        </w:tc>
        <w:tc>
          <w:tcPr>
            <w:tcW w:w="1306" w:type="dxa"/>
            <w:vAlign w:val="center"/>
          </w:tcPr>
          <w:p w14:paraId="1ECF7054" w14:textId="77777777" w:rsidR="00D14460" w:rsidRPr="00863E67" w:rsidRDefault="00D14460" w:rsidP="00863E67">
            <w:pPr>
              <w:autoSpaceDE w:val="0"/>
              <w:autoSpaceDN w:val="0"/>
              <w:adjustRightInd w:val="0"/>
              <w:jc w:val="center"/>
              <w:rPr>
                <w:rFonts w:ascii="Times New Roman" w:hAnsi="Times New Roman" w:cs="Times New Roman"/>
                <w:sz w:val="20"/>
                <w:szCs w:val="20"/>
              </w:rPr>
            </w:pPr>
            <w:r w:rsidRPr="00863E67">
              <w:rPr>
                <w:rFonts w:ascii="Times New Roman" w:hAnsi="Times New Roman" w:cs="Times New Roman"/>
                <w:sz w:val="20"/>
                <w:szCs w:val="20"/>
              </w:rPr>
              <w:t>109</w:t>
            </w:r>
          </w:p>
        </w:tc>
        <w:tc>
          <w:tcPr>
            <w:tcW w:w="1576" w:type="dxa"/>
            <w:vAlign w:val="center"/>
          </w:tcPr>
          <w:p w14:paraId="1714FDF7" w14:textId="77777777" w:rsidR="00D14460" w:rsidRPr="00863E67" w:rsidRDefault="00D14460" w:rsidP="00863E67">
            <w:pPr>
              <w:autoSpaceDE w:val="0"/>
              <w:autoSpaceDN w:val="0"/>
              <w:adjustRightInd w:val="0"/>
              <w:jc w:val="center"/>
              <w:rPr>
                <w:rFonts w:ascii="Times New Roman" w:hAnsi="Times New Roman" w:cs="Times New Roman"/>
                <w:sz w:val="20"/>
                <w:szCs w:val="20"/>
              </w:rPr>
            </w:pPr>
            <w:r w:rsidRPr="00863E67">
              <w:rPr>
                <w:rFonts w:ascii="Times New Roman" w:hAnsi="Times New Roman" w:cs="Times New Roman"/>
                <w:sz w:val="20"/>
                <w:szCs w:val="20"/>
              </w:rPr>
              <w:t>3 112</w:t>
            </w:r>
          </w:p>
        </w:tc>
        <w:tc>
          <w:tcPr>
            <w:tcW w:w="1558" w:type="dxa"/>
            <w:vAlign w:val="center"/>
          </w:tcPr>
          <w:p w14:paraId="1B5FB018" w14:textId="77777777" w:rsidR="00D14460" w:rsidRPr="00863E67" w:rsidRDefault="00D14460" w:rsidP="00863E67">
            <w:pPr>
              <w:autoSpaceDE w:val="0"/>
              <w:autoSpaceDN w:val="0"/>
              <w:adjustRightInd w:val="0"/>
              <w:jc w:val="center"/>
              <w:rPr>
                <w:rFonts w:ascii="Times New Roman" w:hAnsi="Times New Roman" w:cs="Times New Roman"/>
                <w:sz w:val="20"/>
                <w:szCs w:val="20"/>
              </w:rPr>
            </w:pPr>
            <w:r w:rsidRPr="00863E67">
              <w:rPr>
                <w:rFonts w:ascii="Times New Roman" w:hAnsi="Times New Roman" w:cs="Times New Roman"/>
                <w:sz w:val="20"/>
                <w:szCs w:val="20"/>
              </w:rPr>
              <w:t>339 208</w:t>
            </w:r>
          </w:p>
        </w:tc>
        <w:tc>
          <w:tcPr>
            <w:tcW w:w="1701" w:type="dxa"/>
            <w:vAlign w:val="center"/>
          </w:tcPr>
          <w:p w14:paraId="40F34782" w14:textId="77777777" w:rsidR="00D14460" w:rsidRPr="00863E67" w:rsidRDefault="00D14460" w:rsidP="00863E67">
            <w:pPr>
              <w:autoSpaceDE w:val="0"/>
              <w:autoSpaceDN w:val="0"/>
              <w:adjustRightInd w:val="0"/>
              <w:jc w:val="center"/>
              <w:rPr>
                <w:rFonts w:ascii="Times New Roman" w:hAnsi="Times New Roman" w:cs="Times New Roman"/>
                <w:sz w:val="20"/>
                <w:szCs w:val="20"/>
              </w:rPr>
            </w:pPr>
            <w:r w:rsidRPr="00863E67">
              <w:rPr>
                <w:rFonts w:ascii="Times New Roman" w:hAnsi="Times New Roman" w:cs="Times New Roman"/>
                <w:sz w:val="20"/>
                <w:szCs w:val="20"/>
              </w:rPr>
              <w:t>746,81</w:t>
            </w:r>
          </w:p>
        </w:tc>
      </w:tr>
      <w:tr w:rsidR="00D14460" w:rsidRPr="00863E67" w14:paraId="5BFB5B57" w14:textId="77777777" w:rsidTr="0039735F">
        <w:trPr>
          <w:jc w:val="center"/>
        </w:trPr>
        <w:tc>
          <w:tcPr>
            <w:tcW w:w="2214" w:type="dxa"/>
          </w:tcPr>
          <w:p w14:paraId="57162F9F" w14:textId="77777777" w:rsidR="00D14460" w:rsidRPr="00863E67" w:rsidRDefault="00D14460" w:rsidP="00FB7100">
            <w:pPr>
              <w:autoSpaceDE w:val="0"/>
              <w:autoSpaceDN w:val="0"/>
              <w:adjustRightInd w:val="0"/>
              <w:jc w:val="both"/>
              <w:rPr>
                <w:rFonts w:ascii="Times New Roman" w:hAnsi="Times New Roman" w:cs="Times New Roman"/>
                <w:sz w:val="20"/>
                <w:szCs w:val="20"/>
              </w:rPr>
            </w:pPr>
            <w:r w:rsidRPr="00863E67">
              <w:rPr>
                <w:rFonts w:ascii="Times New Roman" w:hAnsi="Times New Roman" w:cs="Times New Roman"/>
                <w:sz w:val="20"/>
                <w:szCs w:val="20"/>
              </w:rPr>
              <w:t>Фонд оплаты труда</w:t>
            </w:r>
          </w:p>
        </w:tc>
        <w:tc>
          <w:tcPr>
            <w:tcW w:w="1109" w:type="dxa"/>
          </w:tcPr>
          <w:p w14:paraId="092DC733" w14:textId="77777777" w:rsidR="00D14460" w:rsidRPr="00863E67" w:rsidRDefault="00D14460" w:rsidP="00FB7100">
            <w:pPr>
              <w:autoSpaceDE w:val="0"/>
              <w:autoSpaceDN w:val="0"/>
              <w:adjustRightInd w:val="0"/>
              <w:jc w:val="center"/>
              <w:rPr>
                <w:rFonts w:ascii="Times New Roman" w:hAnsi="Times New Roman" w:cs="Times New Roman"/>
                <w:sz w:val="20"/>
                <w:szCs w:val="20"/>
              </w:rPr>
            </w:pPr>
            <w:r w:rsidRPr="00863E67">
              <w:rPr>
                <w:rFonts w:ascii="Times New Roman" w:hAnsi="Times New Roman" w:cs="Times New Roman"/>
                <w:sz w:val="20"/>
                <w:szCs w:val="20"/>
              </w:rPr>
              <w:t>чел</w:t>
            </w:r>
          </w:p>
        </w:tc>
        <w:tc>
          <w:tcPr>
            <w:tcW w:w="1306" w:type="dxa"/>
            <w:vAlign w:val="center"/>
          </w:tcPr>
          <w:p w14:paraId="3C3F9A3D" w14:textId="77777777" w:rsidR="00D14460" w:rsidRPr="00863E67" w:rsidRDefault="00D14460" w:rsidP="00863E67">
            <w:pPr>
              <w:autoSpaceDE w:val="0"/>
              <w:autoSpaceDN w:val="0"/>
              <w:adjustRightInd w:val="0"/>
              <w:jc w:val="center"/>
              <w:rPr>
                <w:rFonts w:ascii="Times New Roman" w:hAnsi="Times New Roman" w:cs="Times New Roman"/>
                <w:sz w:val="20"/>
                <w:szCs w:val="20"/>
              </w:rPr>
            </w:pPr>
            <w:r w:rsidRPr="00863E67">
              <w:rPr>
                <w:rFonts w:ascii="Times New Roman" w:hAnsi="Times New Roman" w:cs="Times New Roman"/>
                <w:sz w:val="20"/>
                <w:szCs w:val="20"/>
              </w:rPr>
              <w:t>1</w:t>
            </w:r>
          </w:p>
        </w:tc>
        <w:tc>
          <w:tcPr>
            <w:tcW w:w="1576" w:type="dxa"/>
            <w:vAlign w:val="center"/>
          </w:tcPr>
          <w:p w14:paraId="6F0CDE2A" w14:textId="77777777" w:rsidR="00D14460" w:rsidRPr="00863E67" w:rsidRDefault="00D14460" w:rsidP="00863E67">
            <w:pPr>
              <w:autoSpaceDE w:val="0"/>
              <w:autoSpaceDN w:val="0"/>
              <w:adjustRightInd w:val="0"/>
              <w:jc w:val="center"/>
              <w:rPr>
                <w:rFonts w:ascii="Times New Roman" w:hAnsi="Times New Roman" w:cs="Times New Roman"/>
                <w:sz w:val="20"/>
                <w:szCs w:val="20"/>
              </w:rPr>
            </w:pPr>
            <w:r w:rsidRPr="00863E67">
              <w:rPr>
                <w:rFonts w:ascii="Times New Roman" w:hAnsi="Times New Roman" w:cs="Times New Roman"/>
                <w:sz w:val="20"/>
                <w:szCs w:val="20"/>
              </w:rPr>
              <w:t>188 181,13</w:t>
            </w:r>
          </w:p>
        </w:tc>
        <w:tc>
          <w:tcPr>
            <w:tcW w:w="1558" w:type="dxa"/>
            <w:vAlign w:val="center"/>
          </w:tcPr>
          <w:p w14:paraId="5BB3E073" w14:textId="77777777" w:rsidR="00D14460" w:rsidRPr="00863E67" w:rsidRDefault="00D14460" w:rsidP="00863E67">
            <w:pPr>
              <w:autoSpaceDE w:val="0"/>
              <w:autoSpaceDN w:val="0"/>
              <w:adjustRightInd w:val="0"/>
              <w:jc w:val="center"/>
              <w:rPr>
                <w:rFonts w:ascii="Times New Roman" w:hAnsi="Times New Roman" w:cs="Times New Roman"/>
                <w:sz w:val="20"/>
                <w:szCs w:val="20"/>
              </w:rPr>
            </w:pPr>
            <w:r w:rsidRPr="00863E67">
              <w:rPr>
                <w:rFonts w:ascii="Times New Roman" w:hAnsi="Times New Roman" w:cs="Times New Roman"/>
                <w:sz w:val="20"/>
                <w:szCs w:val="20"/>
              </w:rPr>
              <w:t>188 181,13</w:t>
            </w:r>
          </w:p>
        </w:tc>
        <w:tc>
          <w:tcPr>
            <w:tcW w:w="1701" w:type="dxa"/>
            <w:vAlign w:val="center"/>
          </w:tcPr>
          <w:p w14:paraId="1EB68AE6" w14:textId="77777777" w:rsidR="00D14460" w:rsidRPr="00863E67" w:rsidRDefault="00D14460" w:rsidP="00863E67">
            <w:pPr>
              <w:autoSpaceDE w:val="0"/>
              <w:autoSpaceDN w:val="0"/>
              <w:adjustRightInd w:val="0"/>
              <w:jc w:val="center"/>
              <w:rPr>
                <w:rFonts w:ascii="Times New Roman" w:hAnsi="Times New Roman" w:cs="Times New Roman"/>
                <w:sz w:val="20"/>
                <w:szCs w:val="20"/>
              </w:rPr>
            </w:pPr>
            <w:r w:rsidRPr="00863E67">
              <w:rPr>
                <w:rFonts w:ascii="Times New Roman" w:hAnsi="Times New Roman" w:cs="Times New Roman"/>
                <w:sz w:val="20"/>
                <w:szCs w:val="20"/>
              </w:rPr>
              <w:t>414,3</w:t>
            </w:r>
          </w:p>
        </w:tc>
      </w:tr>
      <w:tr w:rsidR="00D14460" w:rsidRPr="00863E67" w14:paraId="42514BA7" w14:textId="77777777" w:rsidTr="0039735F">
        <w:trPr>
          <w:jc w:val="center"/>
        </w:trPr>
        <w:tc>
          <w:tcPr>
            <w:tcW w:w="2214" w:type="dxa"/>
          </w:tcPr>
          <w:p w14:paraId="54EC04E0" w14:textId="77777777" w:rsidR="00D14460" w:rsidRPr="00863E67" w:rsidRDefault="00D14460" w:rsidP="00FB7100">
            <w:pPr>
              <w:autoSpaceDE w:val="0"/>
              <w:autoSpaceDN w:val="0"/>
              <w:adjustRightInd w:val="0"/>
              <w:jc w:val="both"/>
              <w:rPr>
                <w:rFonts w:ascii="Times New Roman" w:hAnsi="Times New Roman" w:cs="Times New Roman"/>
                <w:sz w:val="20"/>
                <w:szCs w:val="20"/>
              </w:rPr>
            </w:pPr>
            <w:r w:rsidRPr="00863E67">
              <w:rPr>
                <w:rFonts w:ascii="Times New Roman" w:hAnsi="Times New Roman" w:cs="Times New Roman"/>
                <w:sz w:val="20"/>
                <w:szCs w:val="20"/>
              </w:rPr>
              <w:t>Итого</w:t>
            </w:r>
          </w:p>
        </w:tc>
        <w:tc>
          <w:tcPr>
            <w:tcW w:w="1109" w:type="dxa"/>
          </w:tcPr>
          <w:p w14:paraId="7D83F145" w14:textId="77777777" w:rsidR="00D14460" w:rsidRPr="00863E67" w:rsidRDefault="00D14460" w:rsidP="00FB7100">
            <w:pPr>
              <w:autoSpaceDE w:val="0"/>
              <w:autoSpaceDN w:val="0"/>
              <w:adjustRightInd w:val="0"/>
              <w:jc w:val="center"/>
              <w:rPr>
                <w:rFonts w:ascii="Times New Roman" w:hAnsi="Times New Roman" w:cs="Times New Roman"/>
                <w:sz w:val="20"/>
                <w:szCs w:val="20"/>
              </w:rPr>
            </w:pPr>
          </w:p>
        </w:tc>
        <w:tc>
          <w:tcPr>
            <w:tcW w:w="1306" w:type="dxa"/>
          </w:tcPr>
          <w:p w14:paraId="49CBD37C" w14:textId="77777777" w:rsidR="00D14460" w:rsidRPr="00863E67" w:rsidRDefault="00D14460" w:rsidP="00FB7100">
            <w:pPr>
              <w:autoSpaceDE w:val="0"/>
              <w:autoSpaceDN w:val="0"/>
              <w:adjustRightInd w:val="0"/>
              <w:jc w:val="center"/>
              <w:rPr>
                <w:rFonts w:ascii="Times New Roman" w:hAnsi="Times New Roman" w:cs="Times New Roman"/>
                <w:sz w:val="20"/>
                <w:szCs w:val="20"/>
              </w:rPr>
            </w:pPr>
          </w:p>
        </w:tc>
        <w:tc>
          <w:tcPr>
            <w:tcW w:w="1576" w:type="dxa"/>
          </w:tcPr>
          <w:p w14:paraId="2B7D19C9" w14:textId="77777777" w:rsidR="00D14460" w:rsidRPr="00863E67" w:rsidRDefault="00D14460" w:rsidP="00FB7100">
            <w:pPr>
              <w:autoSpaceDE w:val="0"/>
              <w:autoSpaceDN w:val="0"/>
              <w:adjustRightInd w:val="0"/>
              <w:jc w:val="center"/>
              <w:rPr>
                <w:rFonts w:ascii="Times New Roman" w:hAnsi="Times New Roman" w:cs="Times New Roman"/>
                <w:sz w:val="20"/>
                <w:szCs w:val="20"/>
              </w:rPr>
            </w:pPr>
          </w:p>
        </w:tc>
        <w:tc>
          <w:tcPr>
            <w:tcW w:w="1558" w:type="dxa"/>
          </w:tcPr>
          <w:p w14:paraId="7952F069" w14:textId="77777777" w:rsidR="00D14460" w:rsidRPr="00863E67" w:rsidRDefault="00D14460" w:rsidP="00FB7100">
            <w:pPr>
              <w:autoSpaceDE w:val="0"/>
              <w:autoSpaceDN w:val="0"/>
              <w:adjustRightInd w:val="0"/>
              <w:jc w:val="center"/>
              <w:rPr>
                <w:rFonts w:ascii="Times New Roman" w:hAnsi="Times New Roman" w:cs="Times New Roman"/>
                <w:sz w:val="20"/>
                <w:szCs w:val="20"/>
              </w:rPr>
            </w:pPr>
            <w:r w:rsidRPr="00863E67">
              <w:rPr>
                <w:rFonts w:ascii="Times New Roman" w:hAnsi="Times New Roman" w:cs="Times New Roman"/>
                <w:sz w:val="20"/>
                <w:szCs w:val="20"/>
              </w:rPr>
              <w:t>527 389,13</w:t>
            </w:r>
          </w:p>
        </w:tc>
        <w:tc>
          <w:tcPr>
            <w:tcW w:w="1701" w:type="dxa"/>
          </w:tcPr>
          <w:p w14:paraId="7DDDD56A" w14:textId="77777777" w:rsidR="00D14460" w:rsidRPr="00863E67" w:rsidRDefault="00D14460" w:rsidP="00FB7100">
            <w:pPr>
              <w:autoSpaceDE w:val="0"/>
              <w:autoSpaceDN w:val="0"/>
              <w:adjustRightInd w:val="0"/>
              <w:jc w:val="center"/>
              <w:rPr>
                <w:rFonts w:ascii="Times New Roman" w:hAnsi="Times New Roman" w:cs="Times New Roman"/>
                <w:sz w:val="20"/>
                <w:szCs w:val="20"/>
              </w:rPr>
            </w:pPr>
            <w:r w:rsidRPr="00863E67">
              <w:rPr>
                <w:rFonts w:ascii="Times New Roman" w:hAnsi="Times New Roman" w:cs="Times New Roman"/>
                <w:sz w:val="20"/>
                <w:szCs w:val="20"/>
              </w:rPr>
              <w:t>1 161,11</w:t>
            </w:r>
          </w:p>
        </w:tc>
      </w:tr>
    </w:tbl>
    <w:p w14:paraId="43D02128" w14:textId="77777777" w:rsidR="00D14460" w:rsidRPr="000E0E3A" w:rsidRDefault="00D14460" w:rsidP="00D14460">
      <w:pPr>
        <w:autoSpaceDE w:val="0"/>
        <w:autoSpaceDN w:val="0"/>
        <w:adjustRightInd w:val="0"/>
        <w:jc w:val="both"/>
        <w:rPr>
          <w:sz w:val="20"/>
          <w:szCs w:val="20"/>
        </w:rPr>
      </w:pPr>
    </w:p>
    <w:p w14:paraId="2294CD0E" w14:textId="77777777" w:rsidR="00D14460" w:rsidRPr="00863E67" w:rsidRDefault="00D14460" w:rsidP="00D14460">
      <w:pPr>
        <w:autoSpaceDE w:val="0"/>
        <w:autoSpaceDN w:val="0"/>
        <w:adjustRightInd w:val="0"/>
        <w:jc w:val="both"/>
        <w:rPr>
          <w:rFonts w:ascii="Times New Roman" w:hAnsi="Times New Roman" w:cs="Times New Roman"/>
          <w:sz w:val="24"/>
          <w:lang w:val="ru-RU"/>
        </w:rPr>
      </w:pPr>
      <w:r w:rsidRPr="00BD5496">
        <w:rPr>
          <w:lang w:val="ru-RU"/>
        </w:rPr>
        <w:tab/>
      </w:r>
      <w:r w:rsidRPr="00863E67">
        <w:rPr>
          <w:rFonts w:ascii="Times New Roman" w:hAnsi="Times New Roman" w:cs="Times New Roman"/>
          <w:sz w:val="24"/>
          <w:lang w:val="ru-RU"/>
        </w:rPr>
        <w:t>Изменением расходов на электроэнергию, воду, вспомогательные материалы,  услуги а также транспортных расходов, общехозяйственных расходов, расходов по охране труда, платы ПДВ, затрат на обучение можно пренебречь в связи с тем, что их изменение в результате реконструкции будет незначительным.</w:t>
      </w:r>
    </w:p>
    <w:p w14:paraId="37EE3F9B" w14:textId="0E90C36D" w:rsidR="00D14460" w:rsidRPr="00863E67" w:rsidRDefault="00D14460" w:rsidP="00863E67">
      <w:pPr>
        <w:autoSpaceDE w:val="0"/>
        <w:autoSpaceDN w:val="0"/>
        <w:adjustRightInd w:val="0"/>
        <w:ind w:firstLine="709"/>
        <w:jc w:val="both"/>
        <w:rPr>
          <w:rFonts w:ascii="Times New Roman" w:eastAsia="HiddenHorzOCR" w:hAnsi="Times New Roman" w:cs="Times New Roman"/>
          <w:sz w:val="24"/>
          <w:szCs w:val="24"/>
          <w:lang w:val="ru-RU"/>
        </w:rPr>
      </w:pPr>
      <w:r w:rsidRPr="00863E67">
        <w:rPr>
          <w:rFonts w:ascii="Times New Roman" w:hAnsi="Times New Roman" w:cs="Times New Roman"/>
          <w:sz w:val="24"/>
          <w:szCs w:val="24"/>
          <w:lang w:val="ru-RU"/>
        </w:rPr>
        <w:t xml:space="preserve">Таким образом, в результате реконструкции ожидается значительное сокращение </w:t>
      </w:r>
      <w:r w:rsidR="00863E67" w:rsidRPr="00863E67">
        <w:rPr>
          <w:rFonts w:ascii="Times New Roman" w:hAnsi="Times New Roman" w:cs="Times New Roman"/>
          <w:sz w:val="24"/>
          <w:szCs w:val="24"/>
          <w:lang w:val="ru-RU"/>
        </w:rPr>
        <w:t>затрат по основным составляющим.</w:t>
      </w:r>
    </w:p>
    <w:p w14:paraId="1092B702" w14:textId="1110EFDC" w:rsidR="00D14460" w:rsidRPr="00BD5496" w:rsidRDefault="00863E67" w:rsidP="00863E67">
      <w:pPr>
        <w:autoSpaceDE w:val="0"/>
        <w:autoSpaceDN w:val="0"/>
        <w:adjustRightInd w:val="0"/>
        <w:ind w:firstLine="708"/>
        <w:jc w:val="both"/>
        <w:rPr>
          <w:rFonts w:eastAsia="HiddenHorzOCR"/>
          <w:b/>
          <w:lang w:val="ru-RU"/>
        </w:rPr>
      </w:pPr>
      <w:r>
        <w:rPr>
          <w:rFonts w:ascii="Times New Roman" w:eastAsia="HiddenHorzOCR" w:hAnsi="Times New Roman" w:cs="Times New Roman"/>
          <w:sz w:val="24"/>
          <w:szCs w:val="24"/>
          <w:lang w:val="ru-RU"/>
        </w:rPr>
        <w:t>П</w:t>
      </w:r>
      <w:r w:rsidRPr="00863E67">
        <w:rPr>
          <w:rFonts w:ascii="Times New Roman" w:eastAsia="HiddenHorzOCR" w:hAnsi="Times New Roman" w:cs="Times New Roman"/>
          <w:sz w:val="24"/>
          <w:szCs w:val="24"/>
          <w:lang w:val="ru-RU"/>
        </w:rPr>
        <w:t>осле реконструкции</w:t>
      </w:r>
      <w:r>
        <w:rPr>
          <w:rFonts w:ascii="Times New Roman" w:eastAsia="HiddenHorzOCR" w:hAnsi="Times New Roman" w:cs="Times New Roman"/>
          <w:sz w:val="24"/>
          <w:szCs w:val="24"/>
          <w:lang w:val="ru-RU"/>
        </w:rPr>
        <w:t xml:space="preserve"> прогнозируется снижение с</w:t>
      </w:r>
      <w:r w:rsidR="00D14460" w:rsidRPr="00863E67">
        <w:rPr>
          <w:rFonts w:ascii="Times New Roman" w:eastAsia="HiddenHorzOCR" w:hAnsi="Times New Roman" w:cs="Times New Roman"/>
          <w:sz w:val="24"/>
          <w:szCs w:val="24"/>
          <w:lang w:val="ru-RU"/>
        </w:rPr>
        <w:t>ебестоимост</w:t>
      </w:r>
      <w:r>
        <w:rPr>
          <w:rFonts w:ascii="Times New Roman" w:eastAsia="HiddenHorzOCR" w:hAnsi="Times New Roman" w:cs="Times New Roman"/>
          <w:sz w:val="24"/>
          <w:szCs w:val="24"/>
          <w:lang w:val="ru-RU"/>
        </w:rPr>
        <w:t>и</w:t>
      </w:r>
      <w:r w:rsidR="00D14460" w:rsidRPr="00863E67">
        <w:rPr>
          <w:rFonts w:ascii="Times New Roman" w:eastAsia="HiddenHorzOCR" w:hAnsi="Times New Roman" w:cs="Times New Roman"/>
          <w:sz w:val="24"/>
          <w:szCs w:val="24"/>
          <w:lang w:val="ru-RU"/>
        </w:rPr>
        <w:t xml:space="preserve"> производства тепловой энергии а 1</w:t>
      </w:r>
      <w:r w:rsidR="00D14460" w:rsidRPr="00863E67">
        <w:rPr>
          <w:rFonts w:ascii="Times New Roman" w:eastAsia="HiddenHorzOCR" w:hAnsi="Times New Roman" w:cs="Times New Roman"/>
          <w:sz w:val="24"/>
          <w:szCs w:val="24"/>
        </w:rPr>
        <w:t> </w:t>
      </w:r>
      <w:r w:rsidR="00D14460" w:rsidRPr="00863E67">
        <w:rPr>
          <w:rFonts w:ascii="Times New Roman" w:eastAsia="HiddenHorzOCR" w:hAnsi="Times New Roman" w:cs="Times New Roman"/>
          <w:sz w:val="24"/>
          <w:szCs w:val="24"/>
          <w:lang w:val="ru-RU"/>
        </w:rPr>
        <w:t xml:space="preserve">435,43 руб/ Гкал </w:t>
      </w:r>
    </w:p>
    <w:p w14:paraId="678380AC" w14:textId="77777777" w:rsidR="00D14460" w:rsidRPr="00810031" w:rsidRDefault="00D14460" w:rsidP="00D14460">
      <w:pPr>
        <w:autoSpaceDE w:val="0"/>
        <w:autoSpaceDN w:val="0"/>
        <w:adjustRightInd w:val="0"/>
        <w:ind w:firstLine="709"/>
        <w:jc w:val="both"/>
        <w:rPr>
          <w:rFonts w:ascii="Times New Roman" w:eastAsia="HiddenHorzOCR" w:hAnsi="Times New Roman" w:cs="Times New Roman"/>
          <w:sz w:val="24"/>
          <w:lang w:val="ru-RU"/>
        </w:rPr>
      </w:pPr>
      <w:r w:rsidRPr="00810031">
        <w:rPr>
          <w:rFonts w:ascii="Times New Roman" w:eastAsia="HiddenHorzOCR" w:hAnsi="Times New Roman" w:cs="Times New Roman"/>
          <w:sz w:val="24"/>
          <w:lang w:val="ru-RU"/>
        </w:rPr>
        <w:t>Общий объем инвестиций необходимых для строительства блочно-модульной угольной котельной составляет 4</w:t>
      </w:r>
      <w:r w:rsidRPr="00810031">
        <w:rPr>
          <w:rFonts w:ascii="Times New Roman" w:eastAsia="HiddenHorzOCR" w:hAnsi="Times New Roman" w:cs="Times New Roman"/>
          <w:sz w:val="24"/>
        </w:rPr>
        <w:t> </w:t>
      </w:r>
      <w:r w:rsidRPr="00810031">
        <w:rPr>
          <w:rFonts w:ascii="Times New Roman" w:eastAsia="HiddenHorzOCR" w:hAnsi="Times New Roman" w:cs="Times New Roman"/>
          <w:sz w:val="24"/>
          <w:lang w:val="ru-RU"/>
        </w:rPr>
        <w:t>567</w:t>
      </w:r>
      <w:r w:rsidRPr="00810031">
        <w:rPr>
          <w:rFonts w:ascii="Times New Roman" w:eastAsia="HiddenHorzOCR" w:hAnsi="Times New Roman" w:cs="Times New Roman"/>
          <w:sz w:val="24"/>
        </w:rPr>
        <w:t> </w:t>
      </w:r>
      <w:r w:rsidRPr="00810031">
        <w:rPr>
          <w:rFonts w:ascii="Times New Roman" w:eastAsia="HiddenHorzOCR" w:hAnsi="Times New Roman" w:cs="Times New Roman"/>
          <w:sz w:val="24"/>
          <w:lang w:val="ru-RU"/>
        </w:rPr>
        <w:t xml:space="preserve">241 рубль. </w:t>
      </w:r>
    </w:p>
    <w:p w14:paraId="3AEC221F" w14:textId="77777777" w:rsidR="00D14460" w:rsidRPr="00810031" w:rsidRDefault="00D14460" w:rsidP="00D14460">
      <w:pPr>
        <w:autoSpaceDE w:val="0"/>
        <w:autoSpaceDN w:val="0"/>
        <w:adjustRightInd w:val="0"/>
        <w:ind w:firstLine="708"/>
        <w:jc w:val="both"/>
        <w:rPr>
          <w:rFonts w:ascii="Times New Roman" w:eastAsia="HiddenHorzOCR" w:hAnsi="Times New Roman" w:cs="Times New Roman"/>
          <w:sz w:val="24"/>
          <w:lang w:val="ru-RU"/>
        </w:rPr>
      </w:pPr>
      <w:r w:rsidRPr="00810031">
        <w:rPr>
          <w:rFonts w:ascii="Times New Roman" w:eastAsia="HiddenHorzOCR" w:hAnsi="Times New Roman" w:cs="Times New Roman"/>
          <w:sz w:val="24"/>
          <w:lang w:val="ru-RU"/>
        </w:rPr>
        <w:t xml:space="preserve">В рамках данного проекта финансирование мероприятий по реконструкции котельной предполагается полностью за счет заемных средств. </w:t>
      </w:r>
    </w:p>
    <w:p w14:paraId="0FE5DEB9" w14:textId="77777777" w:rsidR="00D14460" w:rsidRPr="00810031" w:rsidRDefault="00D14460" w:rsidP="00D14460">
      <w:pPr>
        <w:autoSpaceDE w:val="0"/>
        <w:autoSpaceDN w:val="0"/>
        <w:adjustRightInd w:val="0"/>
        <w:ind w:firstLine="708"/>
        <w:jc w:val="both"/>
        <w:rPr>
          <w:rFonts w:ascii="Times New Roman" w:eastAsia="HiddenHorzOCR" w:hAnsi="Times New Roman" w:cs="Times New Roman"/>
          <w:sz w:val="24"/>
          <w:lang w:val="ru-RU"/>
        </w:rPr>
      </w:pPr>
      <w:r w:rsidRPr="00810031">
        <w:rPr>
          <w:rFonts w:ascii="Times New Roman" w:eastAsia="HiddenHorzOCR" w:hAnsi="Times New Roman" w:cs="Times New Roman"/>
          <w:sz w:val="24"/>
          <w:lang w:val="ru-RU"/>
        </w:rPr>
        <w:t xml:space="preserve">Возврат заемных средств планируется осуществлять полностью за счет выручки от реализации теплоснабжающей организации. </w:t>
      </w:r>
    </w:p>
    <w:p w14:paraId="009E226C" w14:textId="77777777" w:rsidR="00D14460" w:rsidRPr="00810031" w:rsidRDefault="00D14460" w:rsidP="00D14460">
      <w:pPr>
        <w:autoSpaceDE w:val="0"/>
        <w:autoSpaceDN w:val="0"/>
        <w:adjustRightInd w:val="0"/>
        <w:ind w:firstLine="708"/>
        <w:jc w:val="both"/>
        <w:rPr>
          <w:rFonts w:ascii="Times New Roman" w:eastAsia="HiddenHorzOCR" w:hAnsi="Times New Roman" w:cs="Times New Roman"/>
          <w:sz w:val="24"/>
          <w:lang w:val="ru-RU"/>
        </w:rPr>
      </w:pPr>
      <w:r w:rsidRPr="00810031">
        <w:rPr>
          <w:rFonts w:ascii="Times New Roman" w:eastAsia="HiddenHorzOCR" w:hAnsi="Times New Roman" w:cs="Times New Roman"/>
          <w:sz w:val="24"/>
          <w:lang w:val="ru-RU"/>
        </w:rPr>
        <w:t>Срок погашения обязательств – 60 месяцев (5 лет).</w:t>
      </w:r>
    </w:p>
    <w:p w14:paraId="4D9B3A16" w14:textId="77777777" w:rsidR="00D14460" w:rsidRPr="00810031" w:rsidRDefault="00D14460" w:rsidP="00D14460">
      <w:pPr>
        <w:autoSpaceDE w:val="0"/>
        <w:autoSpaceDN w:val="0"/>
        <w:adjustRightInd w:val="0"/>
        <w:ind w:firstLine="708"/>
        <w:jc w:val="both"/>
        <w:rPr>
          <w:rFonts w:ascii="Times New Roman" w:hAnsi="Times New Roman" w:cs="Times New Roman"/>
          <w:sz w:val="24"/>
          <w:lang w:val="ru-RU"/>
        </w:rPr>
      </w:pPr>
      <w:r w:rsidRPr="00810031">
        <w:rPr>
          <w:rFonts w:ascii="Times New Roman" w:hAnsi="Times New Roman" w:cs="Times New Roman"/>
          <w:sz w:val="24"/>
          <w:lang w:val="ru-RU"/>
        </w:rPr>
        <w:t>Ежемесячный платеж по кредиту составит 106 271,71 рубль.</w:t>
      </w:r>
      <w:r w:rsidRPr="00810031">
        <w:rPr>
          <w:rFonts w:ascii="Times New Roman" w:eastAsia="HiddenHorzOCR" w:hAnsi="Times New Roman" w:cs="Times New Roman"/>
          <w:sz w:val="24"/>
          <w:lang w:val="ru-RU"/>
        </w:rPr>
        <w:t xml:space="preserve"> Размер данного платежа рассчитан исходя из процентной ставки в 14% годовых, при погашении обязательств равными долями (аннуитетный платеж).</w:t>
      </w:r>
      <w:r w:rsidRPr="00810031">
        <w:rPr>
          <w:rFonts w:ascii="Times New Roman" w:hAnsi="Times New Roman" w:cs="Times New Roman"/>
          <w:sz w:val="24"/>
          <w:lang w:val="ru-RU"/>
        </w:rPr>
        <w:t xml:space="preserve"> </w:t>
      </w:r>
    </w:p>
    <w:p w14:paraId="57104851" w14:textId="77777777" w:rsidR="00D14460" w:rsidRPr="00810031" w:rsidRDefault="00D14460" w:rsidP="00D14460">
      <w:pPr>
        <w:autoSpaceDE w:val="0"/>
        <w:autoSpaceDN w:val="0"/>
        <w:adjustRightInd w:val="0"/>
        <w:ind w:firstLine="708"/>
        <w:jc w:val="both"/>
        <w:rPr>
          <w:rFonts w:ascii="Times New Roman" w:hAnsi="Times New Roman" w:cs="Times New Roman"/>
          <w:sz w:val="24"/>
          <w:lang w:val="ru-RU"/>
        </w:rPr>
      </w:pPr>
      <w:r w:rsidRPr="00810031">
        <w:rPr>
          <w:rFonts w:ascii="Times New Roman" w:hAnsi="Times New Roman" w:cs="Times New Roman"/>
          <w:sz w:val="24"/>
          <w:lang w:val="ru-RU"/>
        </w:rPr>
        <w:t>Годовой платеж составит 1</w:t>
      </w:r>
      <w:r w:rsidRPr="00810031">
        <w:rPr>
          <w:rFonts w:ascii="Times New Roman" w:hAnsi="Times New Roman" w:cs="Times New Roman"/>
          <w:sz w:val="24"/>
        </w:rPr>
        <w:t> </w:t>
      </w:r>
      <w:r w:rsidRPr="00810031">
        <w:rPr>
          <w:rFonts w:ascii="Times New Roman" w:hAnsi="Times New Roman" w:cs="Times New Roman"/>
          <w:sz w:val="24"/>
          <w:lang w:val="ru-RU"/>
        </w:rPr>
        <w:t>275 260,52 руб.</w:t>
      </w:r>
    </w:p>
    <w:p w14:paraId="773882C8" w14:textId="77777777" w:rsidR="00D14460" w:rsidRDefault="00D14460" w:rsidP="0039735F">
      <w:pPr>
        <w:widowControl/>
        <w:spacing w:line="276" w:lineRule="auto"/>
        <w:ind w:firstLine="708"/>
        <w:jc w:val="both"/>
        <w:rPr>
          <w:rFonts w:ascii="Times New Roman" w:eastAsia="Times New Roman" w:hAnsi="Times New Roman" w:cs="Times New Roman"/>
          <w:bCs/>
          <w:sz w:val="24"/>
          <w:szCs w:val="24"/>
          <w:lang w:val="ru-RU"/>
        </w:rPr>
      </w:pPr>
      <w:r w:rsidRPr="00D14460">
        <w:rPr>
          <w:rFonts w:ascii="Times New Roman" w:eastAsia="Times New Roman" w:hAnsi="Times New Roman" w:cs="Times New Roman"/>
          <w:bCs/>
          <w:sz w:val="24"/>
          <w:szCs w:val="24"/>
          <w:lang w:val="ru-RU"/>
        </w:rPr>
        <w:t>На к</w:t>
      </w:r>
      <w:r>
        <w:rPr>
          <w:rFonts w:ascii="Times New Roman" w:eastAsia="Times New Roman" w:hAnsi="Times New Roman" w:cs="Times New Roman"/>
          <w:bCs/>
          <w:sz w:val="24"/>
          <w:szCs w:val="24"/>
          <w:lang w:val="ru-RU"/>
        </w:rPr>
        <w:t>отельной с. Турунтаево требуется замена дутьевого вентилятора.</w:t>
      </w:r>
    </w:p>
    <w:p w14:paraId="65D63AE8" w14:textId="77777777" w:rsidR="00D14460" w:rsidRDefault="00D14460">
      <w:pPr>
        <w:widowControl/>
        <w:spacing w:after="200" w:line="276" w:lineRule="auto"/>
        <w:rPr>
          <w:rFonts w:ascii="Times New Roman" w:eastAsia="Times New Roman" w:hAnsi="Times New Roman" w:cs="Times New Roman"/>
          <w:b/>
          <w:bCs/>
          <w:sz w:val="24"/>
          <w:szCs w:val="24"/>
          <w:lang w:val="ru-RU"/>
        </w:rPr>
      </w:pPr>
      <w:r>
        <w:rPr>
          <w:rFonts w:cs="Times New Roman"/>
          <w:sz w:val="24"/>
          <w:szCs w:val="24"/>
          <w:lang w:val="ru-RU"/>
        </w:rPr>
        <w:br w:type="page"/>
      </w:r>
    </w:p>
    <w:p w14:paraId="66759B7D" w14:textId="3E13FAE6" w:rsidR="00391F3C" w:rsidRDefault="0039735F" w:rsidP="00391F3C">
      <w:pPr>
        <w:pStyle w:val="1"/>
        <w:jc w:val="center"/>
        <w:rPr>
          <w:rFonts w:cs="Times New Roman"/>
          <w:sz w:val="24"/>
          <w:szCs w:val="24"/>
          <w:lang w:val="ru-RU"/>
        </w:rPr>
      </w:pPr>
      <w:bookmarkStart w:id="316" w:name="_Toc406495154"/>
      <w:bookmarkStart w:id="317" w:name="_Toc406495602"/>
      <w:bookmarkStart w:id="318" w:name="_Toc406496934"/>
      <w:bookmarkStart w:id="319" w:name="_Toc410210763"/>
      <w:bookmarkStart w:id="320" w:name="_Toc410210924"/>
      <w:bookmarkStart w:id="321" w:name="_Toc410211108"/>
      <w:r>
        <w:rPr>
          <w:rFonts w:cs="Times New Roman"/>
          <w:sz w:val="24"/>
          <w:szCs w:val="24"/>
          <w:lang w:val="ru-RU"/>
        </w:rPr>
        <w:t>Раздел 5</w:t>
      </w:r>
      <w:r w:rsidR="00391F3C" w:rsidRPr="005E0AB5">
        <w:rPr>
          <w:rFonts w:cs="Times New Roman"/>
          <w:sz w:val="24"/>
          <w:szCs w:val="24"/>
          <w:lang w:val="ru-RU"/>
        </w:rPr>
        <w:t>.</w:t>
      </w:r>
      <w:r w:rsidR="00391F3C" w:rsidRPr="005E0AB5">
        <w:rPr>
          <w:rFonts w:cs="Times New Roman"/>
          <w:spacing w:val="33"/>
          <w:sz w:val="24"/>
          <w:szCs w:val="24"/>
          <w:lang w:val="ru-RU"/>
        </w:rPr>
        <w:t xml:space="preserve"> </w:t>
      </w:r>
      <w:r w:rsidR="00391F3C">
        <w:rPr>
          <w:rFonts w:cs="Times New Roman"/>
          <w:sz w:val="24"/>
          <w:szCs w:val="24"/>
          <w:lang w:val="ru-RU"/>
        </w:rPr>
        <w:t>Предложения по строительству и реконструкции тепловых сетей и сооружений  на них</w:t>
      </w:r>
      <w:bookmarkEnd w:id="316"/>
      <w:bookmarkEnd w:id="317"/>
      <w:bookmarkEnd w:id="318"/>
      <w:bookmarkEnd w:id="319"/>
      <w:bookmarkEnd w:id="320"/>
      <w:bookmarkEnd w:id="321"/>
    </w:p>
    <w:p w14:paraId="64E70D72" w14:textId="77777777" w:rsidR="00391F3C" w:rsidRPr="00391F3C" w:rsidRDefault="00391F3C" w:rsidP="00391F3C">
      <w:pPr>
        <w:rPr>
          <w:lang w:val="ru-RU"/>
        </w:rPr>
      </w:pPr>
    </w:p>
    <w:p w14:paraId="05DEC188" w14:textId="01BC6C16" w:rsidR="00810031" w:rsidRDefault="00810031" w:rsidP="00810031">
      <w:pPr>
        <w:widowControl/>
        <w:spacing w:line="276" w:lineRule="auto"/>
        <w:jc w:val="both"/>
        <w:rPr>
          <w:rFonts w:ascii="Times New Roman" w:hAnsi="Times New Roman" w:cs="Times New Roman"/>
          <w:sz w:val="24"/>
          <w:szCs w:val="24"/>
          <w:lang w:val="ru-RU"/>
        </w:rPr>
      </w:pPr>
      <w:r>
        <w:rPr>
          <w:rFonts w:cs="Times New Roman"/>
          <w:sz w:val="24"/>
          <w:szCs w:val="24"/>
          <w:lang w:val="ru-RU"/>
        </w:rPr>
        <w:tab/>
      </w:r>
      <w:r>
        <w:rPr>
          <w:rFonts w:ascii="Times New Roman" w:hAnsi="Times New Roman" w:cs="Times New Roman"/>
          <w:sz w:val="24"/>
          <w:szCs w:val="24"/>
          <w:lang w:val="ru-RU"/>
        </w:rPr>
        <w:t xml:space="preserve">Мероприятия по строительству и реконструкции тепловых сетей приведены в таблице </w:t>
      </w:r>
      <w:r w:rsidR="0039735F">
        <w:rPr>
          <w:rFonts w:ascii="Times New Roman" w:hAnsi="Times New Roman" w:cs="Times New Roman"/>
          <w:sz w:val="24"/>
          <w:szCs w:val="24"/>
          <w:lang w:val="ru-RU"/>
        </w:rPr>
        <w:t>5</w:t>
      </w:r>
      <w:r>
        <w:rPr>
          <w:rFonts w:ascii="Times New Roman" w:hAnsi="Times New Roman" w:cs="Times New Roman"/>
          <w:sz w:val="24"/>
          <w:szCs w:val="24"/>
          <w:lang w:val="ru-RU"/>
        </w:rPr>
        <w:t>.1.</w:t>
      </w:r>
    </w:p>
    <w:p w14:paraId="0745E50D" w14:textId="77777777" w:rsidR="00810031" w:rsidRDefault="00810031" w:rsidP="00810031">
      <w:pPr>
        <w:widowControl/>
        <w:spacing w:line="276" w:lineRule="auto"/>
        <w:jc w:val="both"/>
        <w:rPr>
          <w:rFonts w:ascii="Times New Roman" w:hAnsi="Times New Roman" w:cs="Times New Roman"/>
          <w:sz w:val="24"/>
          <w:szCs w:val="24"/>
          <w:lang w:val="ru-RU"/>
        </w:rPr>
      </w:pPr>
    </w:p>
    <w:p w14:paraId="1F70D39B" w14:textId="5D699146" w:rsidR="00810031" w:rsidRPr="00810031" w:rsidRDefault="00810031" w:rsidP="00810031">
      <w:pPr>
        <w:widowControl/>
        <w:spacing w:line="276"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Таблица </w:t>
      </w:r>
      <w:r w:rsidR="0039735F">
        <w:rPr>
          <w:rFonts w:ascii="Times New Roman" w:hAnsi="Times New Roman" w:cs="Times New Roman"/>
          <w:sz w:val="24"/>
          <w:szCs w:val="24"/>
          <w:lang w:val="ru-RU"/>
        </w:rPr>
        <w:t>5</w:t>
      </w:r>
      <w:r>
        <w:rPr>
          <w:rFonts w:ascii="Times New Roman" w:hAnsi="Times New Roman" w:cs="Times New Roman"/>
          <w:sz w:val="24"/>
          <w:szCs w:val="24"/>
          <w:lang w:val="ru-RU"/>
        </w:rPr>
        <w:t>.1 – Мероприятия по реконструкции тепловых сетей</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5"/>
        <w:gridCol w:w="1842"/>
        <w:gridCol w:w="1843"/>
        <w:gridCol w:w="1559"/>
        <w:gridCol w:w="1418"/>
        <w:gridCol w:w="1417"/>
      </w:tblGrid>
      <w:tr w:rsidR="00810031" w:rsidRPr="00CD3E0E" w14:paraId="0474BDCF" w14:textId="77777777" w:rsidTr="00FB7100">
        <w:trPr>
          <w:trHeight w:val="300"/>
          <w:tblHeader/>
        </w:trPr>
        <w:tc>
          <w:tcPr>
            <w:tcW w:w="1575" w:type="dxa"/>
            <w:shd w:val="clear" w:color="auto" w:fill="auto"/>
            <w:noWrap/>
            <w:vAlign w:val="center"/>
          </w:tcPr>
          <w:p w14:paraId="1F54524C" w14:textId="77777777" w:rsidR="00810031" w:rsidRPr="00CD3E0E" w:rsidRDefault="00810031" w:rsidP="00FB7100">
            <w:pPr>
              <w:widowControl/>
              <w:jc w:val="center"/>
              <w:rPr>
                <w:rFonts w:ascii="Times New Roman" w:eastAsia="Times New Roman" w:hAnsi="Times New Roman" w:cs="Times New Roman"/>
                <w:color w:val="000000"/>
                <w:sz w:val="20"/>
                <w:szCs w:val="20"/>
                <w:lang w:val="ru-RU" w:eastAsia="ru-RU"/>
              </w:rPr>
            </w:pPr>
            <w:r w:rsidRPr="00CD3E0E">
              <w:rPr>
                <w:rFonts w:ascii="Times New Roman" w:eastAsia="Times New Roman" w:hAnsi="Times New Roman" w:cs="Times New Roman"/>
                <w:color w:val="000000"/>
                <w:sz w:val="20"/>
                <w:szCs w:val="20"/>
                <w:lang w:val="ru-RU" w:eastAsia="ru-RU"/>
              </w:rPr>
              <w:t>Мероприятие</w:t>
            </w:r>
          </w:p>
        </w:tc>
        <w:tc>
          <w:tcPr>
            <w:tcW w:w="1842" w:type="dxa"/>
            <w:vAlign w:val="center"/>
          </w:tcPr>
          <w:p w14:paraId="00E5E25D" w14:textId="77777777" w:rsidR="00810031" w:rsidRPr="00CD3E0E" w:rsidRDefault="00810031" w:rsidP="00FB7100">
            <w:pPr>
              <w:widowControl/>
              <w:jc w:val="center"/>
              <w:rPr>
                <w:rFonts w:ascii="Times New Roman" w:eastAsia="Times New Roman" w:hAnsi="Times New Roman" w:cs="Times New Roman"/>
                <w:color w:val="000000"/>
                <w:sz w:val="20"/>
                <w:szCs w:val="20"/>
                <w:lang w:val="ru-RU" w:eastAsia="ru-RU"/>
              </w:rPr>
            </w:pPr>
            <w:r w:rsidRPr="00CD3E0E">
              <w:rPr>
                <w:rFonts w:ascii="Times New Roman" w:eastAsia="Times New Roman" w:hAnsi="Times New Roman" w:cs="Times New Roman"/>
                <w:color w:val="000000"/>
                <w:sz w:val="20"/>
                <w:szCs w:val="20"/>
                <w:lang w:val="ru-RU" w:eastAsia="ru-RU"/>
              </w:rPr>
              <w:t>Начало участка</w:t>
            </w:r>
          </w:p>
        </w:tc>
        <w:tc>
          <w:tcPr>
            <w:tcW w:w="1843" w:type="dxa"/>
            <w:vAlign w:val="center"/>
          </w:tcPr>
          <w:p w14:paraId="0E29B878" w14:textId="77777777" w:rsidR="00810031" w:rsidRPr="00CD3E0E" w:rsidRDefault="00810031" w:rsidP="00FB7100">
            <w:pPr>
              <w:widowControl/>
              <w:jc w:val="center"/>
              <w:rPr>
                <w:rFonts w:ascii="Times New Roman" w:eastAsia="Times New Roman" w:hAnsi="Times New Roman" w:cs="Times New Roman"/>
                <w:color w:val="000000"/>
                <w:sz w:val="20"/>
                <w:szCs w:val="20"/>
                <w:lang w:val="ru-RU" w:eastAsia="ru-RU"/>
              </w:rPr>
            </w:pPr>
            <w:r w:rsidRPr="00CD3E0E">
              <w:rPr>
                <w:rFonts w:ascii="Times New Roman" w:eastAsia="Times New Roman" w:hAnsi="Times New Roman" w:cs="Times New Roman"/>
                <w:color w:val="000000"/>
                <w:sz w:val="20"/>
                <w:szCs w:val="20"/>
                <w:lang w:val="ru-RU" w:eastAsia="ru-RU"/>
              </w:rPr>
              <w:t>Конец участка</w:t>
            </w:r>
          </w:p>
        </w:tc>
        <w:tc>
          <w:tcPr>
            <w:tcW w:w="1559" w:type="dxa"/>
            <w:shd w:val="clear" w:color="auto" w:fill="auto"/>
            <w:noWrap/>
            <w:vAlign w:val="center"/>
          </w:tcPr>
          <w:p w14:paraId="71968D49" w14:textId="77777777" w:rsidR="00810031" w:rsidRPr="00CD3E0E" w:rsidRDefault="00810031" w:rsidP="00FB7100">
            <w:pPr>
              <w:widowControl/>
              <w:jc w:val="center"/>
              <w:rPr>
                <w:rFonts w:ascii="Times New Roman" w:eastAsia="Times New Roman" w:hAnsi="Times New Roman" w:cs="Times New Roman"/>
                <w:color w:val="000000"/>
                <w:sz w:val="20"/>
                <w:szCs w:val="20"/>
                <w:lang w:val="ru-RU" w:eastAsia="ru-RU"/>
              </w:rPr>
            </w:pPr>
            <w:r w:rsidRPr="00CD3E0E">
              <w:rPr>
                <w:rFonts w:ascii="Times New Roman" w:eastAsia="Times New Roman" w:hAnsi="Times New Roman" w:cs="Times New Roman"/>
                <w:color w:val="000000"/>
                <w:sz w:val="20"/>
                <w:szCs w:val="20"/>
                <w:lang w:val="ru-RU" w:eastAsia="ru-RU"/>
              </w:rPr>
              <w:t>Протяжен-ность участка</w:t>
            </w:r>
          </w:p>
        </w:tc>
        <w:tc>
          <w:tcPr>
            <w:tcW w:w="1418" w:type="dxa"/>
            <w:shd w:val="clear" w:color="auto" w:fill="auto"/>
            <w:noWrap/>
            <w:vAlign w:val="center"/>
          </w:tcPr>
          <w:p w14:paraId="37B72FFB" w14:textId="77777777" w:rsidR="00810031" w:rsidRPr="00CD3E0E" w:rsidRDefault="00810031" w:rsidP="00FB7100">
            <w:pPr>
              <w:widowControl/>
              <w:jc w:val="center"/>
              <w:rPr>
                <w:rFonts w:ascii="Times New Roman" w:eastAsia="Times New Roman" w:hAnsi="Times New Roman" w:cs="Times New Roman"/>
                <w:color w:val="000000"/>
                <w:sz w:val="20"/>
                <w:szCs w:val="20"/>
                <w:lang w:val="ru-RU" w:eastAsia="ru-RU"/>
              </w:rPr>
            </w:pPr>
            <w:r w:rsidRPr="00CD3E0E">
              <w:rPr>
                <w:rFonts w:ascii="Times New Roman" w:eastAsia="Times New Roman" w:hAnsi="Times New Roman" w:cs="Times New Roman"/>
                <w:color w:val="000000"/>
                <w:sz w:val="20"/>
                <w:szCs w:val="20"/>
                <w:lang w:val="ru-RU" w:eastAsia="ru-RU"/>
              </w:rPr>
              <w:t>Диаметр, мм</w:t>
            </w:r>
          </w:p>
        </w:tc>
        <w:tc>
          <w:tcPr>
            <w:tcW w:w="1417" w:type="dxa"/>
            <w:shd w:val="clear" w:color="auto" w:fill="auto"/>
            <w:noWrap/>
            <w:vAlign w:val="center"/>
          </w:tcPr>
          <w:p w14:paraId="09B87532" w14:textId="77777777" w:rsidR="00810031" w:rsidRPr="00CD3E0E" w:rsidRDefault="00810031" w:rsidP="00FB7100">
            <w:pPr>
              <w:widowControl/>
              <w:jc w:val="center"/>
              <w:rPr>
                <w:rFonts w:ascii="Times New Roman" w:eastAsia="Times New Roman" w:hAnsi="Times New Roman" w:cs="Times New Roman"/>
                <w:color w:val="000000"/>
                <w:sz w:val="20"/>
                <w:szCs w:val="20"/>
                <w:lang w:val="ru-RU" w:eastAsia="ru-RU"/>
              </w:rPr>
            </w:pPr>
            <w:r w:rsidRPr="00CD3E0E">
              <w:rPr>
                <w:rFonts w:ascii="Times New Roman" w:eastAsia="Times New Roman" w:hAnsi="Times New Roman" w:cs="Times New Roman"/>
                <w:color w:val="000000"/>
                <w:sz w:val="20"/>
                <w:szCs w:val="20"/>
                <w:lang w:val="ru-RU" w:eastAsia="ru-RU"/>
              </w:rPr>
              <w:t>Срок реализации</w:t>
            </w:r>
          </w:p>
        </w:tc>
      </w:tr>
      <w:tr w:rsidR="00810031" w:rsidRPr="00AE6CBD" w14:paraId="0664BE39" w14:textId="77777777" w:rsidTr="00FB7100">
        <w:trPr>
          <w:trHeight w:val="300"/>
          <w:tblHeader/>
        </w:trPr>
        <w:tc>
          <w:tcPr>
            <w:tcW w:w="1575" w:type="dxa"/>
            <w:vMerge w:val="restart"/>
            <w:shd w:val="clear" w:color="auto" w:fill="auto"/>
            <w:noWrap/>
            <w:vAlign w:val="center"/>
          </w:tcPr>
          <w:p w14:paraId="00F41092" w14:textId="1C890C3C" w:rsidR="00810031" w:rsidRPr="00CD3E0E" w:rsidRDefault="00810031" w:rsidP="00FB7100">
            <w:pPr>
              <w:jc w:val="center"/>
              <w:rPr>
                <w:rFonts w:ascii="Times New Roman" w:eastAsia="Times New Roman" w:hAnsi="Times New Roman" w:cs="Times New Roman"/>
                <w:color w:val="000000"/>
                <w:sz w:val="20"/>
                <w:szCs w:val="20"/>
                <w:lang w:val="ru-RU" w:eastAsia="ru-RU"/>
              </w:rPr>
            </w:pPr>
            <w:r w:rsidRPr="00CD3E0E">
              <w:rPr>
                <w:rFonts w:ascii="Times New Roman" w:eastAsia="Times New Roman" w:hAnsi="Times New Roman" w:cs="Times New Roman"/>
                <w:color w:val="000000"/>
                <w:sz w:val="20"/>
                <w:szCs w:val="20"/>
                <w:lang w:val="ru-RU" w:eastAsia="ru-RU"/>
              </w:rPr>
              <w:t>Замена изоляции (утепление)</w:t>
            </w:r>
          </w:p>
        </w:tc>
        <w:tc>
          <w:tcPr>
            <w:tcW w:w="8079" w:type="dxa"/>
            <w:gridSpan w:val="5"/>
            <w:vAlign w:val="center"/>
          </w:tcPr>
          <w:p w14:paraId="55A06C3A" w14:textId="594B510B" w:rsidR="00810031" w:rsidRPr="00CD3E0E" w:rsidRDefault="00810031" w:rsidP="00FB7100">
            <w:pPr>
              <w:widowControl/>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Зона действия котельной с. Турунтаево</w:t>
            </w:r>
          </w:p>
        </w:tc>
      </w:tr>
      <w:tr w:rsidR="00810031" w:rsidRPr="00810031" w14:paraId="48657A13" w14:textId="77777777" w:rsidTr="00FB7100">
        <w:trPr>
          <w:trHeight w:val="300"/>
          <w:tblHeader/>
        </w:trPr>
        <w:tc>
          <w:tcPr>
            <w:tcW w:w="1575" w:type="dxa"/>
            <w:vMerge/>
            <w:shd w:val="clear" w:color="auto" w:fill="auto"/>
            <w:noWrap/>
            <w:vAlign w:val="center"/>
          </w:tcPr>
          <w:p w14:paraId="2FEA4E49" w14:textId="5BF68CEB" w:rsidR="00810031" w:rsidRPr="00CD3E0E" w:rsidRDefault="00810031" w:rsidP="00FB7100">
            <w:pPr>
              <w:widowControl/>
              <w:jc w:val="center"/>
              <w:rPr>
                <w:rFonts w:ascii="Times New Roman" w:eastAsia="Times New Roman" w:hAnsi="Times New Roman" w:cs="Times New Roman"/>
                <w:color w:val="000000"/>
                <w:sz w:val="20"/>
                <w:szCs w:val="20"/>
                <w:lang w:val="ru-RU" w:eastAsia="ru-RU"/>
              </w:rPr>
            </w:pPr>
          </w:p>
        </w:tc>
        <w:tc>
          <w:tcPr>
            <w:tcW w:w="1842" w:type="dxa"/>
            <w:vAlign w:val="center"/>
          </w:tcPr>
          <w:p w14:paraId="4ACA1F89" w14:textId="6115B606" w:rsidR="00810031" w:rsidRPr="00CD3E0E" w:rsidRDefault="00810031" w:rsidP="00FB7100">
            <w:pPr>
              <w:widowControl/>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ЦТ</w:t>
            </w:r>
          </w:p>
        </w:tc>
        <w:tc>
          <w:tcPr>
            <w:tcW w:w="1843" w:type="dxa"/>
            <w:vAlign w:val="center"/>
          </w:tcPr>
          <w:p w14:paraId="47289C84" w14:textId="75184281" w:rsidR="00810031" w:rsidRPr="00CD3E0E" w:rsidRDefault="00810031" w:rsidP="00FB7100">
            <w:pPr>
              <w:widowControl/>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ул. Школьная, 24</w:t>
            </w:r>
          </w:p>
        </w:tc>
        <w:tc>
          <w:tcPr>
            <w:tcW w:w="1559" w:type="dxa"/>
            <w:shd w:val="clear" w:color="auto" w:fill="auto"/>
            <w:noWrap/>
            <w:vAlign w:val="center"/>
          </w:tcPr>
          <w:p w14:paraId="7C09544F" w14:textId="3EBC580F" w:rsidR="00810031" w:rsidRPr="00CD3E0E" w:rsidRDefault="00810031" w:rsidP="00FB7100">
            <w:pPr>
              <w:widowControl/>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20</w:t>
            </w:r>
          </w:p>
        </w:tc>
        <w:tc>
          <w:tcPr>
            <w:tcW w:w="1418" w:type="dxa"/>
            <w:shd w:val="clear" w:color="auto" w:fill="auto"/>
            <w:noWrap/>
            <w:vAlign w:val="center"/>
          </w:tcPr>
          <w:p w14:paraId="0CF44B2C" w14:textId="5F0D1132" w:rsidR="00810031" w:rsidRPr="00CD3E0E" w:rsidRDefault="00810031" w:rsidP="00FB7100">
            <w:pPr>
              <w:widowControl/>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110</w:t>
            </w:r>
          </w:p>
        </w:tc>
        <w:tc>
          <w:tcPr>
            <w:tcW w:w="1417" w:type="dxa"/>
            <w:shd w:val="clear" w:color="auto" w:fill="auto"/>
            <w:noWrap/>
            <w:vAlign w:val="center"/>
          </w:tcPr>
          <w:p w14:paraId="12F47CD4" w14:textId="5A8B0167" w:rsidR="00810031" w:rsidRPr="00CD3E0E" w:rsidRDefault="00810031" w:rsidP="00FB7100">
            <w:pPr>
              <w:widowControl/>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2015</w:t>
            </w:r>
          </w:p>
        </w:tc>
      </w:tr>
      <w:tr w:rsidR="00810031" w:rsidRPr="00AE6CBD" w14:paraId="329B5C0B" w14:textId="77777777" w:rsidTr="00FB7100">
        <w:trPr>
          <w:trHeight w:val="300"/>
          <w:tblHeader/>
        </w:trPr>
        <w:tc>
          <w:tcPr>
            <w:tcW w:w="1575" w:type="dxa"/>
            <w:vMerge/>
            <w:shd w:val="clear" w:color="auto" w:fill="auto"/>
            <w:noWrap/>
            <w:vAlign w:val="center"/>
          </w:tcPr>
          <w:p w14:paraId="3BFC0A71" w14:textId="77777777" w:rsidR="00810031" w:rsidRPr="00CD3E0E" w:rsidRDefault="00810031" w:rsidP="00FB7100">
            <w:pPr>
              <w:widowControl/>
              <w:jc w:val="center"/>
              <w:rPr>
                <w:rFonts w:ascii="Times New Roman" w:eastAsia="Times New Roman" w:hAnsi="Times New Roman" w:cs="Times New Roman"/>
                <w:color w:val="000000"/>
                <w:sz w:val="20"/>
                <w:szCs w:val="20"/>
                <w:lang w:val="ru-RU" w:eastAsia="ru-RU"/>
              </w:rPr>
            </w:pPr>
          </w:p>
        </w:tc>
        <w:tc>
          <w:tcPr>
            <w:tcW w:w="8079" w:type="dxa"/>
            <w:gridSpan w:val="5"/>
            <w:vAlign w:val="center"/>
          </w:tcPr>
          <w:p w14:paraId="552CCC02" w14:textId="4928F086" w:rsidR="00810031" w:rsidRDefault="00810031" w:rsidP="00FB7100">
            <w:pPr>
              <w:widowControl/>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Зона действия котельной с. Новоархангельское</w:t>
            </w:r>
          </w:p>
        </w:tc>
      </w:tr>
      <w:tr w:rsidR="00810031" w:rsidRPr="00810031" w14:paraId="3544B696" w14:textId="77777777" w:rsidTr="00FB7100">
        <w:trPr>
          <w:trHeight w:val="300"/>
          <w:tblHeader/>
        </w:trPr>
        <w:tc>
          <w:tcPr>
            <w:tcW w:w="1575" w:type="dxa"/>
            <w:vMerge/>
            <w:shd w:val="clear" w:color="auto" w:fill="auto"/>
            <w:noWrap/>
            <w:vAlign w:val="center"/>
          </w:tcPr>
          <w:p w14:paraId="5E2BDE2C" w14:textId="77777777" w:rsidR="00810031" w:rsidRPr="00CD3E0E" w:rsidRDefault="00810031" w:rsidP="00FB7100">
            <w:pPr>
              <w:widowControl/>
              <w:jc w:val="center"/>
              <w:rPr>
                <w:rFonts w:ascii="Times New Roman" w:eastAsia="Times New Roman" w:hAnsi="Times New Roman" w:cs="Times New Roman"/>
                <w:color w:val="000000"/>
                <w:sz w:val="20"/>
                <w:szCs w:val="20"/>
                <w:lang w:val="ru-RU" w:eastAsia="ru-RU"/>
              </w:rPr>
            </w:pPr>
          </w:p>
        </w:tc>
        <w:tc>
          <w:tcPr>
            <w:tcW w:w="3685" w:type="dxa"/>
            <w:gridSpan w:val="2"/>
            <w:vMerge w:val="restart"/>
            <w:vAlign w:val="center"/>
          </w:tcPr>
          <w:p w14:paraId="4C8FE656" w14:textId="417C77CF" w:rsidR="00810031" w:rsidRPr="00CD3E0E" w:rsidRDefault="00810031" w:rsidP="00810031">
            <w:pPr>
              <w:widowControl/>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Все тепловые сети в зоне действия котельной</w:t>
            </w:r>
          </w:p>
        </w:tc>
        <w:tc>
          <w:tcPr>
            <w:tcW w:w="1559" w:type="dxa"/>
            <w:shd w:val="clear" w:color="auto" w:fill="auto"/>
            <w:noWrap/>
            <w:vAlign w:val="center"/>
          </w:tcPr>
          <w:p w14:paraId="47845545" w14:textId="60E0B571" w:rsidR="00810031" w:rsidRPr="00CD3E0E" w:rsidRDefault="00810031" w:rsidP="00FB7100">
            <w:pPr>
              <w:widowControl/>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30</w:t>
            </w:r>
          </w:p>
        </w:tc>
        <w:tc>
          <w:tcPr>
            <w:tcW w:w="1418" w:type="dxa"/>
            <w:shd w:val="clear" w:color="auto" w:fill="auto"/>
            <w:noWrap/>
            <w:vAlign w:val="center"/>
          </w:tcPr>
          <w:p w14:paraId="3AC824B7" w14:textId="279D8B3E" w:rsidR="00810031" w:rsidRPr="00CD3E0E" w:rsidRDefault="00810031" w:rsidP="00FB7100">
            <w:pPr>
              <w:widowControl/>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57</w:t>
            </w:r>
          </w:p>
        </w:tc>
        <w:tc>
          <w:tcPr>
            <w:tcW w:w="1417" w:type="dxa"/>
            <w:vMerge w:val="restart"/>
            <w:shd w:val="clear" w:color="auto" w:fill="auto"/>
            <w:noWrap/>
            <w:vAlign w:val="center"/>
          </w:tcPr>
          <w:p w14:paraId="2B35427E" w14:textId="748401CC" w:rsidR="00810031" w:rsidRPr="00CD3E0E" w:rsidRDefault="00810031" w:rsidP="00FB7100">
            <w:pPr>
              <w:widowControl/>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2014</w:t>
            </w:r>
          </w:p>
        </w:tc>
      </w:tr>
      <w:tr w:rsidR="00810031" w:rsidRPr="00810031" w14:paraId="468F2EDE" w14:textId="77777777" w:rsidTr="00FB7100">
        <w:trPr>
          <w:trHeight w:val="300"/>
          <w:tblHeader/>
        </w:trPr>
        <w:tc>
          <w:tcPr>
            <w:tcW w:w="1575" w:type="dxa"/>
            <w:vMerge/>
            <w:shd w:val="clear" w:color="auto" w:fill="auto"/>
            <w:noWrap/>
            <w:vAlign w:val="center"/>
          </w:tcPr>
          <w:p w14:paraId="71166B42" w14:textId="77777777" w:rsidR="00810031" w:rsidRPr="00CD3E0E" w:rsidRDefault="00810031" w:rsidP="00FB7100">
            <w:pPr>
              <w:widowControl/>
              <w:jc w:val="center"/>
              <w:rPr>
                <w:rFonts w:ascii="Times New Roman" w:eastAsia="Times New Roman" w:hAnsi="Times New Roman" w:cs="Times New Roman"/>
                <w:color w:val="000000"/>
                <w:sz w:val="20"/>
                <w:szCs w:val="20"/>
                <w:lang w:val="ru-RU" w:eastAsia="ru-RU"/>
              </w:rPr>
            </w:pPr>
          </w:p>
        </w:tc>
        <w:tc>
          <w:tcPr>
            <w:tcW w:w="3685" w:type="dxa"/>
            <w:gridSpan w:val="2"/>
            <w:vMerge/>
            <w:vAlign w:val="center"/>
          </w:tcPr>
          <w:p w14:paraId="041DBBEA" w14:textId="77777777" w:rsidR="00810031" w:rsidRDefault="00810031" w:rsidP="00810031">
            <w:pPr>
              <w:widowControl/>
              <w:jc w:val="center"/>
              <w:rPr>
                <w:rFonts w:ascii="Times New Roman" w:eastAsia="Times New Roman" w:hAnsi="Times New Roman" w:cs="Times New Roman"/>
                <w:color w:val="000000"/>
                <w:sz w:val="20"/>
                <w:szCs w:val="20"/>
                <w:lang w:val="ru-RU" w:eastAsia="ru-RU"/>
              </w:rPr>
            </w:pPr>
          </w:p>
        </w:tc>
        <w:tc>
          <w:tcPr>
            <w:tcW w:w="1559" w:type="dxa"/>
            <w:shd w:val="clear" w:color="auto" w:fill="auto"/>
            <w:noWrap/>
            <w:vAlign w:val="center"/>
          </w:tcPr>
          <w:p w14:paraId="03BEBA15" w14:textId="556296EC" w:rsidR="00810031" w:rsidRPr="00CD3E0E" w:rsidRDefault="00810031" w:rsidP="00FB7100">
            <w:pPr>
              <w:widowControl/>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150</w:t>
            </w:r>
          </w:p>
        </w:tc>
        <w:tc>
          <w:tcPr>
            <w:tcW w:w="1418" w:type="dxa"/>
            <w:shd w:val="clear" w:color="auto" w:fill="auto"/>
            <w:noWrap/>
            <w:vAlign w:val="center"/>
          </w:tcPr>
          <w:p w14:paraId="46F56257" w14:textId="61F37F2C" w:rsidR="00810031" w:rsidRPr="00CD3E0E" w:rsidRDefault="00810031" w:rsidP="00FB7100">
            <w:pPr>
              <w:widowControl/>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180</w:t>
            </w:r>
          </w:p>
        </w:tc>
        <w:tc>
          <w:tcPr>
            <w:tcW w:w="1417" w:type="dxa"/>
            <w:vMerge/>
            <w:shd w:val="clear" w:color="auto" w:fill="auto"/>
            <w:noWrap/>
            <w:vAlign w:val="center"/>
          </w:tcPr>
          <w:p w14:paraId="4ECA6B9C" w14:textId="77777777" w:rsidR="00810031" w:rsidRPr="00CD3E0E" w:rsidRDefault="00810031" w:rsidP="00FB7100">
            <w:pPr>
              <w:widowControl/>
              <w:jc w:val="center"/>
              <w:rPr>
                <w:rFonts w:ascii="Times New Roman" w:eastAsia="Times New Roman" w:hAnsi="Times New Roman" w:cs="Times New Roman"/>
                <w:color w:val="000000"/>
                <w:sz w:val="20"/>
                <w:szCs w:val="20"/>
                <w:lang w:val="ru-RU" w:eastAsia="ru-RU"/>
              </w:rPr>
            </w:pPr>
          </w:p>
        </w:tc>
      </w:tr>
    </w:tbl>
    <w:p w14:paraId="6EE978A2" w14:textId="77777777" w:rsidR="00810031" w:rsidRPr="00810031" w:rsidRDefault="00810031" w:rsidP="00810031">
      <w:pPr>
        <w:widowControl/>
        <w:spacing w:line="276" w:lineRule="auto"/>
        <w:rPr>
          <w:rFonts w:ascii="Times New Roman" w:eastAsia="Times New Roman" w:hAnsi="Times New Roman" w:cs="Times New Roman"/>
          <w:bCs/>
          <w:sz w:val="24"/>
          <w:szCs w:val="24"/>
          <w:lang w:val="ru-RU"/>
        </w:rPr>
      </w:pPr>
    </w:p>
    <w:p w14:paraId="3527502A" w14:textId="630C3E79" w:rsidR="00810031" w:rsidRDefault="00810031" w:rsidP="00810031">
      <w:pPr>
        <w:widowControl/>
        <w:spacing w:line="276" w:lineRule="auto"/>
        <w:rPr>
          <w:rFonts w:ascii="Times New Roman" w:eastAsia="Times New Roman" w:hAnsi="Times New Roman" w:cs="Times New Roman"/>
          <w:bCs/>
          <w:sz w:val="24"/>
          <w:szCs w:val="24"/>
          <w:lang w:val="ru-RU"/>
        </w:rPr>
      </w:pPr>
      <w:r w:rsidRPr="00810031">
        <w:rPr>
          <w:rFonts w:ascii="Times New Roman" w:eastAsia="Times New Roman" w:hAnsi="Times New Roman" w:cs="Times New Roman"/>
          <w:bCs/>
          <w:sz w:val="24"/>
          <w:szCs w:val="24"/>
          <w:lang w:val="ru-RU"/>
        </w:rPr>
        <w:tab/>
        <w:t>Размещение</w:t>
      </w:r>
      <w:r>
        <w:rPr>
          <w:rFonts w:ascii="Times New Roman" w:eastAsia="Times New Roman" w:hAnsi="Times New Roman" w:cs="Times New Roman"/>
          <w:bCs/>
          <w:sz w:val="24"/>
          <w:szCs w:val="24"/>
          <w:lang w:val="ru-RU"/>
        </w:rPr>
        <w:t xml:space="preserve"> спортивного сооружения, подключение которого планируется к котельной с. Турунтаево показано на рис. </w:t>
      </w:r>
      <w:r w:rsidR="0039735F">
        <w:rPr>
          <w:rFonts w:ascii="Times New Roman" w:eastAsia="Times New Roman" w:hAnsi="Times New Roman" w:cs="Times New Roman"/>
          <w:bCs/>
          <w:sz w:val="24"/>
          <w:szCs w:val="24"/>
          <w:lang w:val="ru-RU"/>
        </w:rPr>
        <w:t>5</w:t>
      </w:r>
      <w:r>
        <w:rPr>
          <w:rFonts w:ascii="Times New Roman" w:eastAsia="Times New Roman" w:hAnsi="Times New Roman" w:cs="Times New Roman"/>
          <w:bCs/>
          <w:sz w:val="24"/>
          <w:szCs w:val="24"/>
          <w:lang w:val="ru-RU"/>
        </w:rPr>
        <w:t>.1.</w:t>
      </w:r>
    </w:p>
    <w:p w14:paraId="0A3BD06A" w14:textId="291384D8" w:rsidR="00810031" w:rsidRDefault="00216E8A" w:rsidP="00216E8A">
      <w:pPr>
        <w:widowControl/>
        <w:spacing w:line="276" w:lineRule="auto"/>
        <w:jc w:val="center"/>
        <w:rPr>
          <w:lang w:val="ru-RU"/>
        </w:rPr>
      </w:pPr>
      <w:r>
        <w:object w:dxaOrig="11469" w:dyaOrig="6454" w14:anchorId="1A0B394B">
          <v:shape id="_x0000_i1026" type="#_x0000_t75" style="width:478.5pt;height:268.05pt" o:ole="">
            <v:imagedata r:id="rId20" o:title=""/>
          </v:shape>
          <o:OLEObject Type="Embed" ProgID="Visio.Drawing.11" ShapeID="_x0000_i1026" DrawAspect="Content" ObjectID="_1366980046" r:id="rId21"/>
        </w:object>
      </w:r>
    </w:p>
    <w:p w14:paraId="6CDC0DCF" w14:textId="23F68866" w:rsidR="00216E8A" w:rsidRPr="00D5154F" w:rsidRDefault="00216E8A" w:rsidP="00D5154F">
      <w:pPr>
        <w:pStyle w:val="1"/>
        <w:jc w:val="center"/>
        <w:rPr>
          <w:b w:val="0"/>
          <w:sz w:val="24"/>
          <w:szCs w:val="24"/>
          <w:lang w:val="ru-RU"/>
        </w:rPr>
      </w:pPr>
      <w:bookmarkStart w:id="322" w:name="_Toc410210925"/>
      <w:bookmarkStart w:id="323" w:name="_Toc410211109"/>
      <w:r w:rsidRPr="00D5154F">
        <w:rPr>
          <w:b w:val="0"/>
          <w:sz w:val="24"/>
          <w:lang w:val="ru-RU"/>
        </w:rPr>
        <w:t xml:space="preserve">Рис. </w:t>
      </w:r>
      <w:r w:rsidR="0039735F" w:rsidRPr="00D5154F">
        <w:rPr>
          <w:b w:val="0"/>
          <w:sz w:val="24"/>
          <w:lang w:val="ru-RU"/>
        </w:rPr>
        <w:t>5</w:t>
      </w:r>
      <w:r w:rsidRPr="00D5154F">
        <w:rPr>
          <w:b w:val="0"/>
          <w:sz w:val="24"/>
          <w:lang w:val="ru-RU"/>
        </w:rPr>
        <w:t>.1. Подключение перспективных абонентов</w:t>
      </w:r>
      <w:bookmarkEnd w:id="322"/>
      <w:bookmarkEnd w:id="323"/>
    </w:p>
    <w:p w14:paraId="18D2650E" w14:textId="77777777" w:rsidR="00216E8A" w:rsidRDefault="00216E8A" w:rsidP="00216E8A">
      <w:pPr>
        <w:widowControl/>
        <w:spacing w:line="276" w:lineRule="auto"/>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tab/>
      </w:r>
    </w:p>
    <w:p w14:paraId="2C7A983B" w14:textId="538CBCFD" w:rsidR="00810031" w:rsidRPr="00216E8A" w:rsidRDefault="00216E8A" w:rsidP="00216E8A">
      <w:pPr>
        <w:widowControl/>
        <w:spacing w:line="276" w:lineRule="auto"/>
        <w:ind w:firstLine="708"/>
        <w:rPr>
          <w:rFonts w:ascii="Times New Roman" w:eastAsia="Times New Roman" w:hAnsi="Times New Roman" w:cs="Times New Roman"/>
          <w:bCs/>
          <w:sz w:val="24"/>
          <w:szCs w:val="24"/>
          <w:lang w:val="ru-RU"/>
        </w:rPr>
      </w:pPr>
      <w:r w:rsidRPr="00216E8A">
        <w:rPr>
          <w:rFonts w:ascii="Times New Roman" w:eastAsia="Times New Roman" w:hAnsi="Times New Roman" w:cs="Times New Roman"/>
          <w:bCs/>
          <w:sz w:val="24"/>
          <w:szCs w:val="24"/>
          <w:lang w:val="ru-RU"/>
        </w:rPr>
        <w:t xml:space="preserve">Из рис. </w:t>
      </w:r>
      <w:r w:rsidR="0039735F">
        <w:rPr>
          <w:rFonts w:ascii="Times New Roman" w:eastAsia="Times New Roman" w:hAnsi="Times New Roman" w:cs="Times New Roman"/>
          <w:bCs/>
          <w:sz w:val="24"/>
          <w:szCs w:val="24"/>
          <w:lang w:val="ru-RU"/>
        </w:rPr>
        <w:t>5</w:t>
      </w:r>
      <w:r w:rsidRPr="00216E8A">
        <w:rPr>
          <w:rFonts w:ascii="Times New Roman" w:eastAsia="Times New Roman" w:hAnsi="Times New Roman" w:cs="Times New Roman"/>
          <w:bCs/>
          <w:sz w:val="24"/>
          <w:szCs w:val="24"/>
          <w:lang w:val="ru-RU"/>
        </w:rPr>
        <w:t>.1 следует, что</w:t>
      </w:r>
      <w:r>
        <w:rPr>
          <w:rFonts w:ascii="Times New Roman" w:eastAsia="Times New Roman" w:hAnsi="Times New Roman" w:cs="Times New Roman"/>
          <w:bCs/>
          <w:sz w:val="24"/>
          <w:szCs w:val="24"/>
          <w:lang w:val="ru-RU"/>
        </w:rPr>
        <w:t xml:space="preserve"> строительство новых тепловых сетей для подключения новых абонентов системы теплоснабжения с. Турунтаево не требуется.</w:t>
      </w:r>
      <w:r w:rsidRPr="00216E8A">
        <w:rPr>
          <w:rFonts w:ascii="Times New Roman" w:eastAsia="Times New Roman" w:hAnsi="Times New Roman" w:cs="Times New Roman"/>
          <w:bCs/>
          <w:sz w:val="24"/>
          <w:szCs w:val="24"/>
          <w:lang w:val="ru-RU"/>
        </w:rPr>
        <w:t xml:space="preserve"> </w:t>
      </w:r>
    </w:p>
    <w:p w14:paraId="13D846E8" w14:textId="77777777" w:rsidR="00216E8A" w:rsidRDefault="00216E8A">
      <w:pPr>
        <w:widowControl/>
        <w:spacing w:after="200" w:line="276" w:lineRule="auto"/>
        <w:rPr>
          <w:rFonts w:ascii="Times New Roman" w:eastAsia="Times New Roman" w:hAnsi="Times New Roman" w:cs="Times New Roman"/>
          <w:b/>
          <w:bCs/>
          <w:sz w:val="24"/>
          <w:szCs w:val="24"/>
          <w:lang w:val="ru-RU"/>
        </w:rPr>
      </w:pPr>
    </w:p>
    <w:p w14:paraId="70024F9F" w14:textId="77777777" w:rsidR="00216E8A" w:rsidRDefault="00216E8A">
      <w:pPr>
        <w:widowControl/>
        <w:spacing w:after="200" w:line="276" w:lineRule="auto"/>
        <w:rPr>
          <w:rFonts w:ascii="Times New Roman" w:eastAsia="Times New Roman" w:hAnsi="Times New Roman" w:cs="Times New Roman"/>
          <w:b/>
          <w:bCs/>
          <w:sz w:val="24"/>
          <w:szCs w:val="24"/>
          <w:lang w:val="ru-RU"/>
        </w:rPr>
      </w:pPr>
      <w:r>
        <w:rPr>
          <w:rFonts w:cs="Times New Roman"/>
          <w:sz w:val="24"/>
          <w:szCs w:val="24"/>
          <w:lang w:val="ru-RU"/>
        </w:rPr>
        <w:br w:type="page"/>
      </w:r>
    </w:p>
    <w:p w14:paraId="2ED760D3" w14:textId="4D58E212" w:rsidR="00391F3C" w:rsidRDefault="0039735F" w:rsidP="00391F3C">
      <w:pPr>
        <w:pStyle w:val="1"/>
        <w:jc w:val="center"/>
        <w:rPr>
          <w:rFonts w:cs="Times New Roman"/>
          <w:sz w:val="24"/>
          <w:szCs w:val="24"/>
          <w:lang w:val="ru-RU"/>
        </w:rPr>
      </w:pPr>
      <w:bookmarkStart w:id="324" w:name="_Toc406495155"/>
      <w:bookmarkStart w:id="325" w:name="_Toc406495603"/>
      <w:bookmarkStart w:id="326" w:name="_Toc406496935"/>
      <w:bookmarkStart w:id="327" w:name="_Toc410210764"/>
      <w:bookmarkStart w:id="328" w:name="_Toc410210926"/>
      <w:bookmarkStart w:id="329" w:name="_Toc410211110"/>
      <w:r>
        <w:rPr>
          <w:rFonts w:cs="Times New Roman"/>
          <w:sz w:val="24"/>
          <w:szCs w:val="24"/>
          <w:lang w:val="ru-RU"/>
        </w:rPr>
        <w:t>Раздел 6</w:t>
      </w:r>
      <w:r w:rsidR="00391F3C" w:rsidRPr="005E0AB5">
        <w:rPr>
          <w:rFonts w:cs="Times New Roman"/>
          <w:sz w:val="24"/>
          <w:szCs w:val="24"/>
          <w:lang w:val="ru-RU"/>
        </w:rPr>
        <w:t>.</w:t>
      </w:r>
      <w:r w:rsidR="00391F3C" w:rsidRPr="005E0AB5">
        <w:rPr>
          <w:rFonts w:cs="Times New Roman"/>
          <w:spacing w:val="33"/>
          <w:sz w:val="24"/>
          <w:szCs w:val="24"/>
          <w:lang w:val="ru-RU"/>
        </w:rPr>
        <w:t xml:space="preserve"> </w:t>
      </w:r>
      <w:r w:rsidR="00391F3C">
        <w:rPr>
          <w:rFonts w:cs="Times New Roman"/>
          <w:sz w:val="24"/>
          <w:szCs w:val="24"/>
          <w:lang w:val="ru-RU"/>
        </w:rPr>
        <w:t>Перспективные топливные балансы</w:t>
      </w:r>
      <w:bookmarkEnd w:id="324"/>
      <w:bookmarkEnd w:id="325"/>
      <w:bookmarkEnd w:id="326"/>
      <w:bookmarkEnd w:id="327"/>
      <w:bookmarkEnd w:id="328"/>
      <w:bookmarkEnd w:id="329"/>
    </w:p>
    <w:p w14:paraId="708E6BDB" w14:textId="77777777" w:rsidR="00D33033" w:rsidRDefault="00D33033" w:rsidP="00391F3C">
      <w:pPr>
        <w:pStyle w:val="1"/>
        <w:jc w:val="center"/>
        <w:rPr>
          <w:rFonts w:cs="Times New Roman"/>
          <w:sz w:val="24"/>
          <w:szCs w:val="24"/>
          <w:lang w:val="ru-RU"/>
        </w:rPr>
      </w:pPr>
    </w:p>
    <w:p w14:paraId="420FC3E9" w14:textId="38E4499D" w:rsidR="00FB7100" w:rsidRPr="00BE7C70" w:rsidRDefault="0039735F" w:rsidP="00FB7100">
      <w:pPr>
        <w:pStyle w:val="2"/>
        <w:spacing w:before="0"/>
        <w:jc w:val="center"/>
        <w:rPr>
          <w:rFonts w:ascii="Times New Roman" w:hAnsi="Times New Roman" w:cs="Times New Roman"/>
          <w:color w:val="auto"/>
          <w:sz w:val="24"/>
          <w:szCs w:val="24"/>
          <w:lang w:val="ru-RU"/>
        </w:rPr>
      </w:pPr>
      <w:bookmarkStart w:id="330" w:name="_Toc405414706"/>
      <w:bookmarkStart w:id="331" w:name="_Toc405414844"/>
      <w:bookmarkStart w:id="332" w:name="_Toc405456928"/>
      <w:bookmarkStart w:id="333" w:name="_Toc405457569"/>
      <w:bookmarkStart w:id="334" w:name="_Toc405661314"/>
      <w:bookmarkStart w:id="335" w:name="_Toc405663121"/>
      <w:bookmarkStart w:id="336" w:name="_Toc405663324"/>
      <w:bookmarkStart w:id="337" w:name="_Toc405759116"/>
      <w:bookmarkStart w:id="338" w:name="_Toc405759608"/>
      <w:bookmarkStart w:id="339" w:name="_Toc406495156"/>
      <w:bookmarkStart w:id="340" w:name="_Toc406495604"/>
      <w:bookmarkStart w:id="341" w:name="_Toc406496936"/>
      <w:bookmarkStart w:id="342" w:name="_Toc410210765"/>
      <w:bookmarkStart w:id="343" w:name="_Toc410210927"/>
      <w:bookmarkStart w:id="344" w:name="_Toc410211111"/>
      <w:r>
        <w:rPr>
          <w:rFonts w:ascii="Times New Roman" w:hAnsi="Times New Roman" w:cs="Times New Roman"/>
          <w:color w:val="auto"/>
          <w:sz w:val="24"/>
          <w:szCs w:val="24"/>
          <w:lang w:val="ru-RU"/>
        </w:rPr>
        <w:t>6</w:t>
      </w:r>
      <w:r w:rsidR="00FB7100" w:rsidRPr="00BE7C70">
        <w:rPr>
          <w:rFonts w:ascii="Times New Roman" w:hAnsi="Times New Roman" w:cs="Times New Roman"/>
          <w:color w:val="auto"/>
          <w:sz w:val="24"/>
          <w:szCs w:val="24"/>
          <w:lang w:val="ru-RU"/>
        </w:rPr>
        <w:t>.1. Расчет перспективных максимальных часовых и годовых расходов основного вида топлива</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71DB8EE5" w14:textId="77777777" w:rsidR="00FB7100" w:rsidRDefault="00FB7100" w:rsidP="00FB7100">
      <w:pPr>
        <w:ind w:firstLine="198"/>
        <w:rPr>
          <w:lang w:val="ru-RU"/>
        </w:rPr>
      </w:pPr>
    </w:p>
    <w:p w14:paraId="0F05CB73" w14:textId="00BF782B" w:rsidR="00FB7100" w:rsidRDefault="00FB7100" w:rsidP="00FB7100">
      <w:pPr>
        <w:jc w:val="both"/>
        <w:rPr>
          <w:rFonts w:ascii="Times New Roman" w:hAnsi="Times New Roman" w:cs="Times New Roman"/>
          <w:sz w:val="24"/>
          <w:szCs w:val="24"/>
          <w:lang w:val="ru-RU"/>
        </w:rPr>
      </w:pPr>
      <w:r>
        <w:rPr>
          <w:rFonts w:ascii="Times New Roman" w:hAnsi="Times New Roman" w:cs="Times New Roman"/>
          <w:sz w:val="24"/>
          <w:szCs w:val="24"/>
          <w:lang w:val="ru-RU"/>
        </w:rPr>
        <w:tab/>
        <w:t xml:space="preserve">Расчет потребности в топливе для котельной  п. Турунтаево приведены в таблице </w:t>
      </w:r>
      <w:r w:rsidR="0039735F">
        <w:rPr>
          <w:rFonts w:ascii="Times New Roman" w:hAnsi="Times New Roman" w:cs="Times New Roman"/>
          <w:sz w:val="24"/>
          <w:szCs w:val="24"/>
          <w:lang w:val="ru-RU"/>
        </w:rPr>
        <w:t>6</w:t>
      </w:r>
      <w:r>
        <w:rPr>
          <w:rFonts w:ascii="Times New Roman" w:hAnsi="Times New Roman" w:cs="Times New Roman"/>
          <w:sz w:val="24"/>
          <w:szCs w:val="24"/>
          <w:lang w:val="ru-RU"/>
        </w:rPr>
        <w:t>.1.</w:t>
      </w:r>
    </w:p>
    <w:p w14:paraId="6C5AAFC0" w14:textId="09BC1491" w:rsidR="00FB7100" w:rsidRDefault="00FB7100" w:rsidP="00FB7100">
      <w:pPr>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Расчет потребности в топливе для котельной  с. Новоархангельское приведены в таблице </w:t>
      </w:r>
      <w:r w:rsidR="0039735F">
        <w:rPr>
          <w:rFonts w:ascii="Times New Roman" w:hAnsi="Times New Roman" w:cs="Times New Roman"/>
          <w:sz w:val="24"/>
          <w:szCs w:val="24"/>
          <w:lang w:val="ru-RU"/>
        </w:rPr>
        <w:t>6</w:t>
      </w:r>
      <w:r>
        <w:rPr>
          <w:rFonts w:ascii="Times New Roman" w:hAnsi="Times New Roman" w:cs="Times New Roman"/>
          <w:sz w:val="24"/>
          <w:szCs w:val="24"/>
          <w:lang w:val="ru-RU"/>
        </w:rPr>
        <w:t>.2.</w:t>
      </w:r>
    </w:p>
    <w:p w14:paraId="5A13E7F6" w14:textId="427039C1" w:rsidR="00FB7100" w:rsidRDefault="00FB7100" w:rsidP="00FB7100">
      <w:pPr>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Расчет потребности в топливе для котельной  д. Халдеево приведены в таблице </w:t>
      </w:r>
      <w:r w:rsidR="0039735F">
        <w:rPr>
          <w:rFonts w:ascii="Times New Roman" w:hAnsi="Times New Roman" w:cs="Times New Roman"/>
          <w:sz w:val="24"/>
          <w:szCs w:val="24"/>
          <w:lang w:val="ru-RU"/>
        </w:rPr>
        <w:t>6</w:t>
      </w:r>
      <w:r>
        <w:rPr>
          <w:rFonts w:ascii="Times New Roman" w:hAnsi="Times New Roman" w:cs="Times New Roman"/>
          <w:sz w:val="24"/>
          <w:szCs w:val="24"/>
          <w:lang w:val="ru-RU"/>
        </w:rPr>
        <w:t>.3.</w:t>
      </w:r>
    </w:p>
    <w:p w14:paraId="7F2F7120" w14:textId="77777777" w:rsidR="00FB7100" w:rsidRDefault="00FB7100" w:rsidP="00FB7100">
      <w:pPr>
        <w:ind w:firstLine="708"/>
        <w:jc w:val="both"/>
        <w:rPr>
          <w:rFonts w:ascii="Times New Roman" w:hAnsi="Times New Roman" w:cs="Times New Roman"/>
          <w:sz w:val="24"/>
          <w:szCs w:val="24"/>
          <w:lang w:val="ru-RU"/>
        </w:rPr>
      </w:pPr>
    </w:p>
    <w:p w14:paraId="6E1542B2" w14:textId="77777777" w:rsidR="00FB7100" w:rsidRDefault="00FB7100" w:rsidP="00FB7100">
      <w:pPr>
        <w:rPr>
          <w:rFonts w:ascii="Times New Roman" w:hAnsi="Times New Roman" w:cs="Times New Roman"/>
          <w:sz w:val="24"/>
          <w:szCs w:val="24"/>
          <w:lang w:val="ru-RU"/>
        </w:rPr>
      </w:pPr>
    </w:p>
    <w:p w14:paraId="40ACA0DF" w14:textId="77777777" w:rsidR="00FB7100" w:rsidRDefault="00FB7100" w:rsidP="00FB7100">
      <w:pPr>
        <w:rPr>
          <w:rFonts w:ascii="Times New Roman" w:hAnsi="Times New Roman" w:cs="Times New Roman"/>
          <w:sz w:val="24"/>
          <w:szCs w:val="24"/>
          <w:lang w:val="ru-RU"/>
        </w:rPr>
        <w:sectPr w:rsidR="00FB7100" w:rsidSect="00FB7100">
          <w:pgSz w:w="11906" w:h="16838"/>
          <w:pgMar w:top="1134" w:right="567" w:bottom="1134" w:left="1701" w:header="709" w:footer="709" w:gutter="0"/>
          <w:cols w:space="708"/>
          <w:titlePg/>
          <w:docGrid w:linePitch="360"/>
        </w:sectPr>
      </w:pPr>
    </w:p>
    <w:p w14:paraId="39A46EBE" w14:textId="3974414D" w:rsidR="00FB7100" w:rsidRPr="00421987" w:rsidRDefault="00FB7100" w:rsidP="00FB7100">
      <w:pPr>
        <w:pStyle w:val="1"/>
        <w:ind w:left="0"/>
        <w:rPr>
          <w:b w:val="0"/>
          <w:sz w:val="24"/>
          <w:lang w:val="ru-RU"/>
        </w:rPr>
      </w:pPr>
      <w:bookmarkStart w:id="345" w:name="_Toc403691790"/>
      <w:bookmarkStart w:id="346" w:name="_Toc403692978"/>
      <w:bookmarkStart w:id="347" w:name="_Toc403722240"/>
      <w:bookmarkStart w:id="348" w:name="_Toc403722356"/>
      <w:bookmarkStart w:id="349" w:name="_Toc405414707"/>
      <w:bookmarkStart w:id="350" w:name="_Toc405456929"/>
      <w:bookmarkStart w:id="351" w:name="_Toc405457570"/>
      <w:bookmarkStart w:id="352" w:name="_Toc405661315"/>
      <w:bookmarkStart w:id="353" w:name="_Toc405663122"/>
      <w:bookmarkStart w:id="354" w:name="_Toc405663325"/>
      <w:bookmarkStart w:id="355" w:name="_Toc405759609"/>
      <w:bookmarkStart w:id="356" w:name="_Toc406494529"/>
      <w:bookmarkStart w:id="357" w:name="_Toc406495605"/>
      <w:bookmarkStart w:id="358" w:name="_Toc406495755"/>
      <w:bookmarkStart w:id="359" w:name="_Toc406496619"/>
      <w:bookmarkStart w:id="360" w:name="_Toc410210626"/>
      <w:bookmarkStart w:id="361" w:name="_Toc410210708"/>
      <w:bookmarkStart w:id="362" w:name="_Toc410210766"/>
      <w:bookmarkStart w:id="363" w:name="_Toc410210928"/>
      <w:bookmarkStart w:id="364" w:name="_Toc410211112"/>
      <w:r w:rsidRPr="00421987">
        <w:rPr>
          <w:b w:val="0"/>
          <w:sz w:val="24"/>
          <w:lang w:val="ru-RU"/>
        </w:rPr>
        <w:t xml:space="preserve">Таблица </w:t>
      </w:r>
      <w:r w:rsidR="0039735F">
        <w:rPr>
          <w:b w:val="0"/>
          <w:sz w:val="24"/>
          <w:lang w:val="ru-RU"/>
        </w:rPr>
        <w:t>6</w:t>
      </w:r>
      <w:r w:rsidRPr="00421987">
        <w:rPr>
          <w:b w:val="0"/>
          <w:sz w:val="24"/>
          <w:lang w:val="ru-RU"/>
        </w:rPr>
        <w:t xml:space="preserve">.1 – Расчетные расходы топлива для котельной </w:t>
      </w:r>
      <w:bookmarkEnd w:id="345"/>
      <w:bookmarkEnd w:id="346"/>
      <w:bookmarkEnd w:id="347"/>
      <w:bookmarkEnd w:id="348"/>
      <w:bookmarkEnd w:id="349"/>
      <w:bookmarkEnd w:id="350"/>
      <w:bookmarkEnd w:id="351"/>
      <w:bookmarkEnd w:id="352"/>
      <w:bookmarkEnd w:id="353"/>
      <w:bookmarkEnd w:id="354"/>
      <w:bookmarkEnd w:id="355"/>
      <w:r>
        <w:rPr>
          <w:b w:val="0"/>
          <w:sz w:val="24"/>
          <w:lang w:val="ru-RU"/>
        </w:rPr>
        <w:t>с. Турунтаево</w:t>
      </w:r>
      <w:bookmarkEnd w:id="356"/>
      <w:bookmarkEnd w:id="357"/>
      <w:bookmarkEnd w:id="358"/>
      <w:bookmarkEnd w:id="359"/>
      <w:bookmarkEnd w:id="360"/>
      <w:bookmarkEnd w:id="361"/>
      <w:bookmarkEnd w:id="362"/>
      <w:bookmarkEnd w:id="363"/>
      <w:bookmarkEnd w:id="364"/>
    </w:p>
    <w:tbl>
      <w:tblPr>
        <w:tblW w:w="1518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276"/>
        <w:gridCol w:w="1275"/>
        <w:gridCol w:w="1276"/>
        <w:gridCol w:w="1276"/>
        <w:gridCol w:w="1276"/>
        <w:gridCol w:w="1275"/>
        <w:gridCol w:w="1276"/>
        <w:gridCol w:w="1276"/>
        <w:gridCol w:w="1276"/>
      </w:tblGrid>
      <w:tr w:rsidR="00FB7100" w:rsidRPr="008D5628" w14:paraId="3AE818BD" w14:textId="77777777" w:rsidTr="00FB7100">
        <w:trPr>
          <w:trHeight w:val="552"/>
        </w:trPr>
        <w:tc>
          <w:tcPr>
            <w:tcW w:w="3701" w:type="dxa"/>
            <w:shd w:val="clear" w:color="auto" w:fill="auto"/>
            <w:noWrap/>
            <w:vAlign w:val="center"/>
            <w:hideMark/>
          </w:tcPr>
          <w:p w14:paraId="74393FCB" w14:textId="77777777" w:rsidR="00FB7100" w:rsidRPr="008D5628" w:rsidRDefault="00FB7100" w:rsidP="00FB7100">
            <w:pPr>
              <w:widowControl/>
              <w:jc w:val="center"/>
              <w:rPr>
                <w:rFonts w:ascii="Times New Roman" w:eastAsia="Times New Roman" w:hAnsi="Times New Roman" w:cs="Times New Roman"/>
                <w:b/>
                <w:color w:val="000000"/>
                <w:sz w:val="24"/>
                <w:szCs w:val="24"/>
                <w:lang w:val="ru-RU" w:eastAsia="ru-RU"/>
              </w:rPr>
            </w:pPr>
            <w:r w:rsidRPr="008D5628">
              <w:rPr>
                <w:rFonts w:ascii="Times New Roman" w:eastAsia="Times New Roman" w:hAnsi="Times New Roman" w:cs="Times New Roman"/>
                <w:b/>
                <w:color w:val="000000"/>
                <w:sz w:val="24"/>
                <w:szCs w:val="24"/>
                <w:lang w:val="ru-RU" w:eastAsia="ru-RU"/>
              </w:rPr>
              <w:t>Параметр</w:t>
            </w:r>
          </w:p>
        </w:tc>
        <w:tc>
          <w:tcPr>
            <w:tcW w:w="1276" w:type="dxa"/>
            <w:shd w:val="clear" w:color="auto" w:fill="auto"/>
            <w:noWrap/>
            <w:vAlign w:val="center"/>
            <w:hideMark/>
          </w:tcPr>
          <w:p w14:paraId="5351479B" w14:textId="77777777" w:rsidR="00FB7100" w:rsidRPr="008D5628" w:rsidRDefault="00FB7100" w:rsidP="00FB7100">
            <w:pPr>
              <w:widowControl/>
              <w:jc w:val="center"/>
              <w:rPr>
                <w:rFonts w:ascii="Times New Roman" w:eastAsia="Times New Roman" w:hAnsi="Times New Roman" w:cs="Times New Roman"/>
                <w:b/>
                <w:color w:val="000000"/>
                <w:sz w:val="24"/>
                <w:szCs w:val="24"/>
                <w:lang w:val="ru-RU" w:eastAsia="ru-RU"/>
              </w:rPr>
            </w:pPr>
            <w:r w:rsidRPr="008D5628">
              <w:rPr>
                <w:rFonts w:ascii="Times New Roman" w:eastAsia="Times New Roman" w:hAnsi="Times New Roman" w:cs="Times New Roman"/>
                <w:b/>
                <w:color w:val="000000"/>
                <w:sz w:val="24"/>
                <w:szCs w:val="24"/>
                <w:lang w:val="ru-RU" w:eastAsia="ru-RU"/>
              </w:rPr>
              <w:t>Ед. изм.</w:t>
            </w:r>
          </w:p>
        </w:tc>
        <w:tc>
          <w:tcPr>
            <w:tcW w:w="1275" w:type="dxa"/>
            <w:shd w:val="clear" w:color="auto" w:fill="auto"/>
            <w:noWrap/>
            <w:vAlign w:val="center"/>
            <w:hideMark/>
          </w:tcPr>
          <w:p w14:paraId="7034DEB2" w14:textId="77777777" w:rsidR="00FB7100" w:rsidRPr="008D5628" w:rsidRDefault="00FB7100" w:rsidP="00FB7100">
            <w:pPr>
              <w:widowControl/>
              <w:jc w:val="center"/>
              <w:rPr>
                <w:rFonts w:ascii="Times New Roman" w:eastAsia="Times New Roman" w:hAnsi="Times New Roman" w:cs="Times New Roman"/>
                <w:b/>
                <w:color w:val="000000"/>
                <w:sz w:val="24"/>
                <w:szCs w:val="24"/>
                <w:lang w:val="ru-RU" w:eastAsia="ru-RU"/>
              </w:rPr>
            </w:pPr>
            <w:r w:rsidRPr="008D5628">
              <w:rPr>
                <w:rFonts w:ascii="Times New Roman" w:eastAsia="Times New Roman" w:hAnsi="Times New Roman" w:cs="Times New Roman"/>
                <w:b/>
                <w:color w:val="000000"/>
                <w:sz w:val="24"/>
                <w:szCs w:val="24"/>
                <w:lang w:val="ru-RU" w:eastAsia="ru-RU"/>
              </w:rPr>
              <w:t>2014</w:t>
            </w:r>
          </w:p>
        </w:tc>
        <w:tc>
          <w:tcPr>
            <w:tcW w:w="1276" w:type="dxa"/>
            <w:vAlign w:val="center"/>
          </w:tcPr>
          <w:p w14:paraId="37504741" w14:textId="77777777" w:rsidR="00FB7100" w:rsidRPr="008D5628" w:rsidRDefault="00FB7100" w:rsidP="00FB7100">
            <w:pPr>
              <w:widowControl/>
              <w:jc w:val="center"/>
              <w:rPr>
                <w:rFonts w:ascii="Times New Roman" w:eastAsia="Times New Roman" w:hAnsi="Times New Roman" w:cs="Times New Roman"/>
                <w:b/>
                <w:color w:val="000000"/>
                <w:sz w:val="24"/>
                <w:szCs w:val="24"/>
                <w:lang w:val="ru-RU" w:eastAsia="ru-RU"/>
              </w:rPr>
            </w:pPr>
            <w:r w:rsidRPr="008D5628">
              <w:rPr>
                <w:rFonts w:ascii="Times New Roman" w:eastAsia="Times New Roman" w:hAnsi="Times New Roman" w:cs="Times New Roman"/>
                <w:b/>
                <w:color w:val="000000"/>
                <w:sz w:val="24"/>
                <w:szCs w:val="24"/>
                <w:lang w:val="ru-RU" w:eastAsia="ru-RU"/>
              </w:rPr>
              <w:t>2015</w:t>
            </w:r>
          </w:p>
        </w:tc>
        <w:tc>
          <w:tcPr>
            <w:tcW w:w="1276" w:type="dxa"/>
            <w:shd w:val="clear" w:color="auto" w:fill="auto"/>
            <w:noWrap/>
            <w:vAlign w:val="center"/>
          </w:tcPr>
          <w:p w14:paraId="1DCA545E" w14:textId="77777777" w:rsidR="00FB7100" w:rsidRPr="008D5628" w:rsidRDefault="00FB7100" w:rsidP="00FB7100">
            <w:pPr>
              <w:widowControl/>
              <w:jc w:val="center"/>
              <w:rPr>
                <w:rFonts w:ascii="Times New Roman" w:eastAsia="Times New Roman" w:hAnsi="Times New Roman" w:cs="Times New Roman"/>
                <w:b/>
                <w:color w:val="000000"/>
                <w:sz w:val="24"/>
                <w:szCs w:val="24"/>
                <w:lang w:val="ru-RU" w:eastAsia="ru-RU"/>
              </w:rPr>
            </w:pPr>
            <w:r w:rsidRPr="008D5628">
              <w:rPr>
                <w:rFonts w:ascii="Times New Roman" w:eastAsia="Times New Roman" w:hAnsi="Times New Roman" w:cs="Times New Roman"/>
                <w:b/>
                <w:color w:val="000000"/>
                <w:sz w:val="24"/>
                <w:szCs w:val="24"/>
                <w:lang w:val="ru-RU" w:eastAsia="ru-RU"/>
              </w:rPr>
              <w:t>2016</w:t>
            </w:r>
          </w:p>
        </w:tc>
        <w:tc>
          <w:tcPr>
            <w:tcW w:w="1276" w:type="dxa"/>
            <w:shd w:val="clear" w:color="auto" w:fill="auto"/>
            <w:noWrap/>
            <w:vAlign w:val="center"/>
          </w:tcPr>
          <w:p w14:paraId="7613661F" w14:textId="77777777" w:rsidR="00FB7100" w:rsidRPr="008D5628" w:rsidRDefault="00FB7100" w:rsidP="00FB7100">
            <w:pPr>
              <w:widowControl/>
              <w:jc w:val="center"/>
              <w:rPr>
                <w:rFonts w:ascii="Times New Roman" w:eastAsia="Times New Roman" w:hAnsi="Times New Roman" w:cs="Times New Roman"/>
                <w:b/>
                <w:color w:val="000000"/>
                <w:sz w:val="24"/>
                <w:szCs w:val="24"/>
                <w:lang w:val="ru-RU" w:eastAsia="ru-RU"/>
              </w:rPr>
            </w:pPr>
            <w:r w:rsidRPr="008D5628">
              <w:rPr>
                <w:rFonts w:ascii="Times New Roman" w:eastAsia="Times New Roman" w:hAnsi="Times New Roman" w:cs="Times New Roman"/>
                <w:b/>
                <w:color w:val="000000"/>
                <w:sz w:val="24"/>
                <w:szCs w:val="24"/>
                <w:lang w:val="ru-RU" w:eastAsia="ru-RU"/>
              </w:rPr>
              <w:t>2017</w:t>
            </w:r>
          </w:p>
        </w:tc>
        <w:tc>
          <w:tcPr>
            <w:tcW w:w="1275" w:type="dxa"/>
            <w:shd w:val="clear" w:color="auto" w:fill="auto"/>
            <w:noWrap/>
            <w:vAlign w:val="center"/>
          </w:tcPr>
          <w:p w14:paraId="6141BA81" w14:textId="77777777" w:rsidR="00FB7100" w:rsidRPr="008D5628" w:rsidRDefault="00FB7100" w:rsidP="00FB7100">
            <w:pPr>
              <w:widowControl/>
              <w:jc w:val="center"/>
              <w:rPr>
                <w:rFonts w:ascii="Times New Roman" w:eastAsia="Times New Roman" w:hAnsi="Times New Roman" w:cs="Times New Roman"/>
                <w:b/>
                <w:color w:val="000000"/>
                <w:sz w:val="24"/>
                <w:szCs w:val="24"/>
                <w:lang w:val="ru-RU" w:eastAsia="ru-RU"/>
              </w:rPr>
            </w:pPr>
            <w:r w:rsidRPr="008D5628">
              <w:rPr>
                <w:rFonts w:ascii="Times New Roman" w:eastAsia="Times New Roman" w:hAnsi="Times New Roman" w:cs="Times New Roman"/>
                <w:b/>
                <w:color w:val="000000"/>
                <w:sz w:val="24"/>
                <w:szCs w:val="24"/>
                <w:lang w:val="ru-RU" w:eastAsia="ru-RU"/>
              </w:rPr>
              <w:t>2018</w:t>
            </w:r>
          </w:p>
        </w:tc>
        <w:tc>
          <w:tcPr>
            <w:tcW w:w="1276" w:type="dxa"/>
            <w:shd w:val="clear" w:color="auto" w:fill="auto"/>
            <w:noWrap/>
            <w:vAlign w:val="center"/>
          </w:tcPr>
          <w:p w14:paraId="319CE1D2" w14:textId="77777777" w:rsidR="00FB7100" w:rsidRPr="008D5628" w:rsidRDefault="00FB7100" w:rsidP="00FB7100">
            <w:pPr>
              <w:widowControl/>
              <w:jc w:val="center"/>
              <w:rPr>
                <w:rFonts w:ascii="Times New Roman" w:eastAsia="Times New Roman" w:hAnsi="Times New Roman" w:cs="Times New Roman"/>
                <w:b/>
                <w:color w:val="000000"/>
                <w:sz w:val="24"/>
                <w:szCs w:val="24"/>
                <w:lang w:val="ru-RU" w:eastAsia="ru-RU"/>
              </w:rPr>
            </w:pPr>
            <w:r w:rsidRPr="008D5628">
              <w:rPr>
                <w:rFonts w:ascii="Times New Roman" w:eastAsia="Times New Roman" w:hAnsi="Times New Roman" w:cs="Times New Roman"/>
                <w:b/>
                <w:color w:val="000000"/>
                <w:sz w:val="24"/>
                <w:szCs w:val="24"/>
                <w:lang w:val="ru-RU" w:eastAsia="ru-RU"/>
              </w:rPr>
              <w:t>2019</w:t>
            </w:r>
          </w:p>
        </w:tc>
        <w:tc>
          <w:tcPr>
            <w:tcW w:w="1276" w:type="dxa"/>
            <w:shd w:val="clear" w:color="auto" w:fill="auto"/>
            <w:noWrap/>
            <w:vAlign w:val="center"/>
          </w:tcPr>
          <w:p w14:paraId="6A9011E6" w14:textId="77777777" w:rsidR="00FB7100" w:rsidRPr="008D5628" w:rsidRDefault="00FB7100" w:rsidP="00FB7100">
            <w:pPr>
              <w:widowControl/>
              <w:jc w:val="center"/>
              <w:rPr>
                <w:rFonts w:ascii="Times New Roman" w:eastAsia="Times New Roman" w:hAnsi="Times New Roman" w:cs="Times New Roman"/>
                <w:b/>
                <w:color w:val="000000"/>
                <w:sz w:val="24"/>
                <w:szCs w:val="24"/>
                <w:lang w:val="ru-RU" w:eastAsia="ru-RU"/>
              </w:rPr>
            </w:pPr>
            <w:r w:rsidRPr="008D5628">
              <w:rPr>
                <w:rFonts w:ascii="Times New Roman" w:eastAsia="Times New Roman" w:hAnsi="Times New Roman" w:cs="Times New Roman"/>
                <w:b/>
                <w:color w:val="000000"/>
                <w:sz w:val="24"/>
                <w:szCs w:val="24"/>
                <w:lang w:val="ru-RU" w:eastAsia="ru-RU"/>
              </w:rPr>
              <w:t>2024</w:t>
            </w:r>
          </w:p>
        </w:tc>
        <w:tc>
          <w:tcPr>
            <w:tcW w:w="1276" w:type="dxa"/>
            <w:shd w:val="clear" w:color="auto" w:fill="auto"/>
            <w:noWrap/>
            <w:vAlign w:val="center"/>
          </w:tcPr>
          <w:p w14:paraId="340B91E0" w14:textId="77777777" w:rsidR="00FB7100" w:rsidRPr="008D5628" w:rsidRDefault="00FB7100" w:rsidP="00FB7100">
            <w:pPr>
              <w:widowControl/>
              <w:jc w:val="center"/>
              <w:rPr>
                <w:rFonts w:ascii="Times New Roman" w:eastAsia="Times New Roman" w:hAnsi="Times New Roman" w:cs="Times New Roman"/>
                <w:b/>
                <w:color w:val="000000"/>
                <w:sz w:val="24"/>
                <w:szCs w:val="24"/>
                <w:lang w:val="ru-RU" w:eastAsia="ru-RU"/>
              </w:rPr>
            </w:pPr>
            <w:r>
              <w:rPr>
                <w:rFonts w:ascii="Times New Roman" w:eastAsia="Times New Roman" w:hAnsi="Times New Roman" w:cs="Times New Roman"/>
                <w:b/>
                <w:color w:val="000000"/>
                <w:sz w:val="24"/>
                <w:szCs w:val="24"/>
                <w:lang w:val="ru-RU" w:eastAsia="ru-RU"/>
              </w:rPr>
              <w:t>2029</w:t>
            </w:r>
          </w:p>
        </w:tc>
      </w:tr>
      <w:tr w:rsidR="008D1B82" w:rsidRPr="008D5628" w14:paraId="7BC571D4" w14:textId="77777777" w:rsidTr="008D1B82">
        <w:trPr>
          <w:trHeight w:val="552"/>
        </w:trPr>
        <w:tc>
          <w:tcPr>
            <w:tcW w:w="3701" w:type="dxa"/>
            <w:shd w:val="clear" w:color="auto" w:fill="auto"/>
            <w:noWrap/>
            <w:vAlign w:val="center"/>
            <w:hideMark/>
          </w:tcPr>
          <w:p w14:paraId="7509E6BE" w14:textId="77777777" w:rsidR="008D1B82" w:rsidRPr="008D5628" w:rsidRDefault="008D1B82" w:rsidP="00FB7100">
            <w:pPr>
              <w:widowControl/>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Отпуск</w:t>
            </w:r>
            <w:r w:rsidRPr="008D5628">
              <w:rPr>
                <w:rFonts w:ascii="Times New Roman" w:eastAsia="Times New Roman" w:hAnsi="Times New Roman" w:cs="Times New Roman"/>
                <w:color w:val="000000"/>
                <w:sz w:val="24"/>
                <w:szCs w:val="24"/>
                <w:lang w:val="ru-RU" w:eastAsia="ru-RU"/>
              </w:rPr>
              <w:t xml:space="preserve"> тепловой энергии</w:t>
            </w:r>
          </w:p>
        </w:tc>
        <w:tc>
          <w:tcPr>
            <w:tcW w:w="1276" w:type="dxa"/>
            <w:shd w:val="clear" w:color="auto" w:fill="auto"/>
            <w:noWrap/>
            <w:vAlign w:val="center"/>
            <w:hideMark/>
          </w:tcPr>
          <w:p w14:paraId="17E6104B" w14:textId="77777777" w:rsidR="008D1B82" w:rsidRPr="008D5628" w:rsidRDefault="008D1B82" w:rsidP="00FB7100">
            <w:pPr>
              <w:widowControl/>
              <w:jc w:val="center"/>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Гкал</w:t>
            </w:r>
          </w:p>
        </w:tc>
        <w:tc>
          <w:tcPr>
            <w:tcW w:w="1275" w:type="dxa"/>
            <w:shd w:val="clear" w:color="auto" w:fill="auto"/>
            <w:vAlign w:val="center"/>
          </w:tcPr>
          <w:p w14:paraId="700BDE17" w14:textId="08CC75A9"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989,80</w:t>
            </w:r>
          </w:p>
        </w:tc>
        <w:tc>
          <w:tcPr>
            <w:tcW w:w="1276" w:type="dxa"/>
            <w:vAlign w:val="center"/>
          </w:tcPr>
          <w:p w14:paraId="12541830" w14:textId="26CA968F" w:rsidR="008D1B82" w:rsidRPr="008D1B82" w:rsidRDefault="008D1B82" w:rsidP="008D1B82">
            <w:pPr>
              <w:widowControl/>
              <w:jc w:val="center"/>
              <w:rPr>
                <w:rFonts w:ascii="Times New Roman" w:hAnsi="Times New Roman" w:cs="Times New Roman"/>
                <w:color w:val="000000"/>
                <w:sz w:val="24"/>
                <w:szCs w:val="24"/>
              </w:rPr>
            </w:pPr>
            <w:r w:rsidRPr="008D1B82">
              <w:rPr>
                <w:rFonts w:ascii="Times New Roman" w:hAnsi="Times New Roman" w:cs="Times New Roman"/>
                <w:color w:val="000000"/>
              </w:rPr>
              <w:t>846,69</w:t>
            </w:r>
          </w:p>
        </w:tc>
        <w:tc>
          <w:tcPr>
            <w:tcW w:w="1276" w:type="dxa"/>
            <w:shd w:val="clear" w:color="auto" w:fill="auto"/>
            <w:vAlign w:val="center"/>
          </w:tcPr>
          <w:p w14:paraId="3F30986B" w14:textId="44FEAE56"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846,69</w:t>
            </w:r>
          </w:p>
        </w:tc>
        <w:tc>
          <w:tcPr>
            <w:tcW w:w="1276" w:type="dxa"/>
            <w:shd w:val="clear" w:color="auto" w:fill="auto"/>
            <w:vAlign w:val="center"/>
          </w:tcPr>
          <w:p w14:paraId="46541670" w14:textId="7972F088"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846,69</w:t>
            </w:r>
          </w:p>
        </w:tc>
        <w:tc>
          <w:tcPr>
            <w:tcW w:w="1275" w:type="dxa"/>
            <w:shd w:val="clear" w:color="auto" w:fill="auto"/>
            <w:vAlign w:val="center"/>
          </w:tcPr>
          <w:p w14:paraId="22EDB12A" w14:textId="498282B3"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890,36</w:t>
            </w:r>
          </w:p>
        </w:tc>
        <w:tc>
          <w:tcPr>
            <w:tcW w:w="1276" w:type="dxa"/>
            <w:shd w:val="clear" w:color="auto" w:fill="auto"/>
            <w:vAlign w:val="center"/>
          </w:tcPr>
          <w:p w14:paraId="13B25002" w14:textId="2EDCD915"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890,36</w:t>
            </w:r>
          </w:p>
        </w:tc>
        <w:tc>
          <w:tcPr>
            <w:tcW w:w="1276" w:type="dxa"/>
            <w:shd w:val="clear" w:color="auto" w:fill="auto"/>
            <w:vAlign w:val="center"/>
          </w:tcPr>
          <w:p w14:paraId="3AB41599" w14:textId="6980BC1D"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890,36</w:t>
            </w:r>
          </w:p>
        </w:tc>
        <w:tc>
          <w:tcPr>
            <w:tcW w:w="1276" w:type="dxa"/>
            <w:shd w:val="clear" w:color="auto" w:fill="auto"/>
            <w:vAlign w:val="center"/>
          </w:tcPr>
          <w:p w14:paraId="29AD6341" w14:textId="0ABD9B4D"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890,36</w:t>
            </w:r>
          </w:p>
        </w:tc>
      </w:tr>
      <w:tr w:rsidR="008D1B82" w:rsidRPr="008D5628" w14:paraId="65BCEEEB" w14:textId="77777777" w:rsidTr="008D1B82">
        <w:trPr>
          <w:trHeight w:val="552"/>
        </w:trPr>
        <w:tc>
          <w:tcPr>
            <w:tcW w:w="3701" w:type="dxa"/>
            <w:shd w:val="clear" w:color="auto" w:fill="auto"/>
            <w:vAlign w:val="center"/>
            <w:hideMark/>
          </w:tcPr>
          <w:p w14:paraId="60ACBB37" w14:textId="77777777" w:rsidR="008D1B82" w:rsidRPr="008D5628" w:rsidRDefault="008D1B82" w:rsidP="00FB7100">
            <w:pPr>
              <w:widowControl/>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 xml:space="preserve">Максимальная </w:t>
            </w:r>
            <w:r>
              <w:rPr>
                <w:rFonts w:ascii="Times New Roman" w:eastAsia="Times New Roman" w:hAnsi="Times New Roman" w:cs="Times New Roman"/>
                <w:color w:val="000000"/>
                <w:sz w:val="24"/>
                <w:szCs w:val="24"/>
                <w:lang w:val="ru-RU" w:eastAsia="ru-RU"/>
              </w:rPr>
              <w:t>присоединенная</w:t>
            </w:r>
            <w:r w:rsidRPr="008D5628">
              <w:rPr>
                <w:rFonts w:ascii="Times New Roman" w:eastAsia="Times New Roman" w:hAnsi="Times New Roman" w:cs="Times New Roman"/>
                <w:color w:val="000000"/>
                <w:sz w:val="24"/>
                <w:szCs w:val="24"/>
                <w:lang w:val="ru-RU" w:eastAsia="ru-RU"/>
              </w:rPr>
              <w:t xml:space="preserve"> нагрузка</w:t>
            </w:r>
          </w:p>
        </w:tc>
        <w:tc>
          <w:tcPr>
            <w:tcW w:w="1276" w:type="dxa"/>
            <w:shd w:val="clear" w:color="auto" w:fill="auto"/>
            <w:noWrap/>
            <w:vAlign w:val="center"/>
            <w:hideMark/>
          </w:tcPr>
          <w:p w14:paraId="5D9707B8" w14:textId="77777777" w:rsidR="008D1B82" w:rsidRPr="008D5628" w:rsidRDefault="008D1B82" w:rsidP="00FB7100">
            <w:pPr>
              <w:widowControl/>
              <w:jc w:val="center"/>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Гкал/ч</w:t>
            </w:r>
          </w:p>
        </w:tc>
        <w:tc>
          <w:tcPr>
            <w:tcW w:w="1275" w:type="dxa"/>
            <w:shd w:val="clear" w:color="auto" w:fill="auto"/>
            <w:vAlign w:val="center"/>
          </w:tcPr>
          <w:p w14:paraId="060FF66A" w14:textId="26FB88A1"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0,3586</w:t>
            </w:r>
          </w:p>
        </w:tc>
        <w:tc>
          <w:tcPr>
            <w:tcW w:w="1276" w:type="dxa"/>
            <w:vAlign w:val="center"/>
          </w:tcPr>
          <w:p w14:paraId="2D6CE872" w14:textId="1AB5500C" w:rsidR="008D1B82" w:rsidRPr="008D1B82" w:rsidRDefault="008D1B82" w:rsidP="008D1B82">
            <w:pPr>
              <w:widowControl/>
              <w:jc w:val="center"/>
              <w:rPr>
                <w:rFonts w:ascii="Times New Roman" w:hAnsi="Times New Roman" w:cs="Times New Roman"/>
                <w:color w:val="000000"/>
                <w:sz w:val="24"/>
                <w:szCs w:val="24"/>
              </w:rPr>
            </w:pPr>
            <w:r w:rsidRPr="008D1B82">
              <w:rPr>
                <w:rFonts w:ascii="Times New Roman" w:hAnsi="Times New Roman" w:cs="Times New Roman"/>
                <w:color w:val="000000"/>
              </w:rPr>
              <w:t>0,3586</w:t>
            </w:r>
          </w:p>
        </w:tc>
        <w:tc>
          <w:tcPr>
            <w:tcW w:w="1276" w:type="dxa"/>
            <w:shd w:val="clear" w:color="auto" w:fill="auto"/>
            <w:vAlign w:val="center"/>
          </w:tcPr>
          <w:p w14:paraId="461E3023" w14:textId="38CCA1BE"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0,3586</w:t>
            </w:r>
          </w:p>
        </w:tc>
        <w:tc>
          <w:tcPr>
            <w:tcW w:w="1276" w:type="dxa"/>
            <w:shd w:val="clear" w:color="auto" w:fill="auto"/>
            <w:noWrap/>
            <w:vAlign w:val="center"/>
          </w:tcPr>
          <w:p w14:paraId="0F297693" w14:textId="1D65D782"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0,3586</w:t>
            </w:r>
          </w:p>
        </w:tc>
        <w:tc>
          <w:tcPr>
            <w:tcW w:w="1275" w:type="dxa"/>
            <w:shd w:val="clear" w:color="auto" w:fill="auto"/>
            <w:noWrap/>
            <w:vAlign w:val="center"/>
          </w:tcPr>
          <w:p w14:paraId="44B6A04C" w14:textId="670955C4"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0,3756</w:t>
            </w:r>
          </w:p>
        </w:tc>
        <w:tc>
          <w:tcPr>
            <w:tcW w:w="1276" w:type="dxa"/>
            <w:shd w:val="clear" w:color="auto" w:fill="auto"/>
            <w:noWrap/>
            <w:vAlign w:val="center"/>
          </w:tcPr>
          <w:p w14:paraId="2D30549C" w14:textId="6C2C1B3D"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0,3756</w:t>
            </w:r>
          </w:p>
        </w:tc>
        <w:tc>
          <w:tcPr>
            <w:tcW w:w="1276" w:type="dxa"/>
            <w:shd w:val="clear" w:color="auto" w:fill="auto"/>
            <w:noWrap/>
            <w:vAlign w:val="center"/>
          </w:tcPr>
          <w:p w14:paraId="322AA5B6" w14:textId="731DE799"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0,3756</w:t>
            </w:r>
          </w:p>
        </w:tc>
        <w:tc>
          <w:tcPr>
            <w:tcW w:w="1276" w:type="dxa"/>
            <w:shd w:val="clear" w:color="auto" w:fill="auto"/>
            <w:noWrap/>
            <w:vAlign w:val="center"/>
          </w:tcPr>
          <w:p w14:paraId="29240412" w14:textId="5D4ABCE9"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0,3756</w:t>
            </w:r>
          </w:p>
        </w:tc>
      </w:tr>
      <w:tr w:rsidR="008D1B82" w:rsidRPr="008D5628" w14:paraId="2B22953B" w14:textId="77777777" w:rsidTr="008D1B82">
        <w:trPr>
          <w:trHeight w:val="552"/>
        </w:trPr>
        <w:tc>
          <w:tcPr>
            <w:tcW w:w="3701" w:type="dxa"/>
            <w:shd w:val="clear" w:color="auto" w:fill="auto"/>
            <w:vAlign w:val="center"/>
            <w:hideMark/>
          </w:tcPr>
          <w:p w14:paraId="1C26990C" w14:textId="77777777" w:rsidR="008D1B82" w:rsidRPr="008D5628" w:rsidRDefault="008D1B82" w:rsidP="00FB7100">
            <w:pPr>
              <w:widowControl/>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УРУТ</w:t>
            </w:r>
          </w:p>
        </w:tc>
        <w:tc>
          <w:tcPr>
            <w:tcW w:w="1276" w:type="dxa"/>
            <w:shd w:val="clear" w:color="auto" w:fill="auto"/>
            <w:noWrap/>
            <w:vAlign w:val="center"/>
            <w:hideMark/>
          </w:tcPr>
          <w:p w14:paraId="0FCA1583" w14:textId="77777777" w:rsidR="008D1B82" w:rsidRPr="008D5628" w:rsidRDefault="008D1B82" w:rsidP="00FB7100">
            <w:pPr>
              <w:widowControl/>
              <w:jc w:val="center"/>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кг у.т./Гкал</w:t>
            </w:r>
          </w:p>
        </w:tc>
        <w:tc>
          <w:tcPr>
            <w:tcW w:w="1275" w:type="dxa"/>
            <w:shd w:val="clear" w:color="auto" w:fill="auto"/>
            <w:noWrap/>
            <w:vAlign w:val="center"/>
          </w:tcPr>
          <w:p w14:paraId="56A80640" w14:textId="173E18E1"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0"/>
                <w:szCs w:val="20"/>
              </w:rPr>
              <w:t>210</w:t>
            </w:r>
          </w:p>
        </w:tc>
        <w:tc>
          <w:tcPr>
            <w:tcW w:w="1276" w:type="dxa"/>
            <w:vAlign w:val="center"/>
          </w:tcPr>
          <w:p w14:paraId="07049FEB" w14:textId="444D283C" w:rsidR="008D1B82" w:rsidRPr="008D1B82" w:rsidRDefault="008D1B82" w:rsidP="008D1B82">
            <w:pPr>
              <w:widowControl/>
              <w:jc w:val="center"/>
              <w:rPr>
                <w:rFonts w:ascii="Times New Roman" w:hAnsi="Times New Roman" w:cs="Times New Roman"/>
                <w:color w:val="000000"/>
                <w:sz w:val="24"/>
                <w:szCs w:val="24"/>
              </w:rPr>
            </w:pPr>
            <w:r w:rsidRPr="008D1B82">
              <w:rPr>
                <w:rFonts w:ascii="Times New Roman" w:hAnsi="Times New Roman" w:cs="Times New Roman"/>
                <w:color w:val="000000"/>
                <w:sz w:val="20"/>
                <w:szCs w:val="20"/>
              </w:rPr>
              <w:t>210</w:t>
            </w:r>
          </w:p>
        </w:tc>
        <w:tc>
          <w:tcPr>
            <w:tcW w:w="1276" w:type="dxa"/>
            <w:shd w:val="clear" w:color="auto" w:fill="auto"/>
            <w:noWrap/>
            <w:vAlign w:val="center"/>
          </w:tcPr>
          <w:p w14:paraId="5777A59B" w14:textId="5F0D5DFC"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0"/>
                <w:szCs w:val="20"/>
              </w:rPr>
              <w:t>210</w:t>
            </w:r>
          </w:p>
        </w:tc>
        <w:tc>
          <w:tcPr>
            <w:tcW w:w="1276" w:type="dxa"/>
            <w:shd w:val="clear" w:color="auto" w:fill="auto"/>
            <w:noWrap/>
            <w:vAlign w:val="center"/>
          </w:tcPr>
          <w:p w14:paraId="2418FDBB" w14:textId="1EDB84BC"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0"/>
                <w:szCs w:val="20"/>
              </w:rPr>
              <w:t>210</w:t>
            </w:r>
          </w:p>
        </w:tc>
        <w:tc>
          <w:tcPr>
            <w:tcW w:w="1275" w:type="dxa"/>
            <w:shd w:val="clear" w:color="auto" w:fill="auto"/>
            <w:noWrap/>
            <w:vAlign w:val="center"/>
          </w:tcPr>
          <w:p w14:paraId="6DCAC147" w14:textId="667FE142"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0"/>
                <w:szCs w:val="20"/>
              </w:rPr>
              <w:t>210</w:t>
            </w:r>
          </w:p>
        </w:tc>
        <w:tc>
          <w:tcPr>
            <w:tcW w:w="1276" w:type="dxa"/>
            <w:shd w:val="clear" w:color="auto" w:fill="auto"/>
            <w:noWrap/>
            <w:vAlign w:val="center"/>
          </w:tcPr>
          <w:p w14:paraId="1665B289" w14:textId="52F18D52"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0"/>
                <w:szCs w:val="20"/>
              </w:rPr>
              <w:t>210</w:t>
            </w:r>
          </w:p>
        </w:tc>
        <w:tc>
          <w:tcPr>
            <w:tcW w:w="1276" w:type="dxa"/>
            <w:shd w:val="clear" w:color="auto" w:fill="auto"/>
            <w:noWrap/>
            <w:vAlign w:val="center"/>
          </w:tcPr>
          <w:p w14:paraId="567F016B" w14:textId="17C775A8"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0"/>
                <w:szCs w:val="20"/>
              </w:rPr>
              <w:t>210</w:t>
            </w:r>
          </w:p>
        </w:tc>
        <w:tc>
          <w:tcPr>
            <w:tcW w:w="1276" w:type="dxa"/>
            <w:shd w:val="clear" w:color="auto" w:fill="auto"/>
            <w:noWrap/>
            <w:vAlign w:val="center"/>
          </w:tcPr>
          <w:p w14:paraId="616642EE" w14:textId="59F972F7"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0"/>
                <w:szCs w:val="20"/>
              </w:rPr>
              <w:t>210</w:t>
            </w:r>
          </w:p>
        </w:tc>
      </w:tr>
      <w:tr w:rsidR="008D1B82" w:rsidRPr="008D5628" w14:paraId="0B68F7D7" w14:textId="77777777" w:rsidTr="008D1B82">
        <w:trPr>
          <w:trHeight w:val="552"/>
        </w:trPr>
        <w:tc>
          <w:tcPr>
            <w:tcW w:w="3701" w:type="dxa"/>
            <w:shd w:val="clear" w:color="auto" w:fill="auto"/>
            <w:vAlign w:val="center"/>
            <w:hideMark/>
          </w:tcPr>
          <w:p w14:paraId="68C3BA12" w14:textId="77777777" w:rsidR="008D1B82" w:rsidRPr="008D5628" w:rsidRDefault="008D1B82" w:rsidP="00FB7100">
            <w:pPr>
              <w:widowControl/>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Калорийность топлива</w:t>
            </w:r>
          </w:p>
        </w:tc>
        <w:tc>
          <w:tcPr>
            <w:tcW w:w="1276" w:type="dxa"/>
            <w:shd w:val="clear" w:color="auto" w:fill="auto"/>
            <w:noWrap/>
            <w:vAlign w:val="center"/>
            <w:hideMark/>
          </w:tcPr>
          <w:p w14:paraId="37C622E0" w14:textId="77777777" w:rsidR="008D1B82" w:rsidRPr="008D5628" w:rsidRDefault="008D1B82" w:rsidP="00FB7100">
            <w:pPr>
              <w:widowControl/>
              <w:jc w:val="center"/>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ккал/м</w:t>
            </w:r>
            <w:r w:rsidRPr="008D5628">
              <w:rPr>
                <w:rFonts w:ascii="Times New Roman" w:eastAsia="Times New Roman" w:hAnsi="Times New Roman" w:cs="Times New Roman"/>
                <w:color w:val="000000"/>
                <w:sz w:val="24"/>
                <w:szCs w:val="24"/>
                <w:vertAlign w:val="superscript"/>
                <w:lang w:val="ru-RU" w:eastAsia="ru-RU"/>
              </w:rPr>
              <w:t>3</w:t>
            </w:r>
          </w:p>
        </w:tc>
        <w:tc>
          <w:tcPr>
            <w:tcW w:w="1275" w:type="dxa"/>
            <w:shd w:val="clear" w:color="auto" w:fill="auto"/>
            <w:noWrap/>
            <w:vAlign w:val="center"/>
          </w:tcPr>
          <w:p w14:paraId="4734B927" w14:textId="51BC4BC4"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5000</w:t>
            </w:r>
          </w:p>
        </w:tc>
        <w:tc>
          <w:tcPr>
            <w:tcW w:w="1276" w:type="dxa"/>
            <w:vAlign w:val="center"/>
          </w:tcPr>
          <w:p w14:paraId="4CAFD579" w14:textId="3FB37678" w:rsidR="008D1B82" w:rsidRPr="008D1B82" w:rsidRDefault="008D1B82" w:rsidP="008D1B82">
            <w:pPr>
              <w:widowControl/>
              <w:jc w:val="center"/>
              <w:rPr>
                <w:rFonts w:ascii="Times New Roman" w:hAnsi="Times New Roman" w:cs="Times New Roman"/>
                <w:color w:val="000000"/>
                <w:sz w:val="24"/>
                <w:szCs w:val="24"/>
              </w:rPr>
            </w:pPr>
            <w:r w:rsidRPr="008D1B82">
              <w:rPr>
                <w:rFonts w:ascii="Times New Roman" w:hAnsi="Times New Roman" w:cs="Times New Roman"/>
                <w:color w:val="000000"/>
              </w:rPr>
              <w:t>5000</w:t>
            </w:r>
          </w:p>
        </w:tc>
        <w:tc>
          <w:tcPr>
            <w:tcW w:w="1276" w:type="dxa"/>
            <w:shd w:val="clear" w:color="auto" w:fill="auto"/>
            <w:noWrap/>
            <w:vAlign w:val="center"/>
          </w:tcPr>
          <w:p w14:paraId="109D67AA" w14:textId="62D4B262"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5000</w:t>
            </w:r>
          </w:p>
        </w:tc>
        <w:tc>
          <w:tcPr>
            <w:tcW w:w="1276" w:type="dxa"/>
            <w:shd w:val="clear" w:color="auto" w:fill="auto"/>
            <w:noWrap/>
            <w:vAlign w:val="center"/>
          </w:tcPr>
          <w:p w14:paraId="019E9D08" w14:textId="14CC3CCF"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5000</w:t>
            </w:r>
          </w:p>
        </w:tc>
        <w:tc>
          <w:tcPr>
            <w:tcW w:w="1275" w:type="dxa"/>
            <w:shd w:val="clear" w:color="auto" w:fill="auto"/>
            <w:noWrap/>
            <w:vAlign w:val="center"/>
          </w:tcPr>
          <w:p w14:paraId="3CFAFF31" w14:textId="7A45978E"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5000</w:t>
            </w:r>
          </w:p>
        </w:tc>
        <w:tc>
          <w:tcPr>
            <w:tcW w:w="1276" w:type="dxa"/>
            <w:shd w:val="clear" w:color="auto" w:fill="auto"/>
            <w:noWrap/>
            <w:vAlign w:val="center"/>
          </w:tcPr>
          <w:p w14:paraId="041CD8FE" w14:textId="5AD411EE"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5000</w:t>
            </w:r>
          </w:p>
        </w:tc>
        <w:tc>
          <w:tcPr>
            <w:tcW w:w="1276" w:type="dxa"/>
            <w:shd w:val="clear" w:color="auto" w:fill="auto"/>
            <w:noWrap/>
            <w:vAlign w:val="center"/>
          </w:tcPr>
          <w:p w14:paraId="61BD2D36" w14:textId="14C0AE4E"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5000</w:t>
            </w:r>
          </w:p>
        </w:tc>
        <w:tc>
          <w:tcPr>
            <w:tcW w:w="1276" w:type="dxa"/>
            <w:shd w:val="clear" w:color="auto" w:fill="auto"/>
            <w:noWrap/>
            <w:vAlign w:val="center"/>
          </w:tcPr>
          <w:p w14:paraId="317C5F83" w14:textId="3EEBADD1"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5000</w:t>
            </w:r>
          </w:p>
        </w:tc>
      </w:tr>
      <w:tr w:rsidR="008D1B82" w:rsidRPr="008D5628" w14:paraId="25791D95" w14:textId="77777777" w:rsidTr="008D1B82">
        <w:trPr>
          <w:trHeight w:val="552"/>
        </w:trPr>
        <w:tc>
          <w:tcPr>
            <w:tcW w:w="3701" w:type="dxa"/>
            <w:shd w:val="clear" w:color="auto" w:fill="auto"/>
            <w:vAlign w:val="center"/>
            <w:hideMark/>
          </w:tcPr>
          <w:p w14:paraId="54F89F03" w14:textId="77777777" w:rsidR="008D1B82" w:rsidRPr="008D5628" w:rsidRDefault="008D1B82" w:rsidP="00FB7100">
            <w:pPr>
              <w:widowControl/>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Топливный эквивалент</w:t>
            </w:r>
          </w:p>
        </w:tc>
        <w:tc>
          <w:tcPr>
            <w:tcW w:w="1276" w:type="dxa"/>
            <w:shd w:val="clear" w:color="auto" w:fill="auto"/>
            <w:noWrap/>
            <w:vAlign w:val="center"/>
            <w:hideMark/>
          </w:tcPr>
          <w:p w14:paraId="60F920DC" w14:textId="77777777" w:rsidR="008D1B82" w:rsidRPr="008D5628" w:rsidRDefault="008D1B82" w:rsidP="00FB7100">
            <w:pPr>
              <w:widowControl/>
              <w:jc w:val="center"/>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w:t>
            </w:r>
          </w:p>
        </w:tc>
        <w:tc>
          <w:tcPr>
            <w:tcW w:w="1275" w:type="dxa"/>
            <w:shd w:val="clear" w:color="auto" w:fill="auto"/>
            <w:noWrap/>
            <w:vAlign w:val="center"/>
          </w:tcPr>
          <w:p w14:paraId="506E91E8" w14:textId="72780FB4"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0"/>
                <w:szCs w:val="20"/>
              </w:rPr>
              <w:t>0,7143</w:t>
            </w:r>
          </w:p>
        </w:tc>
        <w:tc>
          <w:tcPr>
            <w:tcW w:w="1276" w:type="dxa"/>
            <w:vAlign w:val="center"/>
          </w:tcPr>
          <w:p w14:paraId="3CE04008" w14:textId="02FF51FF" w:rsidR="008D1B82" w:rsidRPr="008D1B82" w:rsidRDefault="008D1B82" w:rsidP="008D1B82">
            <w:pPr>
              <w:widowControl/>
              <w:jc w:val="center"/>
              <w:rPr>
                <w:rFonts w:ascii="Times New Roman" w:hAnsi="Times New Roman" w:cs="Times New Roman"/>
                <w:color w:val="000000"/>
                <w:sz w:val="24"/>
                <w:szCs w:val="24"/>
              </w:rPr>
            </w:pPr>
            <w:r w:rsidRPr="008D1B82">
              <w:rPr>
                <w:rFonts w:ascii="Times New Roman" w:hAnsi="Times New Roman" w:cs="Times New Roman"/>
                <w:color w:val="000000"/>
                <w:sz w:val="20"/>
                <w:szCs w:val="20"/>
              </w:rPr>
              <w:t>0,7143</w:t>
            </w:r>
          </w:p>
        </w:tc>
        <w:tc>
          <w:tcPr>
            <w:tcW w:w="1276" w:type="dxa"/>
            <w:shd w:val="clear" w:color="auto" w:fill="auto"/>
            <w:noWrap/>
            <w:vAlign w:val="center"/>
          </w:tcPr>
          <w:p w14:paraId="02054914" w14:textId="17F962CE"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0"/>
                <w:szCs w:val="20"/>
              </w:rPr>
              <w:t>0,7143</w:t>
            </w:r>
          </w:p>
        </w:tc>
        <w:tc>
          <w:tcPr>
            <w:tcW w:w="1276" w:type="dxa"/>
            <w:shd w:val="clear" w:color="auto" w:fill="auto"/>
            <w:noWrap/>
            <w:vAlign w:val="center"/>
          </w:tcPr>
          <w:p w14:paraId="1FD13366" w14:textId="55503109"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0"/>
                <w:szCs w:val="20"/>
              </w:rPr>
              <w:t>0,7143</w:t>
            </w:r>
          </w:p>
        </w:tc>
        <w:tc>
          <w:tcPr>
            <w:tcW w:w="1275" w:type="dxa"/>
            <w:shd w:val="clear" w:color="auto" w:fill="auto"/>
            <w:noWrap/>
            <w:vAlign w:val="center"/>
          </w:tcPr>
          <w:p w14:paraId="37AD8D33" w14:textId="0075F998"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0"/>
                <w:szCs w:val="20"/>
              </w:rPr>
              <w:t>0,7143</w:t>
            </w:r>
          </w:p>
        </w:tc>
        <w:tc>
          <w:tcPr>
            <w:tcW w:w="1276" w:type="dxa"/>
            <w:shd w:val="clear" w:color="auto" w:fill="auto"/>
            <w:noWrap/>
            <w:vAlign w:val="center"/>
          </w:tcPr>
          <w:p w14:paraId="180EB067" w14:textId="48F4EF18"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0"/>
                <w:szCs w:val="20"/>
              </w:rPr>
              <w:t>0,7143</w:t>
            </w:r>
          </w:p>
        </w:tc>
        <w:tc>
          <w:tcPr>
            <w:tcW w:w="1276" w:type="dxa"/>
            <w:shd w:val="clear" w:color="auto" w:fill="auto"/>
            <w:noWrap/>
            <w:vAlign w:val="center"/>
          </w:tcPr>
          <w:p w14:paraId="06920EDA" w14:textId="7785525E"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0"/>
                <w:szCs w:val="20"/>
              </w:rPr>
              <w:t>0,7143</w:t>
            </w:r>
          </w:p>
        </w:tc>
        <w:tc>
          <w:tcPr>
            <w:tcW w:w="1276" w:type="dxa"/>
            <w:shd w:val="clear" w:color="auto" w:fill="auto"/>
            <w:noWrap/>
            <w:vAlign w:val="center"/>
          </w:tcPr>
          <w:p w14:paraId="2C5073D9" w14:textId="50B5E5F8"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0"/>
                <w:szCs w:val="20"/>
              </w:rPr>
              <w:t>0,7143</w:t>
            </w:r>
          </w:p>
        </w:tc>
      </w:tr>
      <w:tr w:rsidR="008D1B82" w:rsidRPr="008D5628" w14:paraId="4D80C1DA" w14:textId="77777777" w:rsidTr="008D1B82">
        <w:trPr>
          <w:trHeight w:val="552"/>
        </w:trPr>
        <w:tc>
          <w:tcPr>
            <w:tcW w:w="3701" w:type="dxa"/>
            <w:shd w:val="clear" w:color="auto" w:fill="auto"/>
            <w:vAlign w:val="center"/>
            <w:hideMark/>
          </w:tcPr>
          <w:p w14:paraId="32709720" w14:textId="77777777" w:rsidR="008D1B82" w:rsidRPr="008D5628" w:rsidRDefault="008D1B82" w:rsidP="00FB7100">
            <w:pPr>
              <w:widowControl/>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Удельный расход натурального топлива</w:t>
            </w:r>
          </w:p>
        </w:tc>
        <w:tc>
          <w:tcPr>
            <w:tcW w:w="1276" w:type="dxa"/>
            <w:shd w:val="clear" w:color="auto" w:fill="auto"/>
            <w:noWrap/>
            <w:vAlign w:val="center"/>
            <w:hideMark/>
          </w:tcPr>
          <w:p w14:paraId="246270BB" w14:textId="77777777" w:rsidR="008D1B82" w:rsidRDefault="008D1B82" w:rsidP="00FB7100">
            <w:pPr>
              <w:widowControl/>
              <w:jc w:val="center"/>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кг/Гкал</w:t>
            </w:r>
          </w:p>
          <w:p w14:paraId="6F8B820F" w14:textId="77777777" w:rsidR="008D1B82" w:rsidRPr="008D5628" w:rsidRDefault="008D1B82" w:rsidP="00FB7100">
            <w:pPr>
              <w:widowControl/>
              <w:jc w:val="cente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w:t>
            </w:r>
            <w:r w:rsidRPr="008D5628">
              <w:rPr>
                <w:rFonts w:ascii="Times New Roman" w:eastAsia="Times New Roman" w:hAnsi="Times New Roman" w:cs="Times New Roman"/>
                <w:color w:val="000000"/>
                <w:sz w:val="24"/>
                <w:szCs w:val="24"/>
                <w:lang w:val="ru-RU" w:eastAsia="ru-RU"/>
              </w:rPr>
              <w:t>м</w:t>
            </w:r>
            <w:r w:rsidRPr="008D5628">
              <w:rPr>
                <w:rFonts w:ascii="Times New Roman" w:eastAsia="Times New Roman" w:hAnsi="Times New Roman" w:cs="Times New Roman"/>
                <w:color w:val="000000"/>
                <w:sz w:val="24"/>
                <w:szCs w:val="24"/>
                <w:vertAlign w:val="superscript"/>
                <w:lang w:val="ru-RU" w:eastAsia="ru-RU"/>
              </w:rPr>
              <w:t>3</w:t>
            </w:r>
            <w:r w:rsidRPr="008D5628">
              <w:rPr>
                <w:rFonts w:ascii="Times New Roman" w:eastAsia="Times New Roman" w:hAnsi="Times New Roman" w:cs="Times New Roman"/>
                <w:color w:val="000000"/>
                <w:sz w:val="24"/>
                <w:szCs w:val="24"/>
                <w:lang w:val="ru-RU" w:eastAsia="ru-RU"/>
              </w:rPr>
              <w:t>/Гкал</w:t>
            </w:r>
            <w:r>
              <w:rPr>
                <w:rFonts w:ascii="Times New Roman" w:eastAsia="Times New Roman" w:hAnsi="Times New Roman" w:cs="Times New Roman"/>
                <w:color w:val="000000"/>
                <w:sz w:val="24"/>
                <w:szCs w:val="24"/>
                <w:lang w:val="ru-RU" w:eastAsia="ru-RU"/>
              </w:rPr>
              <w:t>)</w:t>
            </w:r>
          </w:p>
        </w:tc>
        <w:tc>
          <w:tcPr>
            <w:tcW w:w="1275" w:type="dxa"/>
            <w:shd w:val="clear" w:color="auto" w:fill="auto"/>
            <w:noWrap/>
            <w:vAlign w:val="center"/>
          </w:tcPr>
          <w:p w14:paraId="56096844" w14:textId="6D4444D1"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294,00</w:t>
            </w:r>
          </w:p>
        </w:tc>
        <w:tc>
          <w:tcPr>
            <w:tcW w:w="1276" w:type="dxa"/>
            <w:vAlign w:val="center"/>
          </w:tcPr>
          <w:p w14:paraId="41F1EB6B" w14:textId="6F10EB14" w:rsidR="008D1B82" w:rsidRPr="008D1B82" w:rsidRDefault="008D1B82" w:rsidP="008D1B82">
            <w:pPr>
              <w:widowControl/>
              <w:jc w:val="center"/>
              <w:rPr>
                <w:rFonts w:ascii="Times New Roman" w:hAnsi="Times New Roman" w:cs="Times New Roman"/>
                <w:color w:val="000000"/>
                <w:sz w:val="24"/>
                <w:szCs w:val="24"/>
              </w:rPr>
            </w:pPr>
            <w:r w:rsidRPr="008D1B82">
              <w:rPr>
                <w:rFonts w:ascii="Times New Roman" w:hAnsi="Times New Roman" w:cs="Times New Roman"/>
                <w:color w:val="000000"/>
              </w:rPr>
              <w:t>294,00</w:t>
            </w:r>
          </w:p>
        </w:tc>
        <w:tc>
          <w:tcPr>
            <w:tcW w:w="1276" w:type="dxa"/>
            <w:shd w:val="clear" w:color="auto" w:fill="auto"/>
            <w:noWrap/>
            <w:vAlign w:val="center"/>
          </w:tcPr>
          <w:p w14:paraId="78E1453B" w14:textId="7717407E"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294,00</w:t>
            </w:r>
          </w:p>
        </w:tc>
        <w:tc>
          <w:tcPr>
            <w:tcW w:w="1276" w:type="dxa"/>
            <w:shd w:val="clear" w:color="auto" w:fill="auto"/>
            <w:noWrap/>
            <w:vAlign w:val="center"/>
          </w:tcPr>
          <w:p w14:paraId="7529CEB5" w14:textId="52122712"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294,00</w:t>
            </w:r>
          </w:p>
        </w:tc>
        <w:tc>
          <w:tcPr>
            <w:tcW w:w="1275" w:type="dxa"/>
            <w:shd w:val="clear" w:color="auto" w:fill="auto"/>
            <w:noWrap/>
            <w:vAlign w:val="center"/>
          </w:tcPr>
          <w:p w14:paraId="5FEBF3B5" w14:textId="1D71BCC6"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294,00</w:t>
            </w:r>
          </w:p>
        </w:tc>
        <w:tc>
          <w:tcPr>
            <w:tcW w:w="1276" w:type="dxa"/>
            <w:shd w:val="clear" w:color="auto" w:fill="auto"/>
            <w:noWrap/>
            <w:vAlign w:val="center"/>
          </w:tcPr>
          <w:p w14:paraId="79F14DA1" w14:textId="2F63CC9A"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294,00</w:t>
            </w:r>
          </w:p>
        </w:tc>
        <w:tc>
          <w:tcPr>
            <w:tcW w:w="1276" w:type="dxa"/>
            <w:shd w:val="clear" w:color="auto" w:fill="auto"/>
            <w:noWrap/>
            <w:vAlign w:val="center"/>
          </w:tcPr>
          <w:p w14:paraId="393C0263" w14:textId="22ACED2A"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294,00</w:t>
            </w:r>
          </w:p>
        </w:tc>
        <w:tc>
          <w:tcPr>
            <w:tcW w:w="1276" w:type="dxa"/>
            <w:shd w:val="clear" w:color="auto" w:fill="auto"/>
            <w:noWrap/>
            <w:vAlign w:val="center"/>
          </w:tcPr>
          <w:p w14:paraId="4E347531" w14:textId="5F132718"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294,00</w:t>
            </w:r>
          </w:p>
        </w:tc>
      </w:tr>
      <w:tr w:rsidR="008D1B82" w:rsidRPr="008D5628" w14:paraId="25769E10" w14:textId="77777777" w:rsidTr="008D1B82">
        <w:trPr>
          <w:trHeight w:val="552"/>
        </w:trPr>
        <w:tc>
          <w:tcPr>
            <w:tcW w:w="3701" w:type="dxa"/>
            <w:shd w:val="clear" w:color="auto" w:fill="auto"/>
            <w:vAlign w:val="center"/>
            <w:hideMark/>
          </w:tcPr>
          <w:p w14:paraId="5F9994FF" w14:textId="77777777" w:rsidR="008D1B82" w:rsidRPr="008D5628" w:rsidRDefault="008D1B82" w:rsidP="00FB7100">
            <w:pPr>
              <w:widowControl/>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Максимальный часовой расход условного топлива</w:t>
            </w:r>
          </w:p>
        </w:tc>
        <w:tc>
          <w:tcPr>
            <w:tcW w:w="1276" w:type="dxa"/>
            <w:shd w:val="clear" w:color="auto" w:fill="auto"/>
            <w:noWrap/>
            <w:vAlign w:val="center"/>
            <w:hideMark/>
          </w:tcPr>
          <w:p w14:paraId="21F5DB72" w14:textId="77777777" w:rsidR="008D1B82" w:rsidRPr="008D5628" w:rsidRDefault="008D1B82" w:rsidP="00FB7100">
            <w:pPr>
              <w:widowControl/>
              <w:jc w:val="center"/>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кг у.т./час</w:t>
            </w:r>
          </w:p>
        </w:tc>
        <w:tc>
          <w:tcPr>
            <w:tcW w:w="1275" w:type="dxa"/>
            <w:shd w:val="clear" w:color="auto" w:fill="auto"/>
            <w:noWrap/>
            <w:vAlign w:val="center"/>
          </w:tcPr>
          <w:p w14:paraId="6FF071F6" w14:textId="7CCF9E74"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75,31</w:t>
            </w:r>
          </w:p>
        </w:tc>
        <w:tc>
          <w:tcPr>
            <w:tcW w:w="1276" w:type="dxa"/>
            <w:vAlign w:val="center"/>
          </w:tcPr>
          <w:p w14:paraId="7650EA7E" w14:textId="43FEC712" w:rsidR="008D1B82" w:rsidRPr="008D1B82" w:rsidRDefault="008D1B82" w:rsidP="008D1B82">
            <w:pPr>
              <w:widowControl/>
              <w:jc w:val="center"/>
              <w:rPr>
                <w:rFonts w:ascii="Times New Roman" w:hAnsi="Times New Roman" w:cs="Times New Roman"/>
                <w:color w:val="000000"/>
                <w:sz w:val="24"/>
                <w:szCs w:val="24"/>
              </w:rPr>
            </w:pPr>
            <w:r w:rsidRPr="008D1B82">
              <w:rPr>
                <w:rFonts w:ascii="Times New Roman" w:hAnsi="Times New Roman" w:cs="Times New Roman"/>
                <w:color w:val="000000"/>
              </w:rPr>
              <w:t>75,31</w:t>
            </w:r>
          </w:p>
        </w:tc>
        <w:tc>
          <w:tcPr>
            <w:tcW w:w="1276" w:type="dxa"/>
            <w:shd w:val="clear" w:color="auto" w:fill="auto"/>
            <w:noWrap/>
            <w:vAlign w:val="center"/>
          </w:tcPr>
          <w:p w14:paraId="1940D4FE" w14:textId="2027CBFE"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75,31</w:t>
            </w:r>
          </w:p>
        </w:tc>
        <w:tc>
          <w:tcPr>
            <w:tcW w:w="1276" w:type="dxa"/>
            <w:shd w:val="clear" w:color="auto" w:fill="auto"/>
            <w:noWrap/>
            <w:vAlign w:val="center"/>
          </w:tcPr>
          <w:p w14:paraId="6737D96E" w14:textId="31C98992"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75,31</w:t>
            </w:r>
          </w:p>
        </w:tc>
        <w:tc>
          <w:tcPr>
            <w:tcW w:w="1275" w:type="dxa"/>
            <w:shd w:val="clear" w:color="auto" w:fill="auto"/>
            <w:noWrap/>
            <w:vAlign w:val="center"/>
          </w:tcPr>
          <w:p w14:paraId="649D43E6" w14:textId="1BAF65A8"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75,31</w:t>
            </w:r>
          </w:p>
        </w:tc>
        <w:tc>
          <w:tcPr>
            <w:tcW w:w="1276" w:type="dxa"/>
            <w:shd w:val="clear" w:color="auto" w:fill="auto"/>
            <w:noWrap/>
            <w:vAlign w:val="center"/>
          </w:tcPr>
          <w:p w14:paraId="0042C0D3" w14:textId="32DB99AD"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78,88</w:t>
            </w:r>
          </w:p>
        </w:tc>
        <w:tc>
          <w:tcPr>
            <w:tcW w:w="1276" w:type="dxa"/>
            <w:shd w:val="clear" w:color="auto" w:fill="auto"/>
            <w:noWrap/>
            <w:vAlign w:val="center"/>
          </w:tcPr>
          <w:p w14:paraId="1BEC1235" w14:textId="2DA34BCE"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78,88</w:t>
            </w:r>
          </w:p>
        </w:tc>
        <w:tc>
          <w:tcPr>
            <w:tcW w:w="1276" w:type="dxa"/>
            <w:shd w:val="clear" w:color="auto" w:fill="auto"/>
            <w:noWrap/>
            <w:vAlign w:val="center"/>
          </w:tcPr>
          <w:p w14:paraId="4A832D88" w14:textId="6C9FDC06"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78,88</w:t>
            </w:r>
          </w:p>
        </w:tc>
      </w:tr>
      <w:tr w:rsidR="008D1B82" w:rsidRPr="008D5628" w14:paraId="008A5A06" w14:textId="77777777" w:rsidTr="008D1B82">
        <w:trPr>
          <w:trHeight w:val="552"/>
        </w:trPr>
        <w:tc>
          <w:tcPr>
            <w:tcW w:w="3701" w:type="dxa"/>
            <w:shd w:val="clear" w:color="auto" w:fill="auto"/>
            <w:vAlign w:val="center"/>
            <w:hideMark/>
          </w:tcPr>
          <w:p w14:paraId="529A959E" w14:textId="77777777" w:rsidR="008D1B82" w:rsidRPr="008D5628" w:rsidRDefault="008D1B82" w:rsidP="00FB7100">
            <w:pPr>
              <w:widowControl/>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Максимальный часовой расход натурального топлива</w:t>
            </w:r>
          </w:p>
        </w:tc>
        <w:tc>
          <w:tcPr>
            <w:tcW w:w="1276" w:type="dxa"/>
            <w:shd w:val="clear" w:color="auto" w:fill="auto"/>
            <w:noWrap/>
            <w:vAlign w:val="center"/>
            <w:hideMark/>
          </w:tcPr>
          <w:p w14:paraId="0F6AA505" w14:textId="77777777" w:rsidR="008D1B82" w:rsidRPr="008D5628" w:rsidRDefault="008D1B82" w:rsidP="00FB7100">
            <w:pPr>
              <w:widowControl/>
              <w:jc w:val="center"/>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кг/час</w:t>
            </w:r>
          </w:p>
        </w:tc>
        <w:tc>
          <w:tcPr>
            <w:tcW w:w="1275" w:type="dxa"/>
            <w:shd w:val="clear" w:color="auto" w:fill="auto"/>
            <w:noWrap/>
            <w:vAlign w:val="center"/>
          </w:tcPr>
          <w:p w14:paraId="09496366" w14:textId="4BC8C93E"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105,43</w:t>
            </w:r>
          </w:p>
        </w:tc>
        <w:tc>
          <w:tcPr>
            <w:tcW w:w="1276" w:type="dxa"/>
            <w:vAlign w:val="center"/>
          </w:tcPr>
          <w:p w14:paraId="5F76E478" w14:textId="70DD1B20" w:rsidR="008D1B82" w:rsidRPr="008D1B82" w:rsidRDefault="008D1B82" w:rsidP="008D1B82">
            <w:pPr>
              <w:widowControl/>
              <w:jc w:val="center"/>
              <w:rPr>
                <w:rFonts w:ascii="Times New Roman" w:hAnsi="Times New Roman" w:cs="Times New Roman"/>
                <w:color w:val="000000"/>
                <w:sz w:val="24"/>
                <w:szCs w:val="24"/>
              </w:rPr>
            </w:pPr>
            <w:r w:rsidRPr="008D1B82">
              <w:rPr>
                <w:rFonts w:ascii="Times New Roman" w:hAnsi="Times New Roman" w:cs="Times New Roman"/>
                <w:color w:val="000000"/>
              </w:rPr>
              <w:t>105,43</w:t>
            </w:r>
          </w:p>
        </w:tc>
        <w:tc>
          <w:tcPr>
            <w:tcW w:w="1276" w:type="dxa"/>
            <w:shd w:val="clear" w:color="auto" w:fill="auto"/>
            <w:noWrap/>
            <w:vAlign w:val="center"/>
          </w:tcPr>
          <w:p w14:paraId="6F27B412" w14:textId="6D667F07"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105,43</w:t>
            </w:r>
          </w:p>
        </w:tc>
        <w:tc>
          <w:tcPr>
            <w:tcW w:w="1276" w:type="dxa"/>
            <w:shd w:val="clear" w:color="auto" w:fill="auto"/>
            <w:noWrap/>
            <w:vAlign w:val="center"/>
          </w:tcPr>
          <w:p w14:paraId="613406A1" w14:textId="102418AC"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105,43</w:t>
            </w:r>
          </w:p>
        </w:tc>
        <w:tc>
          <w:tcPr>
            <w:tcW w:w="1275" w:type="dxa"/>
            <w:shd w:val="clear" w:color="auto" w:fill="auto"/>
            <w:noWrap/>
            <w:vAlign w:val="center"/>
          </w:tcPr>
          <w:p w14:paraId="23EF4481" w14:textId="53D32BF7"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105,43</w:t>
            </w:r>
          </w:p>
        </w:tc>
        <w:tc>
          <w:tcPr>
            <w:tcW w:w="1276" w:type="dxa"/>
            <w:shd w:val="clear" w:color="auto" w:fill="auto"/>
            <w:noWrap/>
            <w:vAlign w:val="center"/>
          </w:tcPr>
          <w:p w14:paraId="2D23BF90" w14:textId="674A8662"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110,43</w:t>
            </w:r>
          </w:p>
        </w:tc>
        <w:tc>
          <w:tcPr>
            <w:tcW w:w="1276" w:type="dxa"/>
            <w:shd w:val="clear" w:color="auto" w:fill="auto"/>
            <w:noWrap/>
            <w:vAlign w:val="center"/>
          </w:tcPr>
          <w:p w14:paraId="4F78C1B7" w14:textId="31124DC5"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110,43</w:t>
            </w:r>
          </w:p>
        </w:tc>
        <w:tc>
          <w:tcPr>
            <w:tcW w:w="1276" w:type="dxa"/>
            <w:shd w:val="clear" w:color="auto" w:fill="auto"/>
            <w:noWrap/>
            <w:vAlign w:val="center"/>
          </w:tcPr>
          <w:p w14:paraId="66AC717B" w14:textId="263E552F"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110,43</w:t>
            </w:r>
          </w:p>
        </w:tc>
      </w:tr>
      <w:tr w:rsidR="008D1B82" w:rsidRPr="008D5628" w14:paraId="6E5DB66E" w14:textId="77777777" w:rsidTr="008D1B82">
        <w:trPr>
          <w:trHeight w:val="552"/>
        </w:trPr>
        <w:tc>
          <w:tcPr>
            <w:tcW w:w="3701" w:type="dxa"/>
            <w:shd w:val="clear" w:color="auto" w:fill="auto"/>
            <w:vAlign w:val="center"/>
            <w:hideMark/>
          </w:tcPr>
          <w:p w14:paraId="56AC3F97" w14:textId="77777777" w:rsidR="008D1B82" w:rsidRPr="008D5628" w:rsidRDefault="008D1B82" w:rsidP="00FB7100">
            <w:pPr>
              <w:widowControl/>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Годовой расход условного топлива</w:t>
            </w:r>
          </w:p>
        </w:tc>
        <w:tc>
          <w:tcPr>
            <w:tcW w:w="1276" w:type="dxa"/>
            <w:shd w:val="clear" w:color="auto" w:fill="auto"/>
            <w:noWrap/>
            <w:vAlign w:val="center"/>
            <w:hideMark/>
          </w:tcPr>
          <w:p w14:paraId="29107287" w14:textId="77777777" w:rsidR="008D1B82" w:rsidRPr="008D5628" w:rsidRDefault="008D1B82" w:rsidP="00FB7100">
            <w:pPr>
              <w:widowControl/>
              <w:jc w:val="center"/>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т у.т.</w:t>
            </w:r>
          </w:p>
        </w:tc>
        <w:tc>
          <w:tcPr>
            <w:tcW w:w="1275" w:type="dxa"/>
            <w:shd w:val="clear" w:color="auto" w:fill="auto"/>
            <w:noWrap/>
            <w:vAlign w:val="center"/>
          </w:tcPr>
          <w:p w14:paraId="77066ED8" w14:textId="4056C504"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207,86</w:t>
            </w:r>
          </w:p>
        </w:tc>
        <w:tc>
          <w:tcPr>
            <w:tcW w:w="1276" w:type="dxa"/>
            <w:vAlign w:val="center"/>
          </w:tcPr>
          <w:p w14:paraId="4CD75173" w14:textId="5BD0F53B" w:rsidR="008D1B82" w:rsidRPr="008D1B82" w:rsidRDefault="008D1B82" w:rsidP="008D1B82">
            <w:pPr>
              <w:widowControl/>
              <w:jc w:val="center"/>
              <w:rPr>
                <w:rFonts w:ascii="Times New Roman" w:hAnsi="Times New Roman" w:cs="Times New Roman"/>
                <w:color w:val="000000"/>
                <w:sz w:val="24"/>
                <w:szCs w:val="24"/>
              </w:rPr>
            </w:pPr>
            <w:r w:rsidRPr="008D1B82">
              <w:rPr>
                <w:rFonts w:ascii="Times New Roman" w:hAnsi="Times New Roman" w:cs="Times New Roman"/>
                <w:color w:val="000000"/>
              </w:rPr>
              <w:t>177,81</w:t>
            </w:r>
          </w:p>
        </w:tc>
        <w:tc>
          <w:tcPr>
            <w:tcW w:w="1276" w:type="dxa"/>
            <w:shd w:val="clear" w:color="auto" w:fill="auto"/>
            <w:noWrap/>
            <w:vAlign w:val="center"/>
          </w:tcPr>
          <w:p w14:paraId="7B5C81B7" w14:textId="7A5CBCE9"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177,81</w:t>
            </w:r>
          </w:p>
        </w:tc>
        <w:tc>
          <w:tcPr>
            <w:tcW w:w="1276" w:type="dxa"/>
            <w:shd w:val="clear" w:color="auto" w:fill="auto"/>
            <w:noWrap/>
            <w:vAlign w:val="center"/>
          </w:tcPr>
          <w:p w14:paraId="26E93AA0" w14:textId="52C826BD"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177,81</w:t>
            </w:r>
          </w:p>
        </w:tc>
        <w:tc>
          <w:tcPr>
            <w:tcW w:w="1275" w:type="dxa"/>
            <w:shd w:val="clear" w:color="auto" w:fill="auto"/>
            <w:noWrap/>
            <w:vAlign w:val="center"/>
          </w:tcPr>
          <w:p w14:paraId="5C7ACA64" w14:textId="6382F04F"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186,98</w:t>
            </w:r>
          </w:p>
        </w:tc>
        <w:tc>
          <w:tcPr>
            <w:tcW w:w="1276" w:type="dxa"/>
            <w:shd w:val="clear" w:color="auto" w:fill="auto"/>
            <w:noWrap/>
            <w:vAlign w:val="center"/>
          </w:tcPr>
          <w:p w14:paraId="6DB335FE" w14:textId="3149E3C3"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186,98</w:t>
            </w:r>
          </w:p>
        </w:tc>
        <w:tc>
          <w:tcPr>
            <w:tcW w:w="1276" w:type="dxa"/>
            <w:shd w:val="clear" w:color="auto" w:fill="auto"/>
            <w:noWrap/>
            <w:vAlign w:val="center"/>
          </w:tcPr>
          <w:p w14:paraId="0F2B3F0C" w14:textId="7AB37A3E"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186,98</w:t>
            </w:r>
          </w:p>
        </w:tc>
        <w:tc>
          <w:tcPr>
            <w:tcW w:w="1276" w:type="dxa"/>
            <w:shd w:val="clear" w:color="auto" w:fill="auto"/>
            <w:noWrap/>
            <w:vAlign w:val="center"/>
          </w:tcPr>
          <w:p w14:paraId="091E66E3" w14:textId="52658486"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186,98</w:t>
            </w:r>
          </w:p>
        </w:tc>
      </w:tr>
      <w:tr w:rsidR="008D1B82" w:rsidRPr="008D5628" w14:paraId="56BEE7D4" w14:textId="77777777" w:rsidTr="008D1B82">
        <w:trPr>
          <w:trHeight w:val="552"/>
        </w:trPr>
        <w:tc>
          <w:tcPr>
            <w:tcW w:w="3701" w:type="dxa"/>
            <w:shd w:val="clear" w:color="auto" w:fill="auto"/>
            <w:vAlign w:val="center"/>
            <w:hideMark/>
          </w:tcPr>
          <w:p w14:paraId="1C2C7AFF" w14:textId="77777777" w:rsidR="008D1B82" w:rsidRPr="008D5628" w:rsidRDefault="008D1B82" w:rsidP="00FB7100">
            <w:pPr>
              <w:widowControl/>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Годовой расход натурального топлива</w:t>
            </w:r>
          </w:p>
        </w:tc>
        <w:tc>
          <w:tcPr>
            <w:tcW w:w="1276" w:type="dxa"/>
            <w:shd w:val="clear" w:color="auto" w:fill="auto"/>
            <w:noWrap/>
            <w:vAlign w:val="center"/>
            <w:hideMark/>
          </w:tcPr>
          <w:p w14:paraId="717744CD" w14:textId="77777777" w:rsidR="008D1B82" w:rsidRPr="008D5628" w:rsidRDefault="008D1B82" w:rsidP="00FB7100">
            <w:pPr>
              <w:widowControl/>
              <w:jc w:val="center"/>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т</w:t>
            </w:r>
          </w:p>
        </w:tc>
        <w:tc>
          <w:tcPr>
            <w:tcW w:w="1275" w:type="dxa"/>
            <w:shd w:val="clear" w:color="auto" w:fill="auto"/>
            <w:noWrap/>
            <w:vAlign w:val="center"/>
          </w:tcPr>
          <w:p w14:paraId="07976735" w14:textId="1B99E704"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291,00</w:t>
            </w:r>
          </w:p>
        </w:tc>
        <w:tc>
          <w:tcPr>
            <w:tcW w:w="1276" w:type="dxa"/>
            <w:vAlign w:val="center"/>
          </w:tcPr>
          <w:p w14:paraId="565F241C" w14:textId="7A40523A" w:rsidR="008D1B82" w:rsidRPr="008D1B82" w:rsidRDefault="008D1B82" w:rsidP="008D1B82">
            <w:pPr>
              <w:widowControl/>
              <w:jc w:val="center"/>
              <w:rPr>
                <w:rFonts w:ascii="Times New Roman" w:hAnsi="Times New Roman" w:cs="Times New Roman"/>
                <w:color w:val="000000"/>
                <w:sz w:val="24"/>
                <w:szCs w:val="24"/>
              </w:rPr>
            </w:pPr>
            <w:r w:rsidRPr="008D1B82">
              <w:rPr>
                <w:rFonts w:ascii="Times New Roman" w:hAnsi="Times New Roman" w:cs="Times New Roman"/>
                <w:color w:val="000000"/>
              </w:rPr>
              <w:t>248,93</w:t>
            </w:r>
          </w:p>
        </w:tc>
        <w:tc>
          <w:tcPr>
            <w:tcW w:w="1276" w:type="dxa"/>
            <w:shd w:val="clear" w:color="auto" w:fill="auto"/>
            <w:noWrap/>
            <w:vAlign w:val="center"/>
          </w:tcPr>
          <w:p w14:paraId="1AF9276E" w14:textId="109F69BE"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248,93</w:t>
            </w:r>
          </w:p>
        </w:tc>
        <w:tc>
          <w:tcPr>
            <w:tcW w:w="1276" w:type="dxa"/>
            <w:shd w:val="clear" w:color="auto" w:fill="auto"/>
            <w:noWrap/>
            <w:vAlign w:val="center"/>
          </w:tcPr>
          <w:p w14:paraId="636A77F5" w14:textId="4EA85C70"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248,93</w:t>
            </w:r>
          </w:p>
        </w:tc>
        <w:tc>
          <w:tcPr>
            <w:tcW w:w="1275" w:type="dxa"/>
            <w:shd w:val="clear" w:color="auto" w:fill="auto"/>
            <w:noWrap/>
            <w:vAlign w:val="center"/>
          </w:tcPr>
          <w:p w14:paraId="0688D969" w14:textId="2BEF1A4B"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261,77</w:t>
            </w:r>
          </w:p>
        </w:tc>
        <w:tc>
          <w:tcPr>
            <w:tcW w:w="1276" w:type="dxa"/>
            <w:shd w:val="clear" w:color="auto" w:fill="auto"/>
            <w:noWrap/>
            <w:vAlign w:val="center"/>
          </w:tcPr>
          <w:p w14:paraId="4B0937BB" w14:textId="0ED06E6A"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261,77</w:t>
            </w:r>
          </w:p>
        </w:tc>
        <w:tc>
          <w:tcPr>
            <w:tcW w:w="1276" w:type="dxa"/>
            <w:shd w:val="clear" w:color="auto" w:fill="auto"/>
            <w:noWrap/>
            <w:vAlign w:val="center"/>
          </w:tcPr>
          <w:p w14:paraId="3BABEFAE" w14:textId="6D2890B4"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261,77</w:t>
            </w:r>
          </w:p>
        </w:tc>
        <w:tc>
          <w:tcPr>
            <w:tcW w:w="1276" w:type="dxa"/>
            <w:shd w:val="clear" w:color="auto" w:fill="auto"/>
            <w:noWrap/>
            <w:vAlign w:val="center"/>
          </w:tcPr>
          <w:p w14:paraId="4E16AB85" w14:textId="48442C12"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261,77</w:t>
            </w:r>
          </w:p>
        </w:tc>
      </w:tr>
    </w:tbl>
    <w:p w14:paraId="74D09A09" w14:textId="77777777" w:rsidR="00FB7100" w:rsidRPr="008D5628" w:rsidRDefault="00FB7100" w:rsidP="00FB7100">
      <w:pPr>
        <w:rPr>
          <w:rFonts w:ascii="Times New Roman" w:hAnsi="Times New Roman" w:cs="Times New Roman"/>
          <w:sz w:val="24"/>
          <w:szCs w:val="24"/>
          <w:lang w:val="ru-RU"/>
        </w:rPr>
      </w:pPr>
    </w:p>
    <w:p w14:paraId="01B24C4D" w14:textId="77777777" w:rsidR="00FB7100" w:rsidRDefault="00FB7100" w:rsidP="00FB7100">
      <w:pPr>
        <w:ind w:firstLine="198"/>
        <w:rPr>
          <w:lang w:val="ru-RU"/>
        </w:rPr>
      </w:pPr>
    </w:p>
    <w:p w14:paraId="3025D15C" w14:textId="77777777" w:rsidR="00FB7100" w:rsidRDefault="00FB7100" w:rsidP="00FB7100">
      <w:pPr>
        <w:widowControl/>
        <w:rPr>
          <w:rFonts w:ascii="Times New Roman" w:eastAsia="Times New Roman" w:hAnsi="Times New Roman"/>
          <w:bCs/>
          <w:sz w:val="24"/>
          <w:szCs w:val="28"/>
          <w:lang w:val="ru-RU"/>
        </w:rPr>
      </w:pPr>
      <w:r>
        <w:rPr>
          <w:b/>
          <w:sz w:val="24"/>
          <w:lang w:val="ru-RU"/>
        </w:rPr>
        <w:br w:type="page"/>
      </w:r>
    </w:p>
    <w:p w14:paraId="35DD706B" w14:textId="0220502D" w:rsidR="00FB7100" w:rsidRPr="00421987" w:rsidRDefault="00FB7100" w:rsidP="00FB7100">
      <w:pPr>
        <w:pStyle w:val="1"/>
        <w:ind w:left="0"/>
        <w:rPr>
          <w:b w:val="0"/>
          <w:sz w:val="24"/>
          <w:lang w:val="ru-RU"/>
        </w:rPr>
      </w:pPr>
      <w:bookmarkStart w:id="365" w:name="_Toc405759610"/>
      <w:bookmarkStart w:id="366" w:name="_Toc406494530"/>
      <w:bookmarkStart w:id="367" w:name="_Toc406495606"/>
      <w:bookmarkStart w:id="368" w:name="_Toc406495756"/>
      <w:bookmarkStart w:id="369" w:name="_Toc406496620"/>
      <w:bookmarkStart w:id="370" w:name="_Toc410210627"/>
      <w:bookmarkStart w:id="371" w:name="_Toc410210709"/>
      <w:bookmarkStart w:id="372" w:name="_Toc410210767"/>
      <w:bookmarkStart w:id="373" w:name="_Toc410210929"/>
      <w:bookmarkStart w:id="374" w:name="_Toc410211113"/>
      <w:r w:rsidRPr="00421987">
        <w:rPr>
          <w:b w:val="0"/>
          <w:sz w:val="24"/>
          <w:lang w:val="ru-RU"/>
        </w:rPr>
        <w:t xml:space="preserve">Таблица </w:t>
      </w:r>
      <w:r w:rsidR="0039735F">
        <w:rPr>
          <w:b w:val="0"/>
          <w:sz w:val="24"/>
          <w:lang w:val="ru-RU"/>
        </w:rPr>
        <w:t>6</w:t>
      </w:r>
      <w:r w:rsidRPr="00421987">
        <w:rPr>
          <w:b w:val="0"/>
          <w:sz w:val="24"/>
          <w:lang w:val="ru-RU"/>
        </w:rPr>
        <w:t>.</w:t>
      </w:r>
      <w:r>
        <w:rPr>
          <w:b w:val="0"/>
          <w:sz w:val="24"/>
          <w:lang w:val="ru-RU"/>
        </w:rPr>
        <w:t>2</w:t>
      </w:r>
      <w:r w:rsidRPr="00421987">
        <w:rPr>
          <w:b w:val="0"/>
          <w:sz w:val="24"/>
          <w:lang w:val="ru-RU"/>
        </w:rPr>
        <w:t xml:space="preserve"> – Расчетные расходы топлива для котельной </w:t>
      </w:r>
      <w:bookmarkEnd w:id="365"/>
      <w:r>
        <w:rPr>
          <w:b w:val="0"/>
          <w:sz w:val="24"/>
          <w:lang w:val="ru-RU"/>
        </w:rPr>
        <w:t>с. Новоархангельское</w:t>
      </w:r>
      <w:bookmarkEnd w:id="366"/>
      <w:bookmarkEnd w:id="367"/>
      <w:bookmarkEnd w:id="368"/>
      <w:bookmarkEnd w:id="369"/>
      <w:bookmarkEnd w:id="370"/>
      <w:bookmarkEnd w:id="371"/>
      <w:bookmarkEnd w:id="372"/>
      <w:bookmarkEnd w:id="373"/>
      <w:bookmarkEnd w:id="374"/>
    </w:p>
    <w:tbl>
      <w:tblPr>
        <w:tblW w:w="1518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276"/>
        <w:gridCol w:w="1275"/>
        <w:gridCol w:w="1276"/>
        <w:gridCol w:w="1276"/>
        <w:gridCol w:w="1276"/>
        <w:gridCol w:w="1275"/>
        <w:gridCol w:w="1276"/>
        <w:gridCol w:w="1276"/>
        <w:gridCol w:w="1276"/>
      </w:tblGrid>
      <w:tr w:rsidR="00FB7100" w:rsidRPr="008D5628" w14:paraId="26CB5CF9" w14:textId="77777777" w:rsidTr="00FB7100">
        <w:trPr>
          <w:trHeight w:val="552"/>
        </w:trPr>
        <w:tc>
          <w:tcPr>
            <w:tcW w:w="3701" w:type="dxa"/>
            <w:shd w:val="clear" w:color="auto" w:fill="auto"/>
            <w:noWrap/>
            <w:vAlign w:val="center"/>
            <w:hideMark/>
          </w:tcPr>
          <w:p w14:paraId="0B2E99FB" w14:textId="77777777" w:rsidR="00FB7100" w:rsidRPr="008D5628" w:rsidRDefault="00FB7100" w:rsidP="00FB7100">
            <w:pPr>
              <w:widowControl/>
              <w:jc w:val="center"/>
              <w:rPr>
                <w:rFonts w:ascii="Times New Roman" w:eastAsia="Times New Roman" w:hAnsi="Times New Roman" w:cs="Times New Roman"/>
                <w:b/>
                <w:color w:val="000000"/>
                <w:sz w:val="24"/>
                <w:szCs w:val="24"/>
                <w:lang w:val="ru-RU" w:eastAsia="ru-RU"/>
              </w:rPr>
            </w:pPr>
            <w:r w:rsidRPr="008D5628">
              <w:rPr>
                <w:rFonts w:ascii="Times New Roman" w:eastAsia="Times New Roman" w:hAnsi="Times New Roman" w:cs="Times New Roman"/>
                <w:b/>
                <w:color w:val="000000"/>
                <w:sz w:val="24"/>
                <w:szCs w:val="24"/>
                <w:lang w:val="ru-RU" w:eastAsia="ru-RU"/>
              </w:rPr>
              <w:t>Параметр</w:t>
            </w:r>
          </w:p>
        </w:tc>
        <w:tc>
          <w:tcPr>
            <w:tcW w:w="1276" w:type="dxa"/>
            <w:shd w:val="clear" w:color="auto" w:fill="auto"/>
            <w:noWrap/>
            <w:vAlign w:val="center"/>
            <w:hideMark/>
          </w:tcPr>
          <w:p w14:paraId="15D5F53F" w14:textId="77777777" w:rsidR="00FB7100" w:rsidRPr="008D5628" w:rsidRDefault="00FB7100" w:rsidP="00FB7100">
            <w:pPr>
              <w:widowControl/>
              <w:jc w:val="center"/>
              <w:rPr>
                <w:rFonts w:ascii="Times New Roman" w:eastAsia="Times New Roman" w:hAnsi="Times New Roman" w:cs="Times New Roman"/>
                <w:b/>
                <w:color w:val="000000"/>
                <w:sz w:val="24"/>
                <w:szCs w:val="24"/>
                <w:lang w:val="ru-RU" w:eastAsia="ru-RU"/>
              </w:rPr>
            </w:pPr>
            <w:r w:rsidRPr="008D5628">
              <w:rPr>
                <w:rFonts w:ascii="Times New Roman" w:eastAsia="Times New Roman" w:hAnsi="Times New Roman" w:cs="Times New Roman"/>
                <w:b/>
                <w:color w:val="000000"/>
                <w:sz w:val="24"/>
                <w:szCs w:val="24"/>
                <w:lang w:val="ru-RU" w:eastAsia="ru-RU"/>
              </w:rPr>
              <w:t>Ед. изм.</w:t>
            </w:r>
          </w:p>
        </w:tc>
        <w:tc>
          <w:tcPr>
            <w:tcW w:w="1275" w:type="dxa"/>
            <w:shd w:val="clear" w:color="auto" w:fill="auto"/>
            <w:noWrap/>
            <w:vAlign w:val="center"/>
            <w:hideMark/>
          </w:tcPr>
          <w:p w14:paraId="4C2E3B2B" w14:textId="77777777" w:rsidR="00FB7100" w:rsidRPr="008D5628" w:rsidRDefault="00FB7100" w:rsidP="00FB7100">
            <w:pPr>
              <w:widowControl/>
              <w:jc w:val="center"/>
              <w:rPr>
                <w:rFonts w:ascii="Times New Roman" w:eastAsia="Times New Roman" w:hAnsi="Times New Roman" w:cs="Times New Roman"/>
                <w:b/>
                <w:color w:val="000000"/>
                <w:sz w:val="24"/>
                <w:szCs w:val="24"/>
                <w:lang w:val="ru-RU" w:eastAsia="ru-RU"/>
              </w:rPr>
            </w:pPr>
            <w:r w:rsidRPr="008D5628">
              <w:rPr>
                <w:rFonts w:ascii="Times New Roman" w:eastAsia="Times New Roman" w:hAnsi="Times New Roman" w:cs="Times New Roman"/>
                <w:b/>
                <w:color w:val="000000"/>
                <w:sz w:val="24"/>
                <w:szCs w:val="24"/>
                <w:lang w:val="ru-RU" w:eastAsia="ru-RU"/>
              </w:rPr>
              <w:t>2014</w:t>
            </w:r>
          </w:p>
        </w:tc>
        <w:tc>
          <w:tcPr>
            <w:tcW w:w="1276" w:type="dxa"/>
            <w:vAlign w:val="center"/>
          </w:tcPr>
          <w:p w14:paraId="24A0ACD3" w14:textId="77777777" w:rsidR="00FB7100" w:rsidRPr="008D5628" w:rsidRDefault="00FB7100" w:rsidP="00FB7100">
            <w:pPr>
              <w:widowControl/>
              <w:jc w:val="center"/>
              <w:rPr>
                <w:rFonts w:ascii="Times New Roman" w:eastAsia="Times New Roman" w:hAnsi="Times New Roman" w:cs="Times New Roman"/>
                <w:b/>
                <w:color w:val="000000"/>
                <w:sz w:val="24"/>
                <w:szCs w:val="24"/>
                <w:lang w:val="ru-RU" w:eastAsia="ru-RU"/>
              </w:rPr>
            </w:pPr>
            <w:r w:rsidRPr="008D5628">
              <w:rPr>
                <w:rFonts w:ascii="Times New Roman" w:eastAsia="Times New Roman" w:hAnsi="Times New Roman" w:cs="Times New Roman"/>
                <w:b/>
                <w:color w:val="000000"/>
                <w:sz w:val="24"/>
                <w:szCs w:val="24"/>
                <w:lang w:val="ru-RU" w:eastAsia="ru-RU"/>
              </w:rPr>
              <w:t>2015</w:t>
            </w:r>
          </w:p>
        </w:tc>
        <w:tc>
          <w:tcPr>
            <w:tcW w:w="1276" w:type="dxa"/>
            <w:shd w:val="clear" w:color="auto" w:fill="auto"/>
            <w:noWrap/>
            <w:vAlign w:val="center"/>
          </w:tcPr>
          <w:p w14:paraId="4312EA14" w14:textId="77777777" w:rsidR="00FB7100" w:rsidRPr="008D5628" w:rsidRDefault="00FB7100" w:rsidP="00FB7100">
            <w:pPr>
              <w:widowControl/>
              <w:jc w:val="center"/>
              <w:rPr>
                <w:rFonts w:ascii="Times New Roman" w:eastAsia="Times New Roman" w:hAnsi="Times New Roman" w:cs="Times New Roman"/>
                <w:b/>
                <w:color w:val="000000"/>
                <w:sz w:val="24"/>
                <w:szCs w:val="24"/>
                <w:lang w:val="ru-RU" w:eastAsia="ru-RU"/>
              </w:rPr>
            </w:pPr>
            <w:r w:rsidRPr="008D5628">
              <w:rPr>
                <w:rFonts w:ascii="Times New Roman" w:eastAsia="Times New Roman" w:hAnsi="Times New Roman" w:cs="Times New Roman"/>
                <w:b/>
                <w:color w:val="000000"/>
                <w:sz w:val="24"/>
                <w:szCs w:val="24"/>
                <w:lang w:val="ru-RU" w:eastAsia="ru-RU"/>
              </w:rPr>
              <w:t>2016</w:t>
            </w:r>
          </w:p>
        </w:tc>
        <w:tc>
          <w:tcPr>
            <w:tcW w:w="1276" w:type="dxa"/>
            <w:shd w:val="clear" w:color="auto" w:fill="auto"/>
            <w:noWrap/>
            <w:vAlign w:val="center"/>
          </w:tcPr>
          <w:p w14:paraId="47AAC96C" w14:textId="77777777" w:rsidR="00FB7100" w:rsidRPr="008D5628" w:rsidRDefault="00FB7100" w:rsidP="00FB7100">
            <w:pPr>
              <w:widowControl/>
              <w:jc w:val="center"/>
              <w:rPr>
                <w:rFonts w:ascii="Times New Roman" w:eastAsia="Times New Roman" w:hAnsi="Times New Roman" w:cs="Times New Roman"/>
                <w:b/>
                <w:color w:val="000000"/>
                <w:sz w:val="24"/>
                <w:szCs w:val="24"/>
                <w:lang w:val="ru-RU" w:eastAsia="ru-RU"/>
              </w:rPr>
            </w:pPr>
            <w:r w:rsidRPr="008D5628">
              <w:rPr>
                <w:rFonts w:ascii="Times New Roman" w:eastAsia="Times New Roman" w:hAnsi="Times New Roman" w:cs="Times New Roman"/>
                <w:b/>
                <w:color w:val="000000"/>
                <w:sz w:val="24"/>
                <w:szCs w:val="24"/>
                <w:lang w:val="ru-RU" w:eastAsia="ru-RU"/>
              </w:rPr>
              <w:t>2017</w:t>
            </w:r>
          </w:p>
        </w:tc>
        <w:tc>
          <w:tcPr>
            <w:tcW w:w="1275" w:type="dxa"/>
            <w:shd w:val="clear" w:color="auto" w:fill="auto"/>
            <w:noWrap/>
            <w:vAlign w:val="center"/>
          </w:tcPr>
          <w:p w14:paraId="7DFE0AFF" w14:textId="77777777" w:rsidR="00FB7100" w:rsidRPr="008D5628" w:rsidRDefault="00FB7100" w:rsidP="00FB7100">
            <w:pPr>
              <w:widowControl/>
              <w:jc w:val="center"/>
              <w:rPr>
                <w:rFonts w:ascii="Times New Roman" w:eastAsia="Times New Roman" w:hAnsi="Times New Roman" w:cs="Times New Roman"/>
                <w:b/>
                <w:color w:val="000000"/>
                <w:sz w:val="24"/>
                <w:szCs w:val="24"/>
                <w:lang w:val="ru-RU" w:eastAsia="ru-RU"/>
              </w:rPr>
            </w:pPr>
            <w:r w:rsidRPr="008D5628">
              <w:rPr>
                <w:rFonts w:ascii="Times New Roman" w:eastAsia="Times New Roman" w:hAnsi="Times New Roman" w:cs="Times New Roman"/>
                <w:b/>
                <w:color w:val="000000"/>
                <w:sz w:val="24"/>
                <w:szCs w:val="24"/>
                <w:lang w:val="ru-RU" w:eastAsia="ru-RU"/>
              </w:rPr>
              <w:t>2018</w:t>
            </w:r>
          </w:p>
        </w:tc>
        <w:tc>
          <w:tcPr>
            <w:tcW w:w="1276" w:type="dxa"/>
            <w:shd w:val="clear" w:color="auto" w:fill="auto"/>
            <w:noWrap/>
            <w:vAlign w:val="center"/>
          </w:tcPr>
          <w:p w14:paraId="15F8E5E1" w14:textId="77777777" w:rsidR="00FB7100" w:rsidRPr="008D5628" w:rsidRDefault="00FB7100" w:rsidP="00FB7100">
            <w:pPr>
              <w:widowControl/>
              <w:jc w:val="center"/>
              <w:rPr>
                <w:rFonts w:ascii="Times New Roman" w:eastAsia="Times New Roman" w:hAnsi="Times New Roman" w:cs="Times New Roman"/>
                <w:b/>
                <w:color w:val="000000"/>
                <w:sz w:val="24"/>
                <w:szCs w:val="24"/>
                <w:lang w:val="ru-RU" w:eastAsia="ru-RU"/>
              </w:rPr>
            </w:pPr>
            <w:r w:rsidRPr="008D5628">
              <w:rPr>
                <w:rFonts w:ascii="Times New Roman" w:eastAsia="Times New Roman" w:hAnsi="Times New Roman" w:cs="Times New Roman"/>
                <w:b/>
                <w:color w:val="000000"/>
                <w:sz w:val="24"/>
                <w:szCs w:val="24"/>
                <w:lang w:val="ru-RU" w:eastAsia="ru-RU"/>
              </w:rPr>
              <w:t>2019</w:t>
            </w:r>
          </w:p>
        </w:tc>
        <w:tc>
          <w:tcPr>
            <w:tcW w:w="1276" w:type="dxa"/>
            <w:shd w:val="clear" w:color="auto" w:fill="auto"/>
            <w:noWrap/>
            <w:vAlign w:val="center"/>
          </w:tcPr>
          <w:p w14:paraId="0897AB5A" w14:textId="77777777" w:rsidR="00FB7100" w:rsidRPr="008D5628" w:rsidRDefault="00FB7100" w:rsidP="00FB7100">
            <w:pPr>
              <w:widowControl/>
              <w:jc w:val="center"/>
              <w:rPr>
                <w:rFonts w:ascii="Times New Roman" w:eastAsia="Times New Roman" w:hAnsi="Times New Roman" w:cs="Times New Roman"/>
                <w:b/>
                <w:color w:val="000000"/>
                <w:sz w:val="24"/>
                <w:szCs w:val="24"/>
                <w:lang w:val="ru-RU" w:eastAsia="ru-RU"/>
              </w:rPr>
            </w:pPr>
            <w:r w:rsidRPr="008D5628">
              <w:rPr>
                <w:rFonts w:ascii="Times New Roman" w:eastAsia="Times New Roman" w:hAnsi="Times New Roman" w:cs="Times New Roman"/>
                <w:b/>
                <w:color w:val="000000"/>
                <w:sz w:val="24"/>
                <w:szCs w:val="24"/>
                <w:lang w:val="ru-RU" w:eastAsia="ru-RU"/>
              </w:rPr>
              <w:t>2024</w:t>
            </w:r>
          </w:p>
        </w:tc>
        <w:tc>
          <w:tcPr>
            <w:tcW w:w="1276" w:type="dxa"/>
            <w:shd w:val="clear" w:color="auto" w:fill="auto"/>
            <w:noWrap/>
            <w:vAlign w:val="center"/>
          </w:tcPr>
          <w:p w14:paraId="3D956187" w14:textId="77777777" w:rsidR="00FB7100" w:rsidRPr="008D5628" w:rsidRDefault="00FB7100" w:rsidP="00FB7100">
            <w:pPr>
              <w:widowControl/>
              <w:jc w:val="center"/>
              <w:rPr>
                <w:rFonts w:ascii="Times New Roman" w:eastAsia="Times New Roman" w:hAnsi="Times New Roman" w:cs="Times New Roman"/>
                <w:b/>
                <w:color w:val="000000"/>
                <w:sz w:val="24"/>
                <w:szCs w:val="24"/>
                <w:lang w:val="ru-RU" w:eastAsia="ru-RU"/>
              </w:rPr>
            </w:pPr>
            <w:r>
              <w:rPr>
                <w:rFonts w:ascii="Times New Roman" w:eastAsia="Times New Roman" w:hAnsi="Times New Roman" w:cs="Times New Roman"/>
                <w:b/>
                <w:color w:val="000000"/>
                <w:sz w:val="24"/>
                <w:szCs w:val="24"/>
                <w:lang w:val="ru-RU" w:eastAsia="ru-RU"/>
              </w:rPr>
              <w:t>2029</w:t>
            </w:r>
          </w:p>
        </w:tc>
      </w:tr>
      <w:tr w:rsidR="008D1B82" w:rsidRPr="008D5628" w14:paraId="33B21111" w14:textId="77777777" w:rsidTr="008D1B82">
        <w:trPr>
          <w:trHeight w:val="552"/>
        </w:trPr>
        <w:tc>
          <w:tcPr>
            <w:tcW w:w="3701" w:type="dxa"/>
            <w:shd w:val="clear" w:color="auto" w:fill="auto"/>
            <w:noWrap/>
            <w:vAlign w:val="center"/>
            <w:hideMark/>
          </w:tcPr>
          <w:p w14:paraId="62BA89A2" w14:textId="77777777" w:rsidR="008D1B82" w:rsidRPr="008D5628" w:rsidRDefault="008D1B82" w:rsidP="00FB7100">
            <w:pPr>
              <w:widowControl/>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Отпуск</w:t>
            </w:r>
            <w:r w:rsidRPr="008D5628">
              <w:rPr>
                <w:rFonts w:ascii="Times New Roman" w:eastAsia="Times New Roman" w:hAnsi="Times New Roman" w:cs="Times New Roman"/>
                <w:color w:val="000000"/>
                <w:sz w:val="24"/>
                <w:szCs w:val="24"/>
                <w:lang w:val="ru-RU" w:eastAsia="ru-RU"/>
              </w:rPr>
              <w:t xml:space="preserve"> тепловой энергии</w:t>
            </w:r>
          </w:p>
        </w:tc>
        <w:tc>
          <w:tcPr>
            <w:tcW w:w="1276" w:type="dxa"/>
            <w:shd w:val="clear" w:color="auto" w:fill="auto"/>
            <w:noWrap/>
            <w:vAlign w:val="center"/>
            <w:hideMark/>
          </w:tcPr>
          <w:p w14:paraId="293EE924" w14:textId="77777777" w:rsidR="008D1B82" w:rsidRPr="008D5628" w:rsidRDefault="008D1B82" w:rsidP="00FB7100">
            <w:pPr>
              <w:widowControl/>
              <w:jc w:val="center"/>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Гкал</w:t>
            </w:r>
          </w:p>
        </w:tc>
        <w:tc>
          <w:tcPr>
            <w:tcW w:w="1275" w:type="dxa"/>
            <w:shd w:val="clear" w:color="auto" w:fill="auto"/>
            <w:vAlign w:val="center"/>
          </w:tcPr>
          <w:p w14:paraId="6D82C305" w14:textId="4C2BD6D4"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466,64</w:t>
            </w:r>
          </w:p>
        </w:tc>
        <w:tc>
          <w:tcPr>
            <w:tcW w:w="1276" w:type="dxa"/>
            <w:vAlign w:val="center"/>
          </w:tcPr>
          <w:p w14:paraId="4C8098D1" w14:textId="48DD598F" w:rsidR="008D1B82" w:rsidRPr="008D1B82" w:rsidRDefault="008D1B82" w:rsidP="008D1B82">
            <w:pPr>
              <w:widowControl/>
              <w:jc w:val="center"/>
              <w:rPr>
                <w:rFonts w:ascii="Times New Roman" w:hAnsi="Times New Roman" w:cs="Times New Roman"/>
                <w:color w:val="000000"/>
                <w:sz w:val="24"/>
                <w:szCs w:val="24"/>
              </w:rPr>
            </w:pPr>
            <w:r w:rsidRPr="008D1B82">
              <w:rPr>
                <w:rFonts w:ascii="Times New Roman" w:hAnsi="Times New Roman" w:cs="Times New Roman"/>
                <w:color w:val="000000"/>
              </w:rPr>
              <w:t>466,64</w:t>
            </w:r>
          </w:p>
        </w:tc>
        <w:tc>
          <w:tcPr>
            <w:tcW w:w="1276" w:type="dxa"/>
            <w:shd w:val="clear" w:color="auto" w:fill="auto"/>
            <w:vAlign w:val="center"/>
          </w:tcPr>
          <w:p w14:paraId="7C736975" w14:textId="6EC194EB"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466,64</w:t>
            </w:r>
          </w:p>
        </w:tc>
        <w:tc>
          <w:tcPr>
            <w:tcW w:w="1276" w:type="dxa"/>
            <w:shd w:val="clear" w:color="auto" w:fill="auto"/>
            <w:vAlign w:val="center"/>
          </w:tcPr>
          <w:p w14:paraId="72A19E0B" w14:textId="137AF0A3"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466,64</w:t>
            </w:r>
          </w:p>
        </w:tc>
        <w:tc>
          <w:tcPr>
            <w:tcW w:w="1275" w:type="dxa"/>
            <w:shd w:val="clear" w:color="auto" w:fill="auto"/>
            <w:vAlign w:val="center"/>
          </w:tcPr>
          <w:p w14:paraId="3D39059B" w14:textId="6E6E5B07"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466,64</w:t>
            </w:r>
          </w:p>
        </w:tc>
        <w:tc>
          <w:tcPr>
            <w:tcW w:w="1276" w:type="dxa"/>
            <w:shd w:val="clear" w:color="auto" w:fill="auto"/>
            <w:vAlign w:val="center"/>
          </w:tcPr>
          <w:p w14:paraId="4F98DDA7" w14:textId="1AA71621"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466,64</w:t>
            </w:r>
          </w:p>
        </w:tc>
        <w:tc>
          <w:tcPr>
            <w:tcW w:w="1276" w:type="dxa"/>
            <w:shd w:val="clear" w:color="auto" w:fill="auto"/>
            <w:vAlign w:val="center"/>
          </w:tcPr>
          <w:p w14:paraId="367C4169" w14:textId="1708A9C3"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466,64</w:t>
            </w:r>
          </w:p>
        </w:tc>
        <w:tc>
          <w:tcPr>
            <w:tcW w:w="1276" w:type="dxa"/>
            <w:shd w:val="clear" w:color="auto" w:fill="auto"/>
            <w:vAlign w:val="center"/>
          </w:tcPr>
          <w:p w14:paraId="57E628A4" w14:textId="4265530A"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466,64</w:t>
            </w:r>
          </w:p>
        </w:tc>
      </w:tr>
      <w:tr w:rsidR="008D1B82" w:rsidRPr="008D5628" w14:paraId="678F2A0E" w14:textId="77777777" w:rsidTr="008D1B82">
        <w:trPr>
          <w:trHeight w:val="552"/>
        </w:trPr>
        <w:tc>
          <w:tcPr>
            <w:tcW w:w="3701" w:type="dxa"/>
            <w:shd w:val="clear" w:color="auto" w:fill="auto"/>
            <w:vAlign w:val="center"/>
            <w:hideMark/>
          </w:tcPr>
          <w:p w14:paraId="51458BD2" w14:textId="77777777" w:rsidR="008D1B82" w:rsidRPr="008D5628" w:rsidRDefault="008D1B82" w:rsidP="00FB7100">
            <w:pPr>
              <w:widowControl/>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 xml:space="preserve">Максимальная </w:t>
            </w:r>
            <w:r>
              <w:rPr>
                <w:rFonts w:ascii="Times New Roman" w:eastAsia="Times New Roman" w:hAnsi="Times New Roman" w:cs="Times New Roman"/>
                <w:color w:val="000000"/>
                <w:sz w:val="24"/>
                <w:szCs w:val="24"/>
                <w:lang w:val="ru-RU" w:eastAsia="ru-RU"/>
              </w:rPr>
              <w:t>присоединенная</w:t>
            </w:r>
            <w:r w:rsidRPr="008D5628">
              <w:rPr>
                <w:rFonts w:ascii="Times New Roman" w:eastAsia="Times New Roman" w:hAnsi="Times New Roman" w:cs="Times New Roman"/>
                <w:color w:val="000000"/>
                <w:sz w:val="24"/>
                <w:szCs w:val="24"/>
                <w:lang w:val="ru-RU" w:eastAsia="ru-RU"/>
              </w:rPr>
              <w:t xml:space="preserve"> нагрузка</w:t>
            </w:r>
          </w:p>
        </w:tc>
        <w:tc>
          <w:tcPr>
            <w:tcW w:w="1276" w:type="dxa"/>
            <w:shd w:val="clear" w:color="auto" w:fill="auto"/>
            <w:noWrap/>
            <w:vAlign w:val="center"/>
            <w:hideMark/>
          </w:tcPr>
          <w:p w14:paraId="7411DE8A" w14:textId="77777777" w:rsidR="008D1B82" w:rsidRPr="008D5628" w:rsidRDefault="008D1B82" w:rsidP="00FB7100">
            <w:pPr>
              <w:widowControl/>
              <w:jc w:val="center"/>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Гкал/ч</w:t>
            </w:r>
          </w:p>
        </w:tc>
        <w:tc>
          <w:tcPr>
            <w:tcW w:w="1275" w:type="dxa"/>
            <w:shd w:val="clear" w:color="auto" w:fill="auto"/>
            <w:vAlign w:val="center"/>
          </w:tcPr>
          <w:p w14:paraId="6C933982" w14:textId="442F7F20"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0,1720</w:t>
            </w:r>
          </w:p>
        </w:tc>
        <w:tc>
          <w:tcPr>
            <w:tcW w:w="1276" w:type="dxa"/>
            <w:vAlign w:val="center"/>
          </w:tcPr>
          <w:p w14:paraId="67122749" w14:textId="6D2CB5F4" w:rsidR="008D1B82" w:rsidRPr="008D1B82" w:rsidRDefault="008D1B82" w:rsidP="008D1B82">
            <w:pPr>
              <w:widowControl/>
              <w:jc w:val="center"/>
              <w:rPr>
                <w:rFonts w:ascii="Times New Roman" w:hAnsi="Times New Roman" w:cs="Times New Roman"/>
                <w:color w:val="000000"/>
                <w:sz w:val="24"/>
                <w:szCs w:val="24"/>
              </w:rPr>
            </w:pPr>
            <w:r w:rsidRPr="008D1B82">
              <w:rPr>
                <w:rFonts w:ascii="Times New Roman" w:hAnsi="Times New Roman" w:cs="Times New Roman"/>
                <w:color w:val="000000"/>
              </w:rPr>
              <w:t>0,1720</w:t>
            </w:r>
          </w:p>
        </w:tc>
        <w:tc>
          <w:tcPr>
            <w:tcW w:w="1276" w:type="dxa"/>
            <w:shd w:val="clear" w:color="auto" w:fill="auto"/>
            <w:vAlign w:val="center"/>
          </w:tcPr>
          <w:p w14:paraId="3E7A0D7C" w14:textId="674D4ED8"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0,1720</w:t>
            </w:r>
          </w:p>
        </w:tc>
        <w:tc>
          <w:tcPr>
            <w:tcW w:w="1276" w:type="dxa"/>
            <w:shd w:val="clear" w:color="auto" w:fill="auto"/>
            <w:noWrap/>
            <w:vAlign w:val="center"/>
          </w:tcPr>
          <w:p w14:paraId="6B643273" w14:textId="1BD6A264"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0,1720</w:t>
            </w:r>
          </w:p>
        </w:tc>
        <w:tc>
          <w:tcPr>
            <w:tcW w:w="1275" w:type="dxa"/>
            <w:shd w:val="clear" w:color="auto" w:fill="auto"/>
            <w:noWrap/>
            <w:vAlign w:val="center"/>
          </w:tcPr>
          <w:p w14:paraId="7DF04EE6" w14:textId="14209BB7"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0,1720</w:t>
            </w:r>
          </w:p>
        </w:tc>
        <w:tc>
          <w:tcPr>
            <w:tcW w:w="1276" w:type="dxa"/>
            <w:shd w:val="clear" w:color="auto" w:fill="auto"/>
            <w:noWrap/>
            <w:vAlign w:val="center"/>
          </w:tcPr>
          <w:p w14:paraId="070FC7C4" w14:textId="42027699"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0,1720</w:t>
            </w:r>
          </w:p>
        </w:tc>
        <w:tc>
          <w:tcPr>
            <w:tcW w:w="1276" w:type="dxa"/>
            <w:shd w:val="clear" w:color="auto" w:fill="auto"/>
            <w:noWrap/>
            <w:vAlign w:val="center"/>
          </w:tcPr>
          <w:p w14:paraId="036F6793" w14:textId="738CB17B"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0,1720</w:t>
            </w:r>
          </w:p>
        </w:tc>
        <w:tc>
          <w:tcPr>
            <w:tcW w:w="1276" w:type="dxa"/>
            <w:shd w:val="clear" w:color="auto" w:fill="auto"/>
            <w:noWrap/>
            <w:vAlign w:val="center"/>
          </w:tcPr>
          <w:p w14:paraId="63E51CCF" w14:textId="7781BD15"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0,1720</w:t>
            </w:r>
          </w:p>
        </w:tc>
      </w:tr>
      <w:tr w:rsidR="008D1B82" w:rsidRPr="008D5628" w14:paraId="668CAD38" w14:textId="77777777" w:rsidTr="008D1B82">
        <w:trPr>
          <w:trHeight w:val="552"/>
        </w:trPr>
        <w:tc>
          <w:tcPr>
            <w:tcW w:w="3701" w:type="dxa"/>
            <w:shd w:val="clear" w:color="auto" w:fill="auto"/>
            <w:vAlign w:val="center"/>
            <w:hideMark/>
          </w:tcPr>
          <w:p w14:paraId="7A4D5AC3" w14:textId="77777777" w:rsidR="008D1B82" w:rsidRPr="008D5628" w:rsidRDefault="008D1B82" w:rsidP="00FB7100">
            <w:pPr>
              <w:widowControl/>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УРУТ</w:t>
            </w:r>
          </w:p>
        </w:tc>
        <w:tc>
          <w:tcPr>
            <w:tcW w:w="1276" w:type="dxa"/>
            <w:shd w:val="clear" w:color="auto" w:fill="auto"/>
            <w:noWrap/>
            <w:vAlign w:val="center"/>
            <w:hideMark/>
          </w:tcPr>
          <w:p w14:paraId="049FD877" w14:textId="77777777" w:rsidR="008D1B82" w:rsidRPr="008D5628" w:rsidRDefault="008D1B82" w:rsidP="00FB7100">
            <w:pPr>
              <w:widowControl/>
              <w:jc w:val="center"/>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кг у.т./Гкал</w:t>
            </w:r>
          </w:p>
        </w:tc>
        <w:tc>
          <w:tcPr>
            <w:tcW w:w="1275" w:type="dxa"/>
            <w:shd w:val="clear" w:color="auto" w:fill="auto"/>
            <w:noWrap/>
            <w:vAlign w:val="center"/>
          </w:tcPr>
          <w:p w14:paraId="033FF6D2" w14:textId="473FC324"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0"/>
                <w:szCs w:val="20"/>
              </w:rPr>
              <w:t>213,2</w:t>
            </w:r>
          </w:p>
        </w:tc>
        <w:tc>
          <w:tcPr>
            <w:tcW w:w="1276" w:type="dxa"/>
            <w:vAlign w:val="center"/>
          </w:tcPr>
          <w:p w14:paraId="47EC827F" w14:textId="742E274C" w:rsidR="008D1B82" w:rsidRPr="008D1B82" w:rsidRDefault="008D1B82" w:rsidP="008D1B82">
            <w:pPr>
              <w:widowControl/>
              <w:jc w:val="center"/>
              <w:rPr>
                <w:rFonts w:ascii="Times New Roman" w:hAnsi="Times New Roman" w:cs="Times New Roman"/>
                <w:color w:val="000000"/>
                <w:sz w:val="24"/>
                <w:szCs w:val="24"/>
              </w:rPr>
            </w:pPr>
            <w:r w:rsidRPr="008D1B82">
              <w:rPr>
                <w:rFonts w:ascii="Times New Roman" w:hAnsi="Times New Roman" w:cs="Times New Roman"/>
                <w:color w:val="000000"/>
                <w:sz w:val="20"/>
                <w:szCs w:val="20"/>
              </w:rPr>
              <w:t>213,2</w:t>
            </w:r>
          </w:p>
        </w:tc>
        <w:tc>
          <w:tcPr>
            <w:tcW w:w="1276" w:type="dxa"/>
            <w:shd w:val="clear" w:color="auto" w:fill="auto"/>
            <w:noWrap/>
            <w:vAlign w:val="center"/>
          </w:tcPr>
          <w:p w14:paraId="5757226C" w14:textId="29A68C0B"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0"/>
                <w:szCs w:val="20"/>
              </w:rPr>
              <w:t>213,2</w:t>
            </w:r>
          </w:p>
        </w:tc>
        <w:tc>
          <w:tcPr>
            <w:tcW w:w="1276" w:type="dxa"/>
            <w:shd w:val="clear" w:color="auto" w:fill="auto"/>
            <w:noWrap/>
            <w:vAlign w:val="center"/>
          </w:tcPr>
          <w:p w14:paraId="44D06360" w14:textId="7557382B"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0"/>
                <w:szCs w:val="20"/>
              </w:rPr>
              <w:t>213,2</w:t>
            </w:r>
          </w:p>
        </w:tc>
        <w:tc>
          <w:tcPr>
            <w:tcW w:w="1275" w:type="dxa"/>
            <w:shd w:val="clear" w:color="auto" w:fill="auto"/>
            <w:noWrap/>
            <w:vAlign w:val="center"/>
          </w:tcPr>
          <w:p w14:paraId="0981210F" w14:textId="2E12AFF9"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0"/>
                <w:szCs w:val="20"/>
              </w:rPr>
              <w:t>213,2</w:t>
            </w:r>
          </w:p>
        </w:tc>
        <w:tc>
          <w:tcPr>
            <w:tcW w:w="1276" w:type="dxa"/>
            <w:shd w:val="clear" w:color="auto" w:fill="auto"/>
            <w:noWrap/>
            <w:vAlign w:val="center"/>
          </w:tcPr>
          <w:p w14:paraId="39DE055B" w14:textId="1DF5C218"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0"/>
                <w:szCs w:val="20"/>
              </w:rPr>
              <w:t>213,2</w:t>
            </w:r>
          </w:p>
        </w:tc>
        <w:tc>
          <w:tcPr>
            <w:tcW w:w="1276" w:type="dxa"/>
            <w:shd w:val="clear" w:color="auto" w:fill="auto"/>
            <w:noWrap/>
            <w:vAlign w:val="center"/>
          </w:tcPr>
          <w:p w14:paraId="158043C9" w14:textId="7823D600"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0"/>
                <w:szCs w:val="20"/>
              </w:rPr>
              <w:t>213,2</w:t>
            </w:r>
          </w:p>
        </w:tc>
        <w:tc>
          <w:tcPr>
            <w:tcW w:w="1276" w:type="dxa"/>
            <w:shd w:val="clear" w:color="auto" w:fill="auto"/>
            <w:noWrap/>
            <w:vAlign w:val="center"/>
          </w:tcPr>
          <w:p w14:paraId="74B533AF" w14:textId="11D5C28D"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0"/>
                <w:szCs w:val="20"/>
              </w:rPr>
              <w:t>213,2</w:t>
            </w:r>
          </w:p>
        </w:tc>
      </w:tr>
      <w:tr w:rsidR="008D1B82" w:rsidRPr="008D5628" w14:paraId="7A363E0D" w14:textId="77777777" w:rsidTr="008D1B82">
        <w:trPr>
          <w:trHeight w:val="552"/>
        </w:trPr>
        <w:tc>
          <w:tcPr>
            <w:tcW w:w="3701" w:type="dxa"/>
            <w:shd w:val="clear" w:color="auto" w:fill="auto"/>
            <w:vAlign w:val="center"/>
            <w:hideMark/>
          </w:tcPr>
          <w:p w14:paraId="3DDE25DF" w14:textId="77777777" w:rsidR="008D1B82" w:rsidRPr="008D5628" w:rsidRDefault="008D1B82" w:rsidP="00FB7100">
            <w:pPr>
              <w:widowControl/>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Калорийность топлива</w:t>
            </w:r>
          </w:p>
        </w:tc>
        <w:tc>
          <w:tcPr>
            <w:tcW w:w="1276" w:type="dxa"/>
            <w:shd w:val="clear" w:color="auto" w:fill="auto"/>
            <w:noWrap/>
            <w:vAlign w:val="center"/>
            <w:hideMark/>
          </w:tcPr>
          <w:p w14:paraId="0E5F9E67" w14:textId="77777777" w:rsidR="008D1B82" w:rsidRPr="008D5628" w:rsidRDefault="008D1B82" w:rsidP="00FB7100">
            <w:pPr>
              <w:widowControl/>
              <w:jc w:val="center"/>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ккал/м</w:t>
            </w:r>
            <w:r w:rsidRPr="008D5628">
              <w:rPr>
                <w:rFonts w:ascii="Times New Roman" w:eastAsia="Times New Roman" w:hAnsi="Times New Roman" w:cs="Times New Roman"/>
                <w:color w:val="000000"/>
                <w:sz w:val="24"/>
                <w:szCs w:val="24"/>
                <w:vertAlign w:val="superscript"/>
                <w:lang w:val="ru-RU" w:eastAsia="ru-RU"/>
              </w:rPr>
              <w:t>3</w:t>
            </w:r>
          </w:p>
        </w:tc>
        <w:tc>
          <w:tcPr>
            <w:tcW w:w="1275" w:type="dxa"/>
            <w:shd w:val="clear" w:color="auto" w:fill="auto"/>
            <w:noWrap/>
            <w:vAlign w:val="center"/>
          </w:tcPr>
          <w:p w14:paraId="054C865A" w14:textId="50955B23"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5000</w:t>
            </w:r>
          </w:p>
        </w:tc>
        <w:tc>
          <w:tcPr>
            <w:tcW w:w="1276" w:type="dxa"/>
            <w:vAlign w:val="center"/>
          </w:tcPr>
          <w:p w14:paraId="63CACF42" w14:textId="0CD6253C" w:rsidR="008D1B82" w:rsidRPr="008D1B82" w:rsidRDefault="008D1B82" w:rsidP="008D1B82">
            <w:pPr>
              <w:widowControl/>
              <w:jc w:val="center"/>
              <w:rPr>
                <w:rFonts w:ascii="Times New Roman" w:hAnsi="Times New Roman" w:cs="Times New Roman"/>
                <w:color w:val="000000"/>
                <w:sz w:val="24"/>
                <w:szCs w:val="24"/>
              </w:rPr>
            </w:pPr>
            <w:r w:rsidRPr="008D1B82">
              <w:rPr>
                <w:rFonts w:ascii="Times New Roman" w:hAnsi="Times New Roman" w:cs="Times New Roman"/>
                <w:color w:val="000000"/>
              </w:rPr>
              <w:t>5000</w:t>
            </w:r>
          </w:p>
        </w:tc>
        <w:tc>
          <w:tcPr>
            <w:tcW w:w="1276" w:type="dxa"/>
            <w:shd w:val="clear" w:color="auto" w:fill="auto"/>
            <w:noWrap/>
            <w:vAlign w:val="center"/>
          </w:tcPr>
          <w:p w14:paraId="767E0964" w14:textId="0E5F2845"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5000</w:t>
            </w:r>
          </w:p>
        </w:tc>
        <w:tc>
          <w:tcPr>
            <w:tcW w:w="1276" w:type="dxa"/>
            <w:shd w:val="clear" w:color="auto" w:fill="auto"/>
            <w:noWrap/>
            <w:vAlign w:val="center"/>
          </w:tcPr>
          <w:p w14:paraId="5C3B292D" w14:textId="73989EC1"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5000</w:t>
            </w:r>
          </w:p>
        </w:tc>
        <w:tc>
          <w:tcPr>
            <w:tcW w:w="1275" w:type="dxa"/>
            <w:shd w:val="clear" w:color="auto" w:fill="auto"/>
            <w:noWrap/>
            <w:vAlign w:val="center"/>
          </w:tcPr>
          <w:p w14:paraId="64A79A42" w14:textId="410F3B17"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5000</w:t>
            </w:r>
          </w:p>
        </w:tc>
        <w:tc>
          <w:tcPr>
            <w:tcW w:w="1276" w:type="dxa"/>
            <w:shd w:val="clear" w:color="auto" w:fill="auto"/>
            <w:noWrap/>
            <w:vAlign w:val="center"/>
          </w:tcPr>
          <w:p w14:paraId="0CD5B9EF" w14:textId="005AA745"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5000</w:t>
            </w:r>
          </w:p>
        </w:tc>
        <w:tc>
          <w:tcPr>
            <w:tcW w:w="1276" w:type="dxa"/>
            <w:shd w:val="clear" w:color="auto" w:fill="auto"/>
            <w:noWrap/>
            <w:vAlign w:val="center"/>
          </w:tcPr>
          <w:p w14:paraId="7E4AC523" w14:textId="30CFA13D"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5000</w:t>
            </w:r>
          </w:p>
        </w:tc>
        <w:tc>
          <w:tcPr>
            <w:tcW w:w="1276" w:type="dxa"/>
            <w:shd w:val="clear" w:color="auto" w:fill="auto"/>
            <w:noWrap/>
            <w:vAlign w:val="center"/>
          </w:tcPr>
          <w:p w14:paraId="1579BC37" w14:textId="28696A38"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5000</w:t>
            </w:r>
          </w:p>
        </w:tc>
      </w:tr>
      <w:tr w:rsidR="008D1B82" w:rsidRPr="008D5628" w14:paraId="6A279198" w14:textId="77777777" w:rsidTr="008D1B82">
        <w:trPr>
          <w:trHeight w:val="552"/>
        </w:trPr>
        <w:tc>
          <w:tcPr>
            <w:tcW w:w="3701" w:type="dxa"/>
            <w:shd w:val="clear" w:color="auto" w:fill="auto"/>
            <w:vAlign w:val="center"/>
            <w:hideMark/>
          </w:tcPr>
          <w:p w14:paraId="0DF78225" w14:textId="77777777" w:rsidR="008D1B82" w:rsidRPr="008D5628" w:rsidRDefault="008D1B82" w:rsidP="00FB7100">
            <w:pPr>
              <w:widowControl/>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Топливный эквивалент</w:t>
            </w:r>
          </w:p>
        </w:tc>
        <w:tc>
          <w:tcPr>
            <w:tcW w:w="1276" w:type="dxa"/>
            <w:shd w:val="clear" w:color="auto" w:fill="auto"/>
            <w:noWrap/>
            <w:vAlign w:val="center"/>
            <w:hideMark/>
          </w:tcPr>
          <w:p w14:paraId="6B487E03" w14:textId="77777777" w:rsidR="008D1B82" w:rsidRPr="008D5628" w:rsidRDefault="008D1B82" w:rsidP="00FB7100">
            <w:pPr>
              <w:widowControl/>
              <w:jc w:val="center"/>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w:t>
            </w:r>
          </w:p>
        </w:tc>
        <w:tc>
          <w:tcPr>
            <w:tcW w:w="1275" w:type="dxa"/>
            <w:shd w:val="clear" w:color="auto" w:fill="auto"/>
            <w:noWrap/>
            <w:vAlign w:val="center"/>
          </w:tcPr>
          <w:p w14:paraId="5717183F" w14:textId="6F1CAC06"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0"/>
                <w:szCs w:val="20"/>
              </w:rPr>
              <w:t>0,7143</w:t>
            </w:r>
          </w:p>
        </w:tc>
        <w:tc>
          <w:tcPr>
            <w:tcW w:w="1276" w:type="dxa"/>
            <w:vAlign w:val="center"/>
          </w:tcPr>
          <w:p w14:paraId="2C0A1D1A" w14:textId="3A005F89" w:rsidR="008D1B82" w:rsidRPr="008D1B82" w:rsidRDefault="008D1B82" w:rsidP="008D1B82">
            <w:pPr>
              <w:widowControl/>
              <w:jc w:val="center"/>
              <w:rPr>
                <w:rFonts w:ascii="Times New Roman" w:hAnsi="Times New Roman" w:cs="Times New Roman"/>
                <w:color w:val="000000"/>
                <w:sz w:val="24"/>
                <w:szCs w:val="24"/>
              </w:rPr>
            </w:pPr>
            <w:r w:rsidRPr="008D1B82">
              <w:rPr>
                <w:rFonts w:ascii="Times New Roman" w:hAnsi="Times New Roman" w:cs="Times New Roman"/>
                <w:color w:val="000000"/>
                <w:sz w:val="20"/>
                <w:szCs w:val="20"/>
              </w:rPr>
              <w:t>0,7143</w:t>
            </w:r>
          </w:p>
        </w:tc>
        <w:tc>
          <w:tcPr>
            <w:tcW w:w="1276" w:type="dxa"/>
            <w:shd w:val="clear" w:color="auto" w:fill="auto"/>
            <w:noWrap/>
            <w:vAlign w:val="center"/>
          </w:tcPr>
          <w:p w14:paraId="1B0B3DB9" w14:textId="3B5DE043"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0"/>
                <w:szCs w:val="20"/>
              </w:rPr>
              <w:t>0,7143</w:t>
            </w:r>
          </w:p>
        </w:tc>
        <w:tc>
          <w:tcPr>
            <w:tcW w:w="1276" w:type="dxa"/>
            <w:shd w:val="clear" w:color="auto" w:fill="auto"/>
            <w:noWrap/>
            <w:vAlign w:val="center"/>
          </w:tcPr>
          <w:p w14:paraId="194B9C6E" w14:textId="1B714DD9"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0"/>
                <w:szCs w:val="20"/>
              </w:rPr>
              <w:t>0,7143</w:t>
            </w:r>
          </w:p>
        </w:tc>
        <w:tc>
          <w:tcPr>
            <w:tcW w:w="1275" w:type="dxa"/>
            <w:shd w:val="clear" w:color="auto" w:fill="auto"/>
            <w:noWrap/>
            <w:vAlign w:val="center"/>
          </w:tcPr>
          <w:p w14:paraId="04BCE09C" w14:textId="64C439B3"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0"/>
                <w:szCs w:val="20"/>
              </w:rPr>
              <w:t>0,7143</w:t>
            </w:r>
          </w:p>
        </w:tc>
        <w:tc>
          <w:tcPr>
            <w:tcW w:w="1276" w:type="dxa"/>
            <w:shd w:val="clear" w:color="auto" w:fill="auto"/>
            <w:noWrap/>
            <w:vAlign w:val="center"/>
          </w:tcPr>
          <w:p w14:paraId="5D01806F" w14:textId="56E666E3"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0"/>
                <w:szCs w:val="20"/>
              </w:rPr>
              <w:t>0,7143</w:t>
            </w:r>
          </w:p>
        </w:tc>
        <w:tc>
          <w:tcPr>
            <w:tcW w:w="1276" w:type="dxa"/>
            <w:shd w:val="clear" w:color="auto" w:fill="auto"/>
            <w:noWrap/>
            <w:vAlign w:val="center"/>
          </w:tcPr>
          <w:p w14:paraId="1DA91245" w14:textId="6005EAA7"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0"/>
                <w:szCs w:val="20"/>
              </w:rPr>
              <w:t>0,7143</w:t>
            </w:r>
          </w:p>
        </w:tc>
        <w:tc>
          <w:tcPr>
            <w:tcW w:w="1276" w:type="dxa"/>
            <w:shd w:val="clear" w:color="auto" w:fill="auto"/>
            <w:noWrap/>
            <w:vAlign w:val="center"/>
          </w:tcPr>
          <w:p w14:paraId="7A2EA2C6" w14:textId="5E0800DA"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0"/>
                <w:szCs w:val="20"/>
              </w:rPr>
              <w:t>0,7143</w:t>
            </w:r>
          </w:p>
        </w:tc>
      </w:tr>
      <w:tr w:rsidR="008D1B82" w:rsidRPr="008D5628" w14:paraId="50C39CD8" w14:textId="77777777" w:rsidTr="008D1B82">
        <w:trPr>
          <w:trHeight w:val="552"/>
        </w:trPr>
        <w:tc>
          <w:tcPr>
            <w:tcW w:w="3701" w:type="dxa"/>
            <w:shd w:val="clear" w:color="auto" w:fill="auto"/>
            <w:vAlign w:val="center"/>
            <w:hideMark/>
          </w:tcPr>
          <w:p w14:paraId="0B09643D" w14:textId="77777777" w:rsidR="008D1B82" w:rsidRPr="008D5628" w:rsidRDefault="008D1B82" w:rsidP="00FB7100">
            <w:pPr>
              <w:widowControl/>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Удельный расход натурального топлива</w:t>
            </w:r>
          </w:p>
        </w:tc>
        <w:tc>
          <w:tcPr>
            <w:tcW w:w="1276" w:type="dxa"/>
            <w:shd w:val="clear" w:color="auto" w:fill="auto"/>
            <w:noWrap/>
            <w:vAlign w:val="center"/>
            <w:hideMark/>
          </w:tcPr>
          <w:p w14:paraId="025740D8" w14:textId="77777777" w:rsidR="008D1B82" w:rsidRDefault="008D1B82" w:rsidP="00FB7100">
            <w:pPr>
              <w:widowControl/>
              <w:jc w:val="center"/>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кг/Гкал</w:t>
            </w:r>
          </w:p>
          <w:p w14:paraId="685F5949" w14:textId="77777777" w:rsidR="008D1B82" w:rsidRPr="008D5628" w:rsidRDefault="008D1B82" w:rsidP="00FB7100">
            <w:pPr>
              <w:widowControl/>
              <w:jc w:val="cente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w:t>
            </w:r>
            <w:r w:rsidRPr="008D5628">
              <w:rPr>
                <w:rFonts w:ascii="Times New Roman" w:eastAsia="Times New Roman" w:hAnsi="Times New Roman" w:cs="Times New Roman"/>
                <w:color w:val="000000"/>
                <w:sz w:val="24"/>
                <w:szCs w:val="24"/>
                <w:lang w:val="ru-RU" w:eastAsia="ru-RU"/>
              </w:rPr>
              <w:t>м</w:t>
            </w:r>
            <w:r w:rsidRPr="008D5628">
              <w:rPr>
                <w:rFonts w:ascii="Times New Roman" w:eastAsia="Times New Roman" w:hAnsi="Times New Roman" w:cs="Times New Roman"/>
                <w:color w:val="000000"/>
                <w:sz w:val="24"/>
                <w:szCs w:val="24"/>
                <w:vertAlign w:val="superscript"/>
                <w:lang w:val="ru-RU" w:eastAsia="ru-RU"/>
              </w:rPr>
              <w:t>3</w:t>
            </w:r>
            <w:r w:rsidRPr="008D5628">
              <w:rPr>
                <w:rFonts w:ascii="Times New Roman" w:eastAsia="Times New Roman" w:hAnsi="Times New Roman" w:cs="Times New Roman"/>
                <w:color w:val="000000"/>
                <w:sz w:val="24"/>
                <w:szCs w:val="24"/>
                <w:lang w:val="ru-RU" w:eastAsia="ru-RU"/>
              </w:rPr>
              <w:t>/Гкал</w:t>
            </w:r>
            <w:r>
              <w:rPr>
                <w:rFonts w:ascii="Times New Roman" w:eastAsia="Times New Roman" w:hAnsi="Times New Roman" w:cs="Times New Roman"/>
                <w:color w:val="000000"/>
                <w:sz w:val="24"/>
                <w:szCs w:val="24"/>
                <w:lang w:val="ru-RU" w:eastAsia="ru-RU"/>
              </w:rPr>
              <w:t>)</w:t>
            </w:r>
          </w:p>
        </w:tc>
        <w:tc>
          <w:tcPr>
            <w:tcW w:w="1275" w:type="dxa"/>
            <w:shd w:val="clear" w:color="auto" w:fill="auto"/>
            <w:noWrap/>
            <w:vAlign w:val="center"/>
          </w:tcPr>
          <w:p w14:paraId="2CF135EA" w14:textId="74159285"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298,48</w:t>
            </w:r>
          </w:p>
        </w:tc>
        <w:tc>
          <w:tcPr>
            <w:tcW w:w="1276" w:type="dxa"/>
            <w:vAlign w:val="center"/>
          </w:tcPr>
          <w:p w14:paraId="3CAE2E2C" w14:textId="7AA2E4A9" w:rsidR="008D1B82" w:rsidRPr="008D1B82" w:rsidRDefault="008D1B82" w:rsidP="008D1B82">
            <w:pPr>
              <w:widowControl/>
              <w:jc w:val="center"/>
              <w:rPr>
                <w:rFonts w:ascii="Times New Roman" w:hAnsi="Times New Roman" w:cs="Times New Roman"/>
                <w:color w:val="000000"/>
                <w:sz w:val="24"/>
                <w:szCs w:val="24"/>
              </w:rPr>
            </w:pPr>
            <w:r w:rsidRPr="008D1B82">
              <w:rPr>
                <w:rFonts w:ascii="Times New Roman" w:hAnsi="Times New Roman" w:cs="Times New Roman"/>
                <w:color w:val="000000"/>
              </w:rPr>
              <w:t>298,48</w:t>
            </w:r>
          </w:p>
        </w:tc>
        <w:tc>
          <w:tcPr>
            <w:tcW w:w="1276" w:type="dxa"/>
            <w:shd w:val="clear" w:color="auto" w:fill="auto"/>
            <w:noWrap/>
            <w:vAlign w:val="center"/>
          </w:tcPr>
          <w:p w14:paraId="012E1180" w14:textId="562B1A69"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298,48</w:t>
            </w:r>
          </w:p>
        </w:tc>
        <w:tc>
          <w:tcPr>
            <w:tcW w:w="1276" w:type="dxa"/>
            <w:shd w:val="clear" w:color="auto" w:fill="auto"/>
            <w:noWrap/>
            <w:vAlign w:val="center"/>
          </w:tcPr>
          <w:p w14:paraId="5F6201DD" w14:textId="4EA10117"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298,48</w:t>
            </w:r>
          </w:p>
        </w:tc>
        <w:tc>
          <w:tcPr>
            <w:tcW w:w="1275" w:type="dxa"/>
            <w:shd w:val="clear" w:color="auto" w:fill="auto"/>
            <w:noWrap/>
            <w:vAlign w:val="center"/>
          </w:tcPr>
          <w:p w14:paraId="4DEE5520" w14:textId="11B3AC1F"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298,48</w:t>
            </w:r>
          </w:p>
        </w:tc>
        <w:tc>
          <w:tcPr>
            <w:tcW w:w="1276" w:type="dxa"/>
            <w:shd w:val="clear" w:color="auto" w:fill="auto"/>
            <w:noWrap/>
            <w:vAlign w:val="center"/>
          </w:tcPr>
          <w:p w14:paraId="4B4489C3" w14:textId="34DECFCB"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298,48</w:t>
            </w:r>
          </w:p>
        </w:tc>
        <w:tc>
          <w:tcPr>
            <w:tcW w:w="1276" w:type="dxa"/>
            <w:shd w:val="clear" w:color="auto" w:fill="auto"/>
            <w:noWrap/>
            <w:vAlign w:val="center"/>
          </w:tcPr>
          <w:p w14:paraId="1F65CF37" w14:textId="62D670DE"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298,48</w:t>
            </w:r>
          </w:p>
        </w:tc>
        <w:tc>
          <w:tcPr>
            <w:tcW w:w="1276" w:type="dxa"/>
            <w:shd w:val="clear" w:color="auto" w:fill="auto"/>
            <w:noWrap/>
            <w:vAlign w:val="center"/>
          </w:tcPr>
          <w:p w14:paraId="1FCB2E80" w14:textId="57B4D17C"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298,48</w:t>
            </w:r>
          </w:p>
        </w:tc>
      </w:tr>
      <w:tr w:rsidR="008D1B82" w:rsidRPr="008D5628" w14:paraId="3CAD8084" w14:textId="77777777" w:rsidTr="008D1B82">
        <w:trPr>
          <w:trHeight w:val="552"/>
        </w:trPr>
        <w:tc>
          <w:tcPr>
            <w:tcW w:w="3701" w:type="dxa"/>
            <w:shd w:val="clear" w:color="auto" w:fill="auto"/>
            <w:vAlign w:val="center"/>
            <w:hideMark/>
          </w:tcPr>
          <w:p w14:paraId="7B64FB15" w14:textId="77777777" w:rsidR="008D1B82" w:rsidRPr="008D5628" w:rsidRDefault="008D1B82" w:rsidP="00FB7100">
            <w:pPr>
              <w:widowControl/>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Максимальный часовой расход условного топлива</w:t>
            </w:r>
          </w:p>
        </w:tc>
        <w:tc>
          <w:tcPr>
            <w:tcW w:w="1276" w:type="dxa"/>
            <w:shd w:val="clear" w:color="auto" w:fill="auto"/>
            <w:noWrap/>
            <w:vAlign w:val="center"/>
            <w:hideMark/>
          </w:tcPr>
          <w:p w14:paraId="6C01550E" w14:textId="77777777" w:rsidR="008D1B82" w:rsidRPr="008D5628" w:rsidRDefault="008D1B82" w:rsidP="00FB7100">
            <w:pPr>
              <w:widowControl/>
              <w:jc w:val="center"/>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кг у.т./час</w:t>
            </w:r>
          </w:p>
        </w:tc>
        <w:tc>
          <w:tcPr>
            <w:tcW w:w="1275" w:type="dxa"/>
            <w:shd w:val="clear" w:color="auto" w:fill="auto"/>
            <w:noWrap/>
            <w:vAlign w:val="center"/>
          </w:tcPr>
          <w:p w14:paraId="0A28E0D1" w14:textId="4ED55DE9"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36,67</w:t>
            </w:r>
          </w:p>
        </w:tc>
        <w:tc>
          <w:tcPr>
            <w:tcW w:w="1276" w:type="dxa"/>
            <w:vAlign w:val="center"/>
          </w:tcPr>
          <w:p w14:paraId="5D456699" w14:textId="6A8081A5" w:rsidR="008D1B82" w:rsidRPr="008D1B82" w:rsidRDefault="008D1B82" w:rsidP="008D1B82">
            <w:pPr>
              <w:widowControl/>
              <w:jc w:val="center"/>
              <w:rPr>
                <w:rFonts w:ascii="Times New Roman" w:hAnsi="Times New Roman" w:cs="Times New Roman"/>
                <w:color w:val="000000"/>
                <w:sz w:val="24"/>
                <w:szCs w:val="24"/>
              </w:rPr>
            </w:pPr>
            <w:r w:rsidRPr="008D1B82">
              <w:rPr>
                <w:rFonts w:ascii="Times New Roman" w:hAnsi="Times New Roman" w:cs="Times New Roman"/>
                <w:color w:val="000000"/>
              </w:rPr>
              <w:t>36,67</w:t>
            </w:r>
          </w:p>
        </w:tc>
        <w:tc>
          <w:tcPr>
            <w:tcW w:w="1276" w:type="dxa"/>
            <w:shd w:val="clear" w:color="auto" w:fill="auto"/>
            <w:noWrap/>
            <w:vAlign w:val="center"/>
          </w:tcPr>
          <w:p w14:paraId="4A7DF005" w14:textId="5EFA7427"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36,67</w:t>
            </w:r>
          </w:p>
        </w:tc>
        <w:tc>
          <w:tcPr>
            <w:tcW w:w="1276" w:type="dxa"/>
            <w:shd w:val="clear" w:color="auto" w:fill="auto"/>
            <w:noWrap/>
            <w:vAlign w:val="center"/>
          </w:tcPr>
          <w:p w14:paraId="5C6DD3FE" w14:textId="4946D482"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36,67</w:t>
            </w:r>
          </w:p>
        </w:tc>
        <w:tc>
          <w:tcPr>
            <w:tcW w:w="1275" w:type="dxa"/>
            <w:shd w:val="clear" w:color="auto" w:fill="auto"/>
            <w:noWrap/>
            <w:vAlign w:val="center"/>
          </w:tcPr>
          <w:p w14:paraId="7C6AB1DA" w14:textId="3D535EFC"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36,67</w:t>
            </w:r>
          </w:p>
        </w:tc>
        <w:tc>
          <w:tcPr>
            <w:tcW w:w="1276" w:type="dxa"/>
            <w:shd w:val="clear" w:color="auto" w:fill="auto"/>
            <w:noWrap/>
            <w:vAlign w:val="center"/>
          </w:tcPr>
          <w:p w14:paraId="2435FEB2" w14:textId="426FC8A2"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36,67</w:t>
            </w:r>
          </w:p>
        </w:tc>
        <w:tc>
          <w:tcPr>
            <w:tcW w:w="1276" w:type="dxa"/>
            <w:shd w:val="clear" w:color="auto" w:fill="auto"/>
            <w:noWrap/>
            <w:vAlign w:val="center"/>
          </w:tcPr>
          <w:p w14:paraId="4678A7F0" w14:textId="5570B595"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36,67</w:t>
            </w:r>
          </w:p>
        </w:tc>
        <w:tc>
          <w:tcPr>
            <w:tcW w:w="1276" w:type="dxa"/>
            <w:shd w:val="clear" w:color="auto" w:fill="auto"/>
            <w:noWrap/>
            <w:vAlign w:val="center"/>
          </w:tcPr>
          <w:p w14:paraId="1DCF81A6" w14:textId="5FF300F3"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36,67</w:t>
            </w:r>
          </w:p>
        </w:tc>
      </w:tr>
      <w:tr w:rsidR="008D1B82" w:rsidRPr="008D5628" w14:paraId="1C484D4B" w14:textId="77777777" w:rsidTr="008D1B82">
        <w:trPr>
          <w:trHeight w:val="552"/>
        </w:trPr>
        <w:tc>
          <w:tcPr>
            <w:tcW w:w="3701" w:type="dxa"/>
            <w:shd w:val="clear" w:color="auto" w:fill="auto"/>
            <w:vAlign w:val="center"/>
            <w:hideMark/>
          </w:tcPr>
          <w:p w14:paraId="67281F2B" w14:textId="77777777" w:rsidR="008D1B82" w:rsidRPr="008D5628" w:rsidRDefault="008D1B82" w:rsidP="00FB7100">
            <w:pPr>
              <w:widowControl/>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Максимальный часовой расход натурального топлива</w:t>
            </w:r>
          </w:p>
        </w:tc>
        <w:tc>
          <w:tcPr>
            <w:tcW w:w="1276" w:type="dxa"/>
            <w:shd w:val="clear" w:color="auto" w:fill="auto"/>
            <w:noWrap/>
            <w:vAlign w:val="center"/>
            <w:hideMark/>
          </w:tcPr>
          <w:p w14:paraId="09409EF3" w14:textId="77777777" w:rsidR="008D1B82" w:rsidRPr="008D5628" w:rsidRDefault="008D1B82" w:rsidP="00FB7100">
            <w:pPr>
              <w:widowControl/>
              <w:jc w:val="center"/>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кг/час</w:t>
            </w:r>
          </w:p>
        </w:tc>
        <w:tc>
          <w:tcPr>
            <w:tcW w:w="1275" w:type="dxa"/>
            <w:shd w:val="clear" w:color="auto" w:fill="auto"/>
            <w:noWrap/>
            <w:vAlign w:val="center"/>
          </w:tcPr>
          <w:p w14:paraId="0F1E7A17" w14:textId="087852BB"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51,34</w:t>
            </w:r>
          </w:p>
        </w:tc>
        <w:tc>
          <w:tcPr>
            <w:tcW w:w="1276" w:type="dxa"/>
            <w:vAlign w:val="center"/>
          </w:tcPr>
          <w:p w14:paraId="1F3E8578" w14:textId="0B0A8B5B" w:rsidR="008D1B82" w:rsidRPr="008D1B82" w:rsidRDefault="008D1B82" w:rsidP="008D1B82">
            <w:pPr>
              <w:widowControl/>
              <w:jc w:val="center"/>
              <w:rPr>
                <w:rFonts w:ascii="Times New Roman" w:hAnsi="Times New Roman" w:cs="Times New Roman"/>
                <w:color w:val="000000"/>
                <w:sz w:val="24"/>
                <w:szCs w:val="24"/>
              </w:rPr>
            </w:pPr>
            <w:r w:rsidRPr="008D1B82">
              <w:rPr>
                <w:rFonts w:ascii="Times New Roman" w:hAnsi="Times New Roman" w:cs="Times New Roman"/>
                <w:color w:val="000000"/>
              </w:rPr>
              <w:t>51,34</w:t>
            </w:r>
          </w:p>
        </w:tc>
        <w:tc>
          <w:tcPr>
            <w:tcW w:w="1276" w:type="dxa"/>
            <w:shd w:val="clear" w:color="auto" w:fill="auto"/>
            <w:noWrap/>
            <w:vAlign w:val="center"/>
          </w:tcPr>
          <w:p w14:paraId="3C932084" w14:textId="2E90D71C"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51,34</w:t>
            </w:r>
          </w:p>
        </w:tc>
        <w:tc>
          <w:tcPr>
            <w:tcW w:w="1276" w:type="dxa"/>
            <w:shd w:val="clear" w:color="auto" w:fill="auto"/>
            <w:noWrap/>
            <w:vAlign w:val="center"/>
          </w:tcPr>
          <w:p w14:paraId="73532C36" w14:textId="059917BB"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51,34</w:t>
            </w:r>
          </w:p>
        </w:tc>
        <w:tc>
          <w:tcPr>
            <w:tcW w:w="1275" w:type="dxa"/>
            <w:shd w:val="clear" w:color="auto" w:fill="auto"/>
            <w:noWrap/>
            <w:vAlign w:val="center"/>
          </w:tcPr>
          <w:p w14:paraId="58D3FFAA" w14:textId="5D300A25"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51,34</w:t>
            </w:r>
          </w:p>
        </w:tc>
        <w:tc>
          <w:tcPr>
            <w:tcW w:w="1276" w:type="dxa"/>
            <w:shd w:val="clear" w:color="auto" w:fill="auto"/>
            <w:noWrap/>
            <w:vAlign w:val="center"/>
          </w:tcPr>
          <w:p w14:paraId="5803F3E6" w14:textId="17020389"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51,34</w:t>
            </w:r>
          </w:p>
        </w:tc>
        <w:tc>
          <w:tcPr>
            <w:tcW w:w="1276" w:type="dxa"/>
            <w:shd w:val="clear" w:color="auto" w:fill="auto"/>
            <w:noWrap/>
            <w:vAlign w:val="center"/>
          </w:tcPr>
          <w:p w14:paraId="2AB0A1E9" w14:textId="434E6D4B"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51,34</w:t>
            </w:r>
          </w:p>
        </w:tc>
        <w:tc>
          <w:tcPr>
            <w:tcW w:w="1276" w:type="dxa"/>
            <w:shd w:val="clear" w:color="auto" w:fill="auto"/>
            <w:noWrap/>
            <w:vAlign w:val="center"/>
          </w:tcPr>
          <w:p w14:paraId="55403BF0" w14:textId="32C3BDE0"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51,34</w:t>
            </w:r>
          </w:p>
        </w:tc>
      </w:tr>
      <w:tr w:rsidR="008D1B82" w:rsidRPr="008D5628" w14:paraId="5C8A2509" w14:textId="77777777" w:rsidTr="008D1B82">
        <w:trPr>
          <w:trHeight w:val="552"/>
        </w:trPr>
        <w:tc>
          <w:tcPr>
            <w:tcW w:w="3701" w:type="dxa"/>
            <w:shd w:val="clear" w:color="auto" w:fill="auto"/>
            <w:vAlign w:val="center"/>
            <w:hideMark/>
          </w:tcPr>
          <w:p w14:paraId="1CC9E754" w14:textId="77777777" w:rsidR="008D1B82" w:rsidRPr="008D5628" w:rsidRDefault="008D1B82" w:rsidP="00FB7100">
            <w:pPr>
              <w:widowControl/>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Годовой расход условного топлива</w:t>
            </w:r>
          </w:p>
        </w:tc>
        <w:tc>
          <w:tcPr>
            <w:tcW w:w="1276" w:type="dxa"/>
            <w:shd w:val="clear" w:color="auto" w:fill="auto"/>
            <w:noWrap/>
            <w:vAlign w:val="center"/>
            <w:hideMark/>
          </w:tcPr>
          <w:p w14:paraId="08BC3405" w14:textId="77777777" w:rsidR="008D1B82" w:rsidRPr="008D5628" w:rsidRDefault="008D1B82" w:rsidP="00FB7100">
            <w:pPr>
              <w:widowControl/>
              <w:jc w:val="center"/>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т у.т.</w:t>
            </w:r>
          </w:p>
        </w:tc>
        <w:tc>
          <w:tcPr>
            <w:tcW w:w="1275" w:type="dxa"/>
            <w:shd w:val="clear" w:color="auto" w:fill="auto"/>
            <w:noWrap/>
            <w:vAlign w:val="center"/>
          </w:tcPr>
          <w:p w14:paraId="372467A1" w14:textId="1A57F5DF"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99,49</w:t>
            </w:r>
          </w:p>
        </w:tc>
        <w:tc>
          <w:tcPr>
            <w:tcW w:w="1276" w:type="dxa"/>
            <w:vAlign w:val="center"/>
          </w:tcPr>
          <w:p w14:paraId="0AA84DBA" w14:textId="3B802808" w:rsidR="008D1B82" w:rsidRPr="008D1B82" w:rsidRDefault="008D1B82" w:rsidP="008D1B82">
            <w:pPr>
              <w:widowControl/>
              <w:jc w:val="center"/>
              <w:rPr>
                <w:rFonts w:ascii="Times New Roman" w:hAnsi="Times New Roman" w:cs="Times New Roman"/>
                <w:color w:val="000000"/>
                <w:sz w:val="24"/>
                <w:szCs w:val="24"/>
              </w:rPr>
            </w:pPr>
            <w:r w:rsidRPr="008D1B82">
              <w:rPr>
                <w:rFonts w:ascii="Times New Roman" w:hAnsi="Times New Roman" w:cs="Times New Roman"/>
                <w:color w:val="000000"/>
              </w:rPr>
              <w:t>99,49</w:t>
            </w:r>
          </w:p>
        </w:tc>
        <w:tc>
          <w:tcPr>
            <w:tcW w:w="1276" w:type="dxa"/>
            <w:shd w:val="clear" w:color="auto" w:fill="auto"/>
            <w:noWrap/>
            <w:vAlign w:val="center"/>
          </w:tcPr>
          <w:p w14:paraId="75BAA1EC" w14:textId="3E8C8157"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99,49</w:t>
            </w:r>
          </w:p>
        </w:tc>
        <w:tc>
          <w:tcPr>
            <w:tcW w:w="1276" w:type="dxa"/>
            <w:shd w:val="clear" w:color="auto" w:fill="auto"/>
            <w:noWrap/>
            <w:vAlign w:val="center"/>
          </w:tcPr>
          <w:p w14:paraId="13E2D445" w14:textId="2F4AB68E"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99,49</w:t>
            </w:r>
          </w:p>
        </w:tc>
        <w:tc>
          <w:tcPr>
            <w:tcW w:w="1275" w:type="dxa"/>
            <w:shd w:val="clear" w:color="auto" w:fill="auto"/>
            <w:noWrap/>
            <w:vAlign w:val="center"/>
          </w:tcPr>
          <w:p w14:paraId="7FF62684" w14:textId="604A3828"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99,49</w:t>
            </w:r>
          </w:p>
        </w:tc>
        <w:tc>
          <w:tcPr>
            <w:tcW w:w="1276" w:type="dxa"/>
            <w:shd w:val="clear" w:color="auto" w:fill="auto"/>
            <w:noWrap/>
            <w:vAlign w:val="center"/>
          </w:tcPr>
          <w:p w14:paraId="213092C9" w14:textId="1A5936D1"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99,49</w:t>
            </w:r>
          </w:p>
        </w:tc>
        <w:tc>
          <w:tcPr>
            <w:tcW w:w="1276" w:type="dxa"/>
            <w:shd w:val="clear" w:color="auto" w:fill="auto"/>
            <w:noWrap/>
            <w:vAlign w:val="center"/>
          </w:tcPr>
          <w:p w14:paraId="5F7BF42C" w14:textId="6B98B30F"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99,49</w:t>
            </w:r>
          </w:p>
        </w:tc>
        <w:tc>
          <w:tcPr>
            <w:tcW w:w="1276" w:type="dxa"/>
            <w:shd w:val="clear" w:color="auto" w:fill="auto"/>
            <w:noWrap/>
            <w:vAlign w:val="center"/>
          </w:tcPr>
          <w:p w14:paraId="31531CF1" w14:textId="5C1A3D0F"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99,49</w:t>
            </w:r>
          </w:p>
        </w:tc>
      </w:tr>
      <w:tr w:rsidR="008D1B82" w:rsidRPr="008D5628" w14:paraId="6C6E99C8" w14:textId="77777777" w:rsidTr="008D1B82">
        <w:trPr>
          <w:trHeight w:val="552"/>
        </w:trPr>
        <w:tc>
          <w:tcPr>
            <w:tcW w:w="3701" w:type="dxa"/>
            <w:shd w:val="clear" w:color="auto" w:fill="auto"/>
            <w:vAlign w:val="center"/>
            <w:hideMark/>
          </w:tcPr>
          <w:p w14:paraId="3ABBC228" w14:textId="77777777" w:rsidR="008D1B82" w:rsidRPr="008D5628" w:rsidRDefault="008D1B82" w:rsidP="00FB7100">
            <w:pPr>
              <w:widowControl/>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Годовой расход натурального топлива</w:t>
            </w:r>
          </w:p>
        </w:tc>
        <w:tc>
          <w:tcPr>
            <w:tcW w:w="1276" w:type="dxa"/>
            <w:shd w:val="clear" w:color="auto" w:fill="auto"/>
            <w:noWrap/>
            <w:vAlign w:val="center"/>
            <w:hideMark/>
          </w:tcPr>
          <w:p w14:paraId="501443FC" w14:textId="77777777" w:rsidR="008D1B82" w:rsidRPr="008D5628" w:rsidRDefault="008D1B82" w:rsidP="00FB7100">
            <w:pPr>
              <w:widowControl/>
              <w:jc w:val="center"/>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т</w:t>
            </w:r>
          </w:p>
        </w:tc>
        <w:tc>
          <w:tcPr>
            <w:tcW w:w="1275" w:type="dxa"/>
            <w:shd w:val="clear" w:color="auto" w:fill="auto"/>
            <w:noWrap/>
            <w:vAlign w:val="center"/>
          </w:tcPr>
          <w:p w14:paraId="3480F104" w14:textId="75A556F7"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139,28</w:t>
            </w:r>
          </w:p>
        </w:tc>
        <w:tc>
          <w:tcPr>
            <w:tcW w:w="1276" w:type="dxa"/>
            <w:vAlign w:val="center"/>
          </w:tcPr>
          <w:p w14:paraId="51AAF175" w14:textId="63063EDC" w:rsidR="008D1B82" w:rsidRPr="008D1B82" w:rsidRDefault="008D1B82" w:rsidP="008D1B82">
            <w:pPr>
              <w:widowControl/>
              <w:jc w:val="center"/>
              <w:rPr>
                <w:rFonts w:ascii="Times New Roman" w:hAnsi="Times New Roman" w:cs="Times New Roman"/>
                <w:color w:val="000000"/>
                <w:sz w:val="24"/>
                <w:szCs w:val="24"/>
              </w:rPr>
            </w:pPr>
            <w:r w:rsidRPr="008D1B82">
              <w:rPr>
                <w:rFonts w:ascii="Times New Roman" w:hAnsi="Times New Roman" w:cs="Times New Roman"/>
                <w:color w:val="000000"/>
              </w:rPr>
              <w:t>139,28</w:t>
            </w:r>
          </w:p>
        </w:tc>
        <w:tc>
          <w:tcPr>
            <w:tcW w:w="1276" w:type="dxa"/>
            <w:shd w:val="clear" w:color="auto" w:fill="auto"/>
            <w:noWrap/>
            <w:vAlign w:val="center"/>
          </w:tcPr>
          <w:p w14:paraId="25FDE887" w14:textId="01A664F4"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139,28</w:t>
            </w:r>
          </w:p>
        </w:tc>
        <w:tc>
          <w:tcPr>
            <w:tcW w:w="1276" w:type="dxa"/>
            <w:shd w:val="clear" w:color="auto" w:fill="auto"/>
            <w:noWrap/>
            <w:vAlign w:val="center"/>
          </w:tcPr>
          <w:p w14:paraId="18CE4069" w14:textId="677B8EC0"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139,28</w:t>
            </w:r>
          </w:p>
        </w:tc>
        <w:tc>
          <w:tcPr>
            <w:tcW w:w="1275" w:type="dxa"/>
            <w:shd w:val="clear" w:color="auto" w:fill="auto"/>
            <w:noWrap/>
            <w:vAlign w:val="center"/>
          </w:tcPr>
          <w:p w14:paraId="3B89CCEB" w14:textId="0A2038BE"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139,28</w:t>
            </w:r>
          </w:p>
        </w:tc>
        <w:tc>
          <w:tcPr>
            <w:tcW w:w="1276" w:type="dxa"/>
            <w:shd w:val="clear" w:color="auto" w:fill="auto"/>
            <w:noWrap/>
            <w:vAlign w:val="center"/>
          </w:tcPr>
          <w:p w14:paraId="308725DE" w14:textId="112D7990"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139,28</w:t>
            </w:r>
          </w:p>
        </w:tc>
        <w:tc>
          <w:tcPr>
            <w:tcW w:w="1276" w:type="dxa"/>
            <w:shd w:val="clear" w:color="auto" w:fill="auto"/>
            <w:noWrap/>
            <w:vAlign w:val="center"/>
          </w:tcPr>
          <w:p w14:paraId="4BC48EF6" w14:textId="189D470E"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139,28</w:t>
            </w:r>
          </w:p>
        </w:tc>
        <w:tc>
          <w:tcPr>
            <w:tcW w:w="1276" w:type="dxa"/>
            <w:shd w:val="clear" w:color="auto" w:fill="auto"/>
            <w:noWrap/>
            <w:vAlign w:val="center"/>
          </w:tcPr>
          <w:p w14:paraId="4EAD60FD" w14:textId="64BBB156"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rPr>
              <w:t>139,28</w:t>
            </w:r>
          </w:p>
        </w:tc>
      </w:tr>
    </w:tbl>
    <w:p w14:paraId="6A0E7F9F" w14:textId="77777777" w:rsidR="00FB7100" w:rsidRDefault="00FB7100" w:rsidP="00FB7100">
      <w:pPr>
        <w:widowControl/>
        <w:spacing w:after="200" w:line="276" w:lineRule="auto"/>
        <w:rPr>
          <w:lang w:val="ru-RU"/>
        </w:rPr>
      </w:pPr>
      <w:r>
        <w:rPr>
          <w:lang w:val="ru-RU"/>
        </w:rPr>
        <w:br w:type="page"/>
      </w:r>
    </w:p>
    <w:p w14:paraId="4693CBDF" w14:textId="0B3D6426" w:rsidR="00FB7100" w:rsidRPr="00421987" w:rsidRDefault="00FB7100" w:rsidP="00FB7100">
      <w:pPr>
        <w:pStyle w:val="1"/>
        <w:ind w:left="0"/>
        <w:rPr>
          <w:b w:val="0"/>
          <w:sz w:val="24"/>
          <w:lang w:val="ru-RU"/>
        </w:rPr>
      </w:pPr>
      <w:bookmarkStart w:id="375" w:name="_Toc406494531"/>
      <w:bookmarkStart w:id="376" w:name="_Toc406495607"/>
      <w:bookmarkStart w:id="377" w:name="_Toc406495757"/>
      <w:bookmarkStart w:id="378" w:name="_Toc406496621"/>
      <w:bookmarkStart w:id="379" w:name="_Toc410210628"/>
      <w:bookmarkStart w:id="380" w:name="_Toc410210710"/>
      <w:bookmarkStart w:id="381" w:name="_Toc410210768"/>
      <w:bookmarkStart w:id="382" w:name="_Toc410210930"/>
      <w:bookmarkStart w:id="383" w:name="_Toc410211114"/>
      <w:r w:rsidRPr="00421987">
        <w:rPr>
          <w:b w:val="0"/>
          <w:sz w:val="24"/>
          <w:lang w:val="ru-RU"/>
        </w:rPr>
        <w:t xml:space="preserve">Таблица </w:t>
      </w:r>
      <w:r w:rsidR="0039735F">
        <w:rPr>
          <w:b w:val="0"/>
          <w:sz w:val="24"/>
          <w:lang w:val="ru-RU"/>
        </w:rPr>
        <w:t>6</w:t>
      </w:r>
      <w:r w:rsidRPr="00421987">
        <w:rPr>
          <w:b w:val="0"/>
          <w:sz w:val="24"/>
          <w:lang w:val="ru-RU"/>
        </w:rPr>
        <w:t>.</w:t>
      </w:r>
      <w:r>
        <w:rPr>
          <w:b w:val="0"/>
          <w:sz w:val="24"/>
          <w:lang w:val="ru-RU"/>
        </w:rPr>
        <w:t>3</w:t>
      </w:r>
      <w:r w:rsidRPr="00421987">
        <w:rPr>
          <w:b w:val="0"/>
          <w:sz w:val="24"/>
          <w:lang w:val="ru-RU"/>
        </w:rPr>
        <w:t xml:space="preserve"> – Расчетные расходы топлива для котельной </w:t>
      </w:r>
      <w:r>
        <w:rPr>
          <w:b w:val="0"/>
          <w:sz w:val="24"/>
          <w:lang w:val="ru-RU"/>
        </w:rPr>
        <w:t>д. Халдеево</w:t>
      </w:r>
      <w:bookmarkEnd w:id="375"/>
      <w:bookmarkEnd w:id="376"/>
      <w:bookmarkEnd w:id="377"/>
      <w:bookmarkEnd w:id="378"/>
      <w:bookmarkEnd w:id="379"/>
      <w:bookmarkEnd w:id="380"/>
      <w:bookmarkEnd w:id="381"/>
      <w:bookmarkEnd w:id="382"/>
      <w:bookmarkEnd w:id="383"/>
    </w:p>
    <w:tbl>
      <w:tblPr>
        <w:tblW w:w="1518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276"/>
        <w:gridCol w:w="1275"/>
        <w:gridCol w:w="1276"/>
        <w:gridCol w:w="1276"/>
        <w:gridCol w:w="1276"/>
        <w:gridCol w:w="1275"/>
        <w:gridCol w:w="1276"/>
        <w:gridCol w:w="1276"/>
        <w:gridCol w:w="1276"/>
      </w:tblGrid>
      <w:tr w:rsidR="00FB7100" w:rsidRPr="008D5628" w14:paraId="2DC47BDA" w14:textId="77777777" w:rsidTr="00FB7100">
        <w:trPr>
          <w:trHeight w:val="552"/>
        </w:trPr>
        <w:tc>
          <w:tcPr>
            <w:tcW w:w="3701" w:type="dxa"/>
            <w:shd w:val="clear" w:color="auto" w:fill="auto"/>
            <w:noWrap/>
            <w:vAlign w:val="center"/>
            <w:hideMark/>
          </w:tcPr>
          <w:p w14:paraId="2F00FB89" w14:textId="77777777" w:rsidR="00FB7100" w:rsidRPr="008D5628" w:rsidRDefault="00FB7100" w:rsidP="00FB7100">
            <w:pPr>
              <w:widowControl/>
              <w:jc w:val="center"/>
              <w:rPr>
                <w:rFonts w:ascii="Times New Roman" w:eastAsia="Times New Roman" w:hAnsi="Times New Roman" w:cs="Times New Roman"/>
                <w:b/>
                <w:color w:val="000000"/>
                <w:sz w:val="24"/>
                <w:szCs w:val="24"/>
                <w:lang w:val="ru-RU" w:eastAsia="ru-RU"/>
              </w:rPr>
            </w:pPr>
            <w:r w:rsidRPr="008D5628">
              <w:rPr>
                <w:rFonts w:ascii="Times New Roman" w:eastAsia="Times New Roman" w:hAnsi="Times New Roman" w:cs="Times New Roman"/>
                <w:b/>
                <w:color w:val="000000"/>
                <w:sz w:val="24"/>
                <w:szCs w:val="24"/>
                <w:lang w:val="ru-RU" w:eastAsia="ru-RU"/>
              </w:rPr>
              <w:t>Параметр</w:t>
            </w:r>
          </w:p>
        </w:tc>
        <w:tc>
          <w:tcPr>
            <w:tcW w:w="1276" w:type="dxa"/>
            <w:shd w:val="clear" w:color="auto" w:fill="auto"/>
            <w:noWrap/>
            <w:vAlign w:val="center"/>
            <w:hideMark/>
          </w:tcPr>
          <w:p w14:paraId="53BE8239" w14:textId="77777777" w:rsidR="00FB7100" w:rsidRPr="008D5628" w:rsidRDefault="00FB7100" w:rsidP="00FB7100">
            <w:pPr>
              <w:widowControl/>
              <w:jc w:val="center"/>
              <w:rPr>
                <w:rFonts w:ascii="Times New Roman" w:eastAsia="Times New Roman" w:hAnsi="Times New Roman" w:cs="Times New Roman"/>
                <w:b/>
                <w:color w:val="000000"/>
                <w:sz w:val="24"/>
                <w:szCs w:val="24"/>
                <w:lang w:val="ru-RU" w:eastAsia="ru-RU"/>
              </w:rPr>
            </w:pPr>
            <w:r w:rsidRPr="008D5628">
              <w:rPr>
                <w:rFonts w:ascii="Times New Roman" w:eastAsia="Times New Roman" w:hAnsi="Times New Roman" w:cs="Times New Roman"/>
                <w:b/>
                <w:color w:val="000000"/>
                <w:sz w:val="24"/>
                <w:szCs w:val="24"/>
                <w:lang w:val="ru-RU" w:eastAsia="ru-RU"/>
              </w:rPr>
              <w:t>Ед. изм.</w:t>
            </w:r>
          </w:p>
        </w:tc>
        <w:tc>
          <w:tcPr>
            <w:tcW w:w="1275" w:type="dxa"/>
            <w:shd w:val="clear" w:color="auto" w:fill="auto"/>
            <w:noWrap/>
            <w:vAlign w:val="center"/>
            <w:hideMark/>
          </w:tcPr>
          <w:p w14:paraId="4E969B2C" w14:textId="77777777" w:rsidR="00FB7100" w:rsidRPr="008D5628" w:rsidRDefault="00FB7100" w:rsidP="00FB7100">
            <w:pPr>
              <w:widowControl/>
              <w:jc w:val="center"/>
              <w:rPr>
                <w:rFonts w:ascii="Times New Roman" w:eastAsia="Times New Roman" w:hAnsi="Times New Roman" w:cs="Times New Roman"/>
                <w:b/>
                <w:color w:val="000000"/>
                <w:sz w:val="24"/>
                <w:szCs w:val="24"/>
                <w:lang w:val="ru-RU" w:eastAsia="ru-RU"/>
              </w:rPr>
            </w:pPr>
            <w:r w:rsidRPr="008D5628">
              <w:rPr>
                <w:rFonts w:ascii="Times New Roman" w:eastAsia="Times New Roman" w:hAnsi="Times New Roman" w:cs="Times New Roman"/>
                <w:b/>
                <w:color w:val="000000"/>
                <w:sz w:val="24"/>
                <w:szCs w:val="24"/>
                <w:lang w:val="ru-RU" w:eastAsia="ru-RU"/>
              </w:rPr>
              <w:t>2014</w:t>
            </w:r>
          </w:p>
        </w:tc>
        <w:tc>
          <w:tcPr>
            <w:tcW w:w="1276" w:type="dxa"/>
            <w:vAlign w:val="center"/>
          </w:tcPr>
          <w:p w14:paraId="02CBD85B" w14:textId="77777777" w:rsidR="00FB7100" w:rsidRPr="008D5628" w:rsidRDefault="00FB7100" w:rsidP="00FB7100">
            <w:pPr>
              <w:widowControl/>
              <w:jc w:val="center"/>
              <w:rPr>
                <w:rFonts w:ascii="Times New Roman" w:eastAsia="Times New Roman" w:hAnsi="Times New Roman" w:cs="Times New Roman"/>
                <w:b/>
                <w:color w:val="000000"/>
                <w:sz w:val="24"/>
                <w:szCs w:val="24"/>
                <w:lang w:val="ru-RU" w:eastAsia="ru-RU"/>
              </w:rPr>
            </w:pPr>
            <w:r w:rsidRPr="008D5628">
              <w:rPr>
                <w:rFonts w:ascii="Times New Roman" w:eastAsia="Times New Roman" w:hAnsi="Times New Roman" w:cs="Times New Roman"/>
                <w:b/>
                <w:color w:val="000000"/>
                <w:sz w:val="24"/>
                <w:szCs w:val="24"/>
                <w:lang w:val="ru-RU" w:eastAsia="ru-RU"/>
              </w:rPr>
              <w:t>2015</w:t>
            </w:r>
          </w:p>
        </w:tc>
        <w:tc>
          <w:tcPr>
            <w:tcW w:w="1276" w:type="dxa"/>
            <w:shd w:val="clear" w:color="auto" w:fill="auto"/>
            <w:noWrap/>
            <w:vAlign w:val="center"/>
          </w:tcPr>
          <w:p w14:paraId="6137C7B7" w14:textId="77777777" w:rsidR="00FB7100" w:rsidRPr="008D5628" w:rsidRDefault="00FB7100" w:rsidP="00FB7100">
            <w:pPr>
              <w:widowControl/>
              <w:jc w:val="center"/>
              <w:rPr>
                <w:rFonts w:ascii="Times New Roman" w:eastAsia="Times New Roman" w:hAnsi="Times New Roman" w:cs="Times New Roman"/>
                <w:b/>
                <w:color w:val="000000"/>
                <w:sz w:val="24"/>
                <w:szCs w:val="24"/>
                <w:lang w:val="ru-RU" w:eastAsia="ru-RU"/>
              </w:rPr>
            </w:pPr>
            <w:r w:rsidRPr="008D5628">
              <w:rPr>
                <w:rFonts w:ascii="Times New Roman" w:eastAsia="Times New Roman" w:hAnsi="Times New Roman" w:cs="Times New Roman"/>
                <w:b/>
                <w:color w:val="000000"/>
                <w:sz w:val="24"/>
                <w:szCs w:val="24"/>
                <w:lang w:val="ru-RU" w:eastAsia="ru-RU"/>
              </w:rPr>
              <w:t>2016</w:t>
            </w:r>
          </w:p>
        </w:tc>
        <w:tc>
          <w:tcPr>
            <w:tcW w:w="1276" w:type="dxa"/>
            <w:shd w:val="clear" w:color="auto" w:fill="auto"/>
            <w:noWrap/>
            <w:vAlign w:val="center"/>
          </w:tcPr>
          <w:p w14:paraId="33F59B37" w14:textId="77777777" w:rsidR="00FB7100" w:rsidRPr="008D5628" w:rsidRDefault="00FB7100" w:rsidP="00FB7100">
            <w:pPr>
              <w:widowControl/>
              <w:jc w:val="center"/>
              <w:rPr>
                <w:rFonts w:ascii="Times New Roman" w:eastAsia="Times New Roman" w:hAnsi="Times New Roman" w:cs="Times New Roman"/>
                <w:b/>
                <w:color w:val="000000"/>
                <w:sz w:val="24"/>
                <w:szCs w:val="24"/>
                <w:lang w:val="ru-RU" w:eastAsia="ru-RU"/>
              </w:rPr>
            </w:pPr>
            <w:r w:rsidRPr="008D5628">
              <w:rPr>
                <w:rFonts w:ascii="Times New Roman" w:eastAsia="Times New Roman" w:hAnsi="Times New Roman" w:cs="Times New Roman"/>
                <w:b/>
                <w:color w:val="000000"/>
                <w:sz w:val="24"/>
                <w:szCs w:val="24"/>
                <w:lang w:val="ru-RU" w:eastAsia="ru-RU"/>
              </w:rPr>
              <w:t>2017</w:t>
            </w:r>
          </w:p>
        </w:tc>
        <w:tc>
          <w:tcPr>
            <w:tcW w:w="1275" w:type="dxa"/>
            <w:shd w:val="clear" w:color="auto" w:fill="auto"/>
            <w:noWrap/>
            <w:vAlign w:val="center"/>
          </w:tcPr>
          <w:p w14:paraId="70504E64" w14:textId="77777777" w:rsidR="00FB7100" w:rsidRPr="008D5628" w:rsidRDefault="00FB7100" w:rsidP="00FB7100">
            <w:pPr>
              <w:widowControl/>
              <w:jc w:val="center"/>
              <w:rPr>
                <w:rFonts w:ascii="Times New Roman" w:eastAsia="Times New Roman" w:hAnsi="Times New Roman" w:cs="Times New Roman"/>
                <w:b/>
                <w:color w:val="000000"/>
                <w:sz w:val="24"/>
                <w:szCs w:val="24"/>
                <w:lang w:val="ru-RU" w:eastAsia="ru-RU"/>
              </w:rPr>
            </w:pPr>
            <w:r w:rsidRPr="008D5628">
              <w:rPr>
                <w:rFonts w:ascii="Times New Roman" w:eastAsia="Times New Roman" w:hAnsi="Times New Roman" w:cs="Times New Roman"/>
                <w:b/>
                <w:color w:val="000000"/>
                <w:sz w:val="24"/>
                <w:szCs w:val="24"/>
                <w:lang w:val="ru-RU" w:eastAsia="ru-RU"/>
              </w:rPr>
              <w:t>2018</w:t>
            </w:r>
          </w:p>
        </w:tc>
        <w:tc>
          <w:tcPr>
            <w:tcW w:w="1276" w:type="dxa"/>
            <w:shd w:val="clear" w:color="auto" w:fill="auto"/>
            <w:noWrap/>
            <w:vAlign w:val="center"/>
          </w:tcPr>
          <w:p w14:paraId="53DC421F" w14:textId="77777777" w:rsidR="00FB7100" w:rsidRPr="008D5628" w:rsidRDefault="00FB7100" w:rsidP="00FB7100">
            <w:pPr>
              <w:widowControl/>
              <w:jc w:val="center"/>
              <w:rPr>
                <w:rFonts w:ascii="Times New Roman" w:eastAsia="Times New Roman" w:hAnsi="Times New Roman" w:cs="Times New Roman"/>
                <w:b/>
                <w:color w:val="000000"/>
                <w:sz w:val="24"/>
                <w:szCs w:val="24"/>
                <w:lang w:val="ru-RU" w:eastAsia="ru-RU"/>
              </w:rPr>
            </w:pPr>
            <w:r w:rsidRPr="008D5628">
              <w:rPr>
                <w:rFonts w:ascii="Times New Roman" w:eastAsia="Times New Roman" w:hAnsi="Times New Roman" w:cs="Times New Roman"/>
                <w:b/>
                <w:color w:val="000000"/>
                <w:sz w:val="24"/>
                <w:szCs w:val="24"/>
                <w:lang w:val="ru-RU" w:eastAsia="ru-RU"/>
              </w:rPr>
              <w:t>2019</w:t>
            </w:r>
          </w:p>
        </w:tc>
        <w:tc>
          <w:tcPr>
            <w:tcW w:w="1276" w:type="dxa"/>
            <w:shd w:val="clear" w:color="auto" w:fill="auto"/>
            <w:noWrap/>
            <w:vAlign w:val="center"/>
          </w:tcPr>
          <w:p w14:paraId="43E17967" w14:textId="77777777" w:rsidR="00FB7100" w:rsidRPr="008D5628" w:rsidRDefault="00FB7100" w:rsidP="00FB7100">
            <w:pPr>
              <w:widowControl/>
              <w:jc w:val="center"/>
              <w:rPr>
                <w:rFonts w:ascii="Times New Roman" w:eastAsia="Times New Roman" w:hAnsi="Times New Roman" w:cs="Times New Roman"/>
                <w:b/>
                <w:color w:val="000000"/>
                <w:sz w:val="24"/>
                <w:szCs w:val="24"/>
                <w:lang w:val="ru-RU" w:eastAsia="ru-RU"/>
              </w:rPr>
            </w:pPr>
            <w:r w:rsidRPr="008D5628">
              <w:rPr>
                <w:rFonts w:ascii="Times New Roman" w:eastAsia="Times New Roman" w:hAnsi="Times New Roman" w:cs="Times New Roman"/>
                <w:b/>
                <w:color w:val="000000"/>
                <w:sz w:val="24"/>
                <w:szCs w:val="24"/>
                <w:lang w:val="ru-RU" w:eastAsia="ru-RU"/>
              </w:rPr>
              <w:t>2024</w:t>
            </w:r>
          </w:p>
        </w:tc>
        <w:tc>
          <w:tcPr>
            <w:tcW w:w="1276" w:type="dxa"/>
            <w:shd w:val="clear" w:color="auto" w:fill="auto"/>
            <w:noWrap/>
            <w:vAlign w:val="center"/>
          </w:tcPr>
          <w:p w14:paraId="3BFB2B9A" w14:textId="77777777" w:rsidR="00FB7100" w:rsidRPr="008D5628" w:rsidRDefault="00FB7100" w:rsidP="00FB7100">
            <w:pPr>
              <w:widowControl/>
              <w:jc w:val="center"/>
              <w:rPr>
                <w:rFonts w:ascii="Times New Roman" w:eastAsia="Times New Roman" w:hAnsi="Times New Roman" w:cs="Times New Roman"/>
                <w:b/>
                <w:color w:val="000000"/>
                <w:sz w:val="24"/>
                <w:szCs w:val="24"/>
                <w:lang w:val="ru-RU" w:eastAsia="ru-RU"/>
              </w:rPr>
            </w:pPr>
            <w:r>
              <w:rPr>
                <w:rFonts w:ascii="Times New Roman" w:eastAsia="Times New Roman" w:hAnsi="Times New Roman" w:cs="Times New Roman"/>
                <w:b/>
                <w:color w:val="000000"/>
                <w:sz w:val="24"/>
                <w:szCs w:val="24"/>
                <w:lang w:val="ru-RU" w:eastAsia="ru-RU"/>
              </w:rPr>
              <w:t>2029</w:t>
            </w:r>
          </w:p>
        </w:tc>
      </w:tr>
      <w:tr w:rsidR="008D1B82" w:rsidRPr="008D5628" w14:paraId="7ED0978B" w14:textId="77777777" w:rsidTr="008D1B82">
        <w:trPr>
          <w:trHeight w:val="552"/>
        </w:trPr>
        <w:tc>
          <w:tcPr>
            <w:tcW w:w="3701" w:type="dxa"/>
            <w:shd w:val="clear" w:color="auto" w:fill="auto"/>
            <w:noWrap/>
            <w:vAlign w:val="center"/>
            <w:hideMark/>
          </w:tcPr>
          <w:p w14:paraId="65D029EB" w14:textId="77777777" w:rsidR="008D1B82" w:rsidRPr="008D5628" w:rsidRDefault="008D1B82" w:rsidP="00FB7100">
            <w:pPr>
              <w:widowControl/>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Отпуск</w:t>
            </w:r>
            <w:r w:rsidRPr="008D5628">
              <w:rPr>
                <w:rFonts w:ascii="Times New Roman" w:eastAsia="Times New Roman" w:hAnsi="Times New Roman" w:cs="Times New Roman"/>
                <w:color w:val="000000"/>
                <w:sz w:val="24"/>
                <w:szCs w:val="24"/>
                <w:lang w:val="ru-RU" w:eastAsia="ru-RU"/>
              </w:rPr>
              <w:t xml:space="preserve"> тепловой энергии</w:t>
            </w:r>
          </w:p>
        </w:tc>
        <w:tc>
          <w:tcPr>
            <w:tcW w:w="1276" w:type="dxa"/>
            <w:shd w:val="clear" w:color="auto" w:fill="auto"/>
            <w:noWrap/>
            <w:vAlign w:val="center"/>
            <w:hideMark/>
          </w:tcPr>
          <w:p w14:paraId="7DE50066" w14:textId="77777777" w:rsidR="008D1B82" w:rsidRPr="008D5628" w:rsidRDefault="008D1B82" w:rsidP="00FB7100">
            <w:pPr>
              <w:widowControl/>
              <w:jc w:val="center"/>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Гкал</w:t>
            </w:r>
          </w:p>
        </w:tc>
        <w:tc>
          <w:tcPr>
            <w:tcW w:w="1275" w:type="dxa"/>
            <w:shd w:val="clear" w:color="auto" w:fill="auto"/>
            <w:vAlign w:val="center"/>
          </w:tcPr>
          <w:p w14:paraId="554D35B3" w14:textId="0686EC73"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340,10</w:t>
            </w:r>
          </w:p>
        </w:tc>
        <w:tc>
          <w:tcPr>
            <w:tcW w:w="1276" w:type="dxa"/>
            <w:vAlign w:val="center"/>
          </w:tcPr>
          <w:p w14:paraId="0E11FC8E" w14:textId="0129BA65" w:rsidR="008D1B82" w:rsidRPr="008D1B82" w:rsidRDefault="008D1B82" w:rsidP="008D1B82">
            <w:pPr>
              <w:widowControl/>
              <w:jc w:val="center"/>
              <w:rPr>
                <w:rFonts w:ascii="Times New Roman" w:hAnsi="Times New Roman" w:cs="Times New Roman"/>
                <w:color w:val="000000"/>
                <w:sz w:val="24"/>
                <w:szCs w:val="24"/>
              </w:rPr>
            </w:pPr>
            <w:r w:rsidRPr="008D1B82">
              <w:rPr>
                <w:rFonts w:ascii="Times New Roman" w:hAnsi="Times New Roman" w:cs="Times New Roman"/>
                <w:color w:val="000000"/>
                <w:sz w:val="24"/>
              </w:rPr>
              <w:t>340,10</w:t>
            </w:r>
          </w:p>
        </w:tc>
        <w:tc>
          <w:tcPr>
            <w:tcW w:w="1276" w:type="dxa"/>
            <w:shd w:val="clear" w:color="auto" w:fill="auto"/>
            <w:vAlign w:val="center"/>
          </w:tcPr>
          <w:p w14:paraId="631295F8" w14:textId="38E05429"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340,10</w:t>
            </w:r>
          </w:p>
        </w:tc>
        <w:tc>
          <w:tcPr>
            <w:tcW w:w="1276" w:type="dxa"/>
            <w:shd w:val="clear" w:color="auto" w:fill="auto"/>
            <w:vAlign w:val="center"/>
          </w:tcPr>
          <w:p w14:paraId="5B1048BF" w14:textId="11098DD4"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340,10</w:t>
            </w:r>
          </w:p>
        </w:tc>
        <w:tc>
          <w:tcPr>
            <w:tcW w:w="1275" w:type="dxa"/>
            <w:shd w:val="clear" w:color="auto" w:fill="auto"/>
            <w:vAlign w:val="center"/>
          </w:tcPr>
          <w:p w14:paraId="1AC3B8AE" w14:textId="3692B04B"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340,10</w:t>
            </w:r>
          </w:p>
        </w:tc>
        <w:tc>
          <w:tcPr>
            <w:tcW w:w="1276" w:type="dxa"/>
            <w:shd w:val="clear" w:color="auto" w:fill="auto"/>
            <w:vAlign w:val="center"/>
          </w:tcPr>
          <w:p w14:paraId="6190B743" w14:textId="34820284"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340,10</w:t>
            </w:r>
          </w:p>
        </w:tc>
        <w:tc>
          <w:tcPr>
            <w:tcW w:w="1276" w:type="dxa"/>
            <w:shd w:val="clear" w:color="auto" w:fill="auto"/>
            <w:vAlign w:val="center"/>
          </w:tcPr>
          <w:p w14:paraId="07D36D32" w14:textId="7AA7508D"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340,10</w:t>
            </w:r>
          </w:p>
        </w:tc>
        <w:tc>
          <w:tcPr>
            <w:tcW w:w="1276" w:type="dxa"/>
            <w:shd w:val="clear" w:color="auto" w:fill="auto"/>
            <w:vAlign w:val="center"/>
          </w:tcPr>
          <w:p w14:paraId="5510C133" w14:textId="7FCA1FD0"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340,10</w:t>
            </w:r>
          </w:p>
        </w:tc>
      </w:tr>
      <w:tr w:rsidR="008D1B82" w:rsidRPr="008D5628" w14:paraId="64873B3B" w14:textId="77777777" w:rsidTr="008D1B82">
        <w:trPr>
          <w:trHeight w:val="552"/>
        </w:trPr>
        <w:tc>
          <w:tcPr>
            <w:tcW w:w="3701" w:type="dxa"/>
            <w:shd w:val="clear" w:color="auto" w:fill="auto"/>
            <w:vAlign w:val="center"/>
            <w:hideMark/>
          </w:tcPr>
          <w:p w14:paraId="23529D6B" w14:textId="77777777" w:rsidR="008D1B82" w:rsidRPr="008D5628" w:rsidRDefault="008D1B82" w:rsidP="00FB7100">
            <w:pPr>
              <w:widowControl/>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 xml:space="preserve">Максимальная </w:t>
            </w:r>
            <w:r>
              <w:rPr>
                <w:rFonts w:ascii="Times New Roman" w:eastAsia="Times New Roman" w:hAnsi="Times New Roman" w:cs="Times New Roman"/>
                <w:color w:val="000000"/>
                <w:sz w:val="24"/>
                <w:szCs w:val="24"/>
                <w:lang w:val="ru-RU" w:eastAsia="ru-RU"/>
              </w:rPr>
              <w:t>присоединенная</w:t>
            </w:r>
            <w:r w:rsidRPr="008D5628">
              <w:rPr>
                <w:rFonts w:ascii="Times New Roman" w:eastAsia="Times New Roman" w:hAnsi="Times New Roman" w:cs="Times New Roman"/>
                <w:color w:val="000000"/>
                <w:sz w:val="24"/>
                <w:szCs w:val="24"/>
                <w:lang w:val="ru-RU" w:eastAsia="ru-RU"/>
              </w:rPr>
              <w:t xml:space="preserve"> нагрузка</w:t>
            </w:r>
          </w:p>
        </w:tc>
        <w:tc>
          <w:tcPr>
            <w:tcW w:w="1276" w:type="dxa"/>
            <w:shd w:val="clear" w:color="auto" w:fill="auto"/>
            <w:noWrap/>
            <w:vAlign w:val="center"/>
            <w:hideMark/>
          </w:tcPr>
          <w:p w14:paraId="336DD755" w14:textId="77777777" w:rsidR="008D1B82" w:rsidRPr="008D5628" w:rsidRDefault="008D1B82" w:rsidP="00FB7100">
            <w:pPr>
              <w:widowControl/>
              <w:jc w:val="center"/>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Гкал/ч</w:t>
            </w:r>
          </w:p>
        </w:tc>
        <w:tc>
          <w:tcPr>
            <w:tcW w:w="1275" w:type="dxa"/>
            <w:shd w:val="clear" w:color="auto" w:fill="auto"/>
            <w:vAlign w:val="center"/>
          </w:tcPr>
          <w:p w14:paraId="17EA99F8" w14:textId="083372AA"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0,1262</w:t>
            </w:r>
          </w:p>
        </w:tc>
        <w:tc>
          <w:tcPr>
            <w:tcW w:w="1276" w:type="dxa"/>
            <w:vAlign w:val="center"/>
          </w:tcPr>
          <w:p w14:paraId="1E217A84" w14:textId="38C2A03A" w:rsidR="008D1B82" w:rsidRPr="008D1B82" w:rsidRDefault="008D1B82" w:rsidP="008D1B82">
            <w:pPr>
              <w:widowControl/>
              <w:jc w:val="center"/>
              <w:rPr>
                <w:rFonts w:ascii="Times New Roman" w:hAnsi="Times New Roman" w:cs="Times New Roman"/>
                <w:color w:val="000000"/>
                <w:sz w:val="24"/>
                <w:szCs w:val="24"/>
              </w:rPr>
            </w:pPr>
            <w:r w:rsidRPr="008D1B82">
              <w:rPr>
                <w:rFonts w:ascii="Times New Roman" w:hAnsi="Times New Roman" w:cs="Times New Roman"/>
                <w:color w:val="000000"/>
                <w:sz w:val="24"/>
              </w:rPr>
              <w:t>0,1262</w:t>
            </w:r>
          </w:p>
        </w:tc>
        <w:tc>
          <w:tcPr>
            <w:tcW w:w="1276" w:type="dxa"/>
            <w:shd w:val="clear" w:color="auto" w:fill="auto"/>
            <w:vAlign w:val="center"/>
          </w:tcPr>
          <w:p w14:paraId="0565CF02" w14:textId="1D899AF4"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0,1262</w:t>
            </w:r>
          </w:p>
        </w:tc>
        <w:tc>
          <w:tcPr>
            <w:tcW w:w="1276" w:type="dxa"/>
            <w:shd w:val="clear" w:color="auto" w:fill="auto"/>
            <w:noWrap/>
            <w:vAlign w:val="center"/>
          </w:tcPr>
          <w:p w14:paraId="2DC323EB" w14:textId="430A39DD"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0,1262</w:t>
            </w:r>
          </w:p>
        </w:tc>
        <w:tc>
          <w:tcPr>
            <w:tcW w:w="1275" w:type="dxa"/>
            <w:shd w:val="clear" w:color="auto" w:fill="auto"/>
            <w:noWrap/>
            <w:vAlign w:val="center"/>
          </w:tcPr>
          <w:p w14:paraId="3245BDF2" w14:textId="7A5AA81A"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0,1262</w:t>
            </w:r>
          </w:p>
        </w:tc>
        <w:tc>
          <w:tcPr>
            <w:tcW w:w="1276" w:type="dxa"/>
            <w:shd w:val="clear" w:color="auto" w:fill="auto"/>
            <w:noWrap/>
            <w:vAlign w:val="center"/>
          </w:tcPr>
          <w:p w14:paraId="3894C302" w14:textId="02EFDEF7"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0,1262</w:t>
            </w:r>
          </w:p>
        </w:tc>
        <w:tc>
          <w:tcPr>
            <w:tcW w:w="1276" w:type="dxa"/>
            <w:shd w:val="clear" w:color="auto" w:fill="auto"/>
            <w:noWrap/>
            <w:vAlign w:val="center"/>
          </w:tcPr>
          <w:p w14:paraId="3E09F240" w14:textId="47496466"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0,1262</w:t>
            </w:r>
          </w:p>
        </w:tc>
        <w:tc>
          <w:tcPr>
            <w:tcW w:w="1276" w:type="dxa"/>
            <w:shd w:val="clear" w:color="auto" w:fill="auto"/>
            <w:noWrap/>
            <w:vAlign w:val="center"/>
          </w:tcPr>
          <w:p w14:paraId="1E9F68E1" w14:textId="659D7F83"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0,1262</w:t>
            </w:r>
          </w:p>
        </w:tc>
      </w:tr>
      <w:tr w:rsidR="008D1B82" w:rsidRPr="008D5628" w14:paraId="3E88492C" w14:textId="77777777" w:rsidTr="008D1B82">
        <w:trPr>
          <w:trHeight w:val="552"/>
        </w:trPr>
        <w:tc>
          <w:tcPr>
            <w:tcW w:w="3701" w:type="dxa"/>
            <w:shd w:val="clear" w:color="auto" w:fill="auto"/>
            <w:vAlign w:val="center"/>
            <w:hideMark/>
          </w:tcPr>
          <w:p w14:paraId="32F828D1" w14:textId="77777777" w:rsidR="008D1B82" w:rsidRPr="008D5628" w:rsidRDefault="008D1B82" w:rsidP="00FB7100">
            <w:pPr>
              <w:widowControl/>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УРУТ</w:t>
            </w:r>
          </w:p>
        </w:tc>
        <w:tc>
          <w:tcPr>
            <w:tcW w:w="1276" w:type="dxa"/>
            <w:shd w:val="clear" w:color="auto" w:fill="auto"/>
            <w:noWrap/>
            <w:vAlign w:val="center"/>
            <w:hideMark/>
          </w:tcPr>
          <w:p w14:paraId="7542A05B" w14:textId="77777777" w:rsidR="008D1B82" w:rsidRPr="008D5628" w:rsidRDefault="008D1B82" w:rsidP="00FB7100">
            <w:pPr>
              <w:widowControl/>
              <w:jc w:val="center"/>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кг у.т./Гкал</w:t>
            </w:r>
          </w:p>
        </w:tc>
        <w:tc>
          <w:tcPr>
            <w:tcW w:w="1275" w:type="dxa"/>
            <w:shd w:val="clear" w:color="auto" w:fill="auto"/>
            <w:noWrap/>
            <w:vAlign w:val="center"/>
          </w:tcPr>
          <w:p w14:paraId="180EB960" w14:textId="6631A8FE"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szCs w:val="20"/>
              </w:rPr>
              <w:t>213,2</w:t>
            </w:r>
          </w:p>
        </w:tc>
        <w:tc>
          <w:tcPr>
            <w:tcW w:w="1276" w:type="dxa"/>
            <w:vAlign w:val="center"/>
          </w:tcPr>
          <w:p w14:paraId="07EA4429" w14:textId="1A2D0167" w:rsidR="008D1B82" w:rsidRPr="008D1B82" w:rsidRDefault="008D1B82" w:rsidP="008D1B82">
            <w:pPr>
              <w:widowControl/>
              <w:jc w:val="center"/>
              <w:rPr>
                <w:rFonts w:ascii="Times New Roman" w:hAnsi="Times New Roman" w:cs="Times New Roman"/>
                <w:color w:val="000000"/>
                <w:sz w:val="24"/>
                <w:szCs w:val="24"/>
              </w:rPr>
            </w:pPr>
            <w:r w:rsidRPr="008D1B82">
              <w:rPr>
                <w:rFonts w:ascii="Times New Roman" w:hAnsi="Times New Roman" w:cs="Times New Roman"/>
                <w:color w:val="000000"/>
                <w:sz w:val="24"/>
                <w:szCs w:val="20"/>
              </w:rPr>
              <w:t>213,2</w:t>
            </w:r>
          </w:p>
        </w:tc>
        <w:tc>
          <w:tcPr>
            <w:tcW w:w="1276" w:type="dxa"/>
            <w:shd w:val="clear" w:color="auto" w:fill="auto"/>
            <w:noWrap/>
            <w:vAlign w:val="center"/>
          </w:tcPr>
          <w:p w14:paraId="414599C8" w14:textId="4B9B79D3"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szCs w:val="20"/>
              </w:rPr>
              <w:t>213,2</w:t>
            </w:r>
          </w:p>
        </w:tc>
        <w:tc>
          <w:tcPr>
            <w:tcW w:w="1276" w:type="dxa"/>
            <w:shd w:val="clear" w:color="auto" w:fill="auto"/>
            <w:noWrap/>
            <w:vAlign w:val="center"/>
          </w:tcPr>
          <w:p w14:paraId="26297309" w14:textId="269D7057"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szCs w:val="20"/>
              </w:rPr>
              <w:t>213,2</w:t>
            </w:r>
          </w:p>
        </w:tc>
        <w:tc>
          <w:tcPr>
            <w:tcW w:w="1275" w:type="dxa"/>
            <w:shd w:val="clear" w:color="auto" w:fill="auto"/>
            <w:noWrap/>
            <w:vAlign w:val="center"/>
          </w:tcPr>
          <w:p w14:paraId="1F2EF0E5" w14:textId="00EB8789"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szCs w:val="20"/>
              </w:rPr>
              <w:t>213,2</w:t>
            </w:r>
          </w:p>
        </w:tc>
        <w:tc>
          <w:tcPr>
            <w:tcW w:w="1276" w:type="dxa"/>
            <w:shd w:val="clear" w:color="auto" w:fill="auto"/>
            <w:noWrap/>
            <w:vAlign w:val="center"/>
          </w:tcPr>
          <w:p w14:paraId="66DC45C0" w14:textId="66BB42A6"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szCs w:val="20"/>
              </w:rPr>
              <w:t>213,2</w:t>
            </w:r>
          </w:p>
        </w:tc>
        <w:tc>
          <w:tcPr>
            <w:tcW w:w="1276" w:type="dxa"/>
            <w:shd w:val="clear" w:color="auto" w:fill="auto"/>
            <w:noWrap/>
            <w:vAlign w:val="center"/>
          </w:tcPr>
          <w:p w14:paraId="2B6CB84F" w14:textId="38F8B6C5"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szCs w:val="20"/>
              </w:rPr>
              <w:t>213,2</w:t>
            </w:r>
          </w:p>
        </w:tc>
        <w:tc>
          <w:tcPr>
            <w:tcW w:w="1276" w:type="dxa"/>
            <w:shd w:val="clear" w:color="auto" w:fill="auto"/>
            <w:noWrap/>
            <w:vAlign w:val="center"/>
          </w:tcPr>
          <w:p w14:paraId="04E77536" w14:textId="3888680D"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szCs w:val="20"/>
              </w:rPr>
              <w:t>213,2</w:t>
            </w:r>
          </w:p>
        </w:tc>
      </w:tr>
      <w:tr w:rsidR="008D1B82" w:rsidRPr="008D5628" w14:paraId="47DD654E" w14:textId="77777777" w:rsidTr="008D1B82">
        <w:trPr>
          <w:trHeight w:val="552"/>
        </w:trPr>
        <w:tc>
          <w:tcPr>
            <w:tcW w:w="3701" w:type="dxa"/>
            <w:shd w:val="clear" w:color="auto" w:fill="auto"/>
            <w:vAlign w:val="center"/>
            <w:hideMark/>
          </w:tcPr>
          <w:p w14:paraId="0D6BEB70" w14:textId="77777777" w:rsidR="008D1B82" w:rsidRPr="008D5628" w:rsidRDefault="008D1B82" w:rsidP="00FB7100">
            <w:pPr>
              <w:widowControl/>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Калорийность топлива</w:t>
            </w:r>
          </w:p>
        </w:tc>
        <w:tc>
          <w:tcPr>
            <w:tcW w:w="1276" w:type="dxa"/>
            <w:shd w:val="clear" w:color="auto" w:fill="auto"/>
            <w:noWrap/>
            <w:vAlign w:val="center"/>
            <w:hideMark/>
          </w:tcPr>
          <w:p w14:paraId="0033E1FC" w14:textId="77777777" w:rsidR="008D1B82" w:rsidRPr="008D5628" w:rsidRDefault="008D1B82" w:rsidP="00FB7100">
            <w:pPr>
              <w:widowControl/>
              <w:jc w:val="center"/>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ккал/м</w:t>
            </w:r>
            <w:r w:rsidRPr="008D5628">
              <w:rPr>
                <w:rFonts w:ascii="Times New Roman" w:eastAsia="Times New Roman" w:hAnsi="Times New Roman" w:cs="Times New Roman"/>
                <w:color w:val="000000"/>
                <w:sz w:val="24"/>
                <w:szCs w:val="24"/>
                <w:vertAlign w:val="superscript"/>
                <w:lang w:val="ru-RU" w:eastAsia="ru-RU"/>
              </w:rPr>
              <w:t>3</w:t>
            </w:r>
          </w:p>
        </w:tc>
        <w:tc>
          <w:tcPr>
            <w:tcW w:w="1275" w:type="dxa"/>
            <w:shd w:val="clear" w:color="auto" w:fill="auto"/>
            <w:noWrap/>
            <w:vAlign w:val="center"/>
          </w:tcPr>
          <w:p w14:paraId="61714029" w14:textId="640C954F"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5000</w:t>
            </w:r>
          </w:p>
        </w:tc>
        <w:tc>
          <w:tcPr>
            <w:tcW w:w="1276" w:type="dxa"/>
            <w:vAlign w:val="center"/>
          </w:tcPr>
          <w:p w14:paraId="50B746E7" w14:textId="51C8E8B1" w:rsidR="008D1B82" w:rsidRPr="008D1B82" w:rsidRDefault="008D1B82" w:rsidP="008D1B82">
            <w:pPr>
              <w:widowControl/>
              <w:jc w:val="center"/>
              <w:rPr>
                <w:rFonts w:ascii="Times New Roman" w:hAnsi="Times New Roman" w:cs="Times New Roman"/>
                <w:color w:val="000000"/>
                <w:sz w:val="24"/>
                <w:szCs w:val="24"/>
              </w:rPr>
            </w:pPr>
            <w:r w:rsidRPr="008D1B82">
              <w:rPr>
                <w:rFonts w:ascii="Times New Roman" w:hAnsi="Times New Roman" w:cs="Times New Roman"/>
                <w:color w:val="000000"/>
                <w:sz w:val="24"/>
              </w:rPr>
              <w:t>5000</w:t>
            </w:r>
          </w:p>
        </w:tc>
        <w:tc>
          <w:tcPr>
            <w:tcW w:w="1276" w:type="dxa"/>
            <w:shd w:val="clear" w:color="auto" w:fill="auto"/>
            <w:noWrap/>
            <w:vAlign w:val="center"/>
          </w:tcPr>
          <w:p w14:paraId="2227E443" w14:textId="2393A4D8"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5000</w:t>
            </w:r>
          </w:p>
        </w:tc>
        <w:tc>
          <w:tcPr>
            <w:tcW w:w="1276" w:type="dxa"/>
            <w:shd w:val="clear" w:color="auto" w:fill="auto"/>
            <w:noWrap/>
            <w:vAlign w:val="center"/>
          </w:tcPr>
          <w:p w14:paraId="6F6C97BB" w14:textId="7227C470"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5000</w:t>
            </w:r>
          </w:p>
        </w:tc>
        <w:tc>
          <w:tcPr>
            <w:tcW w:w="1275" w:type="dxa"/>
            <w:shd w:val="clear" w:color="auto" w:fill="auto"/>
            <w:noWrap/>
            <w:vAlign w:val="center"/>
          </w:tcPr>
          <w:p w14:paraId="3405E662" w14:textId="7AA7F1F2"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5000</w:t>
            </w:r>
          </w:p>
        </w:tc>
        <w:tc>
          <w:tcPr>
            <w:tcW w:w="1276" w:type="dxa"/>
            <w:shd w:val="clear" w:color="auto" w:fill="auto"/>
            <w:noWrap/>
            <w:vAlign w:val="center"/>
          </w:tcPr>
          <w:p w14:paraId="61640468" w14:textId="17F9DB76"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5000</w:t>
            </w:r>
          </w:p>
        </w:tc>
        <w:tc>
          <w:tcPr>
            <w:tcW w:w="1276" w:type="dxa"/>
            <w:shd w:val="clear" w:color="auto" w:fill="auto"/>
            <w:noWrap/>
            <w:vAlign w:val="center"/>
          </w:tcPr>
          <w:p w14:paraId="5509FC92" w14:textId="6764EBCC"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5000</w:t>
            </w:r>
          </w:p>
        </w:tc>
        <w:tc>
          <w:tcPr>
            <w:tcW w:w="1276" w:type="dxa"/>
            <w:shd w:val="clear" w:color="auto" w:fill="auto"/>
            <w:noWrap/>
            <w:vAlign w:val="center"/>
          </w:tcPr>
          <w:p w14:paraId="7B2B515D" w14:textId="25B6D836"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5000</w:t>
            </w:r>
          </w:p>
        </w:tc>
      </w:tr>
      <w:tr w:rsidR="008D1B82" w:rsidRPr="008D5628" w14:paraId="02F2EF27" w14:textId="77777777" w:rsidTr="008D1B82">
        <w:trPr>
          <w:trHeight w:val="552"/>
        </w:trPr>
        <w:tc>
          <w:tcPr>
            <w:tcW w:w="3701" w:type="dxa"/>
            <w:shd w:val="clear" w:color="auto" w:fill="auto"/>
            <w:vAlign w:val="center"/>
            <w:hideMark/>
          </w:tcPr>
          <w:p w14:paraId="13843961" w14:textId="77777777" w:rsidR="008D1B82" w:rsidRPr="008D5628" w:rsidRDefault="008D1B82" w:rsidP="00FB7100">
            <w:pPr>
              <w:widowControl/>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Топливный эквивалент</w:t>
            </w:r>
          </w:p>
        </w:tc>
        <w:tc>
          <w:tcPr>
            <w:tcW w:w="1276" w:type="dxa"/>
            <w:shd w:val="clear" w:color="auto" w:fill="auto"/>
            <w:noWrap/>
            <w:vAlign w:val="center"/>
            <w:hideMark/>
          </w:tcPr>
          <w:p w14:paraId="529A021F" w14:textId="77777777" w:rsidR="008D1B82" w:rsidRPr="008D5628" w:rsidRDefault="008D1B82" w:rsidP="00FB7100">
            <w:pPr>
              <w:widowControl/>
              <w:jc w:val="center"/>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w:t>
            </w:r>
          </w:p>
        </w:tc>
        <w:tc>
          <w:tcPr>
            <w:tcW w:w="1275" w:type="dxa"/>
            <w:shd w:val="clear" w:color="auto" w:fill="auto"/>
            <w:noWrap/>
            <w:vAlign w:val="center"/>
          </w:tcPr>
          <w:p w14:paraId="79504ED4" w14:textId="7291670E"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szCs w:val="20"/>
              </w:rPr>
              <w:t>0,7143</w:t>
            </w:r>
          </w:p>
        </w:tc>
        <w:tc>
          <w:tcPr>
            <w:tcW w:w="1276" w:type="dxa"/>
            <w:vAlign w:val="center"/>
          </w:tcPr>
          <w:p w14:paraId="18ED069E" w14:textId="4F2B8350" w:rsidR="008D1B82" w:rsidRPr="008D1B82" w:rsidRDefault="008D1B82" w:rsidP="008D1B82">
            <w:pPr>
              <w:widowControl/>
              <w:jc w:val="center"/>
              <w:rPr>
                <w:rFonts w:ascii="Times New Roman" w:hAnsi="Times New Roman" w:cs="Times New Roman"/>
                <w:color w:val="000000"/>
                <w:sz w:val="24"/>
                <w:szCs w:val="24"/>
              </w:rPr>
            </w:pPr>
            <w:r w:rsidRPr="008D1B82">
              <w:rPr>
                <w:rFonts w:ascii="Times New Roman" w:hAnsi="Times New Roman" w:cs="Times New Roman"/>
                <w:color w:val="000000"/>
                <w:sz w:val="24"/>
                <w:szCs w:val="20"/>
              </w:rPr>
              <w:t>0,7143</w:t>
            </w:r>
          </w:p>
        </w:tc>
        <w:tc>
          <w:tcPr>
            <w:tcW w:w="1276" w:type="dxa"/>
            <w:shd w:val="clear" w:color="auto" w:fill="auto"/>
            <w:noWrap/>
            <w:vAlign w:val="center"/>
          </w:tcPr>
          <w:p w14:paraId="58238894" w14:textId="53597E63"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szCs w:val="20"/>
              </w:rPr>
              <w:t>0,7143</w:t>
            </w:r>
          </w:p>
        </w:tc>
        <w:tc>
          <w:tcPr>
            <w:tcW w:w="1276" w:type="dxa"/>
            <w:shd w:val="clear" w:color="auto" w:fill="auto"/>
            <w:noWrap/>
            <w:vAlign w:val="center"/>
          </w:tcPr>
          <w:p w14:paraId="663B83E9" w14:textId="2B526C24"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szCs w:val="20"/>
              </w:rPr>
              <w:t>0,7143</w:t>
            </w:r>
          </w:p>
        </w:tc>
        <w:tc>
          <w:tcPr>
            <w:tcW w:w="1275" w:type="dxa"/>
            <w:shd w:val="clear" w:color="auto" w:fill="auto"/>
            <w:noWrap/>
            <w:vAlign w:val="center"/>
          </w:tcPr>
          <w:p w14:paraId="14405BF0" w14:textId="140B6232"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szCs w:val="20"/>
              </w:rPr>
              <w:t>0,7143</w:t>
            </w:r>
          </w:p>
        </w:tc>
        <w:tc>
          <w:tcPr>
            <w:tcW w:w="1276" w:type="dxa"/>
            <w:shd w:val="clear" w:color="auto" w:fill="auto"/>
            <w:noWrap/>
            <w:vAlign w:val="center"/>
          </w:tcPr>
          <w:p w14:paraId="0413B4F2" w14:textId="13C2C5B9"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szCs w:val="20"/>
              </w:rPr>
              <w:t>0,7143</w:t>
            </w:r>
          </w:p>
        </w:tc>
        <w:tc>
          <w:tcPr>
            <w:tcW w:w="1276" w:type="dxa"/>
            <w:shd w:val="clear" w:color="auto" w:fill="auto"/>
            <w:noWrap/>
            <w:vAlign w:val="center"/>
          </w:tcPr>
          <w:p w14:paraId="03116895" w14:textId="32280E78"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szCs w:val="20"/>
              </w:rPr>
              <w:t>0,7143</w:t>
            </w:r>
          </w:p>
        </w:tc>
        <w:tc>
          <w:tcPr>
            <w:tcW w:w="1276" w:type="dxa"/>
            <w:shd w:val="clear" w:color="auto" w:fill="auto"/>
            <w:noWrap/>
            <w:vAlign w:val="center"/>
          </w:tcPr>
          <w:p w14:paraId="4DE5C63D" w14:textId="45BFD747"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szCs w:val="20"/>
              </w:rPr>
              <w:t>0,7143</w:t>
            </w:r>
          </w:p>
        </w:tc>
      </w:tr>
      <w:tr w:rsidR="008D1B82" w:rsidRPr="008D5628" w14:paraId="015E636D" w14:textId="77777777" w:rsidTr="008D1B82">
        <w:trPr>
          <w:trHeight w:val="552"/>
        </w:trPr>
        <w:tc>
          <w:tcPr>
            <w:tcW w:w="3701" w:type="dxa"/>
            <w:shd w:val="clear" w:color="auto" w:fill="auto"/>
            <w:vAlign w:val="center"/>
            <w:hideMark/>
          </w:tcPr>
          <w:p w14:paraId="3CCD5F3E" w14:textId="77777777" w:rsidR="008D1B82" w:rsidRPr="008D5628" w:rsidRDefault="008D1B82" w:rsidP="00FB7100">
            <w:pPr>
              <w:widowControl/>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Удельный расход натурального топлива</w:t>
            </w:r>
          </w:p>
        </w:tc>
        <w:tc>
          <w:tcPr>
            <w:tcW w:w="1276" w:type="dxa"/>
            <w:shd w:val="clear" w:color="auto" w:fill="auto"/>
            <w:noWrap/>
            <w:vAlign w:val="center"/>
            <w:hideMark/>
          </w:tcPr>
          <w:p w14:paraId="2DCBB095" w14:textId="77777777" w:rsidR="008D1B82" w:rsidRDefault="008D1B82" w:rsidP="00FB7100">
            <w:pPr>
              <w:widowControl/>
              <w:jc w:val="center"/>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кг/Гкал</w:t>
            </w:r>
          </w:p>
          <w:p w14:paraId="7A42138D" w14:textId="77777777" w:rsidR="008D1B82" w:rsidRPr="008D5628" w:rsidRDefault="008D1B82" w:rsidP="00FB7100">
            <w:pPr>
              <w:widowControl/>
              <w:jc w:val="cente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w:t>
            </w:r>
            <w:r w:rsidRPr="008D5628">
              <w:rPr>
                <w:rFonts w:ascii="Times New Roman" w:eastAsia="Times New Roman" w:hAnsi="Times New Roman" w:cs="Times New Roman"/>
                <w:color w:val="000000"/>
                <w:sz w:val="24"/>
                <w:szCs w:val="24"/>
                <w:lang w:val="ru-RU" w:eastAsia="ru-RU"/>
              </w:rPr>
              <w:t>м</w:t>
            </w:r>
            <w:r w:rsidRPr="008D5628">
              <w:rPr>
                <w:rFonts w:ascii="Times New Roman" w:eastAsia="Times New Roman" w:hAnsi="Times New Roman" w:cs="Times New Roman"/>
                <w:color w:val="000000"/>
                <w:sz w:val="24"/>
                <w:szCs w:val="24"/>
                <w:vertAlign w:val="superscript"/>
                <w:lang w:val="ru-RU" w:eastAsia="ru-RU"/>
              </w:rPr>
              <w:t>3</w:t>
            </w:r>
            <w:r w:rsidRPr="008D5628">
              <w:rPr>
                <w:rFonts w:ascii="Times New Roman" w:eastAsia="Times New Roman" w:hAnsi="Times New Roman" w:cs="Times New Roman"/>
                <w:color w:val="000000"/>
                <w:sz w:val="24"/>
                <w:szCs w:val="24"/>
                <w:lang w:val="ru-RU" w:eastAsia="ru-RU"/>
              </w:rPr>
              <w:t>/Гкал</w:t>
            </w:r>
            <w:r>
              <w:rPr>
                <w:rFonts w:ascii="Times New Roman" w:eastAsia="Times New Roman" w:hAnsi="Times New Roman" w:cs="Times New Roman"/>
                <w:color w:val="000000"/>
                <w:sz w:val="24"/>
                <w:szCs w:val="24"/>
                <w:lang w:val="ru-RU" w:eastAsia="ru-RU"/>
              </w:rPr>
              <w:t>)</w:t>
            </w:r>
          </w:p>
        </w:tc>
        <w:tc>
          <w:tcPr>
            <w:tcW w:w="1275" w:type="dxa"/>
            <w:shd w:val="clear" w:color="auto" w:fill="auto"/>
            <w:noWrap/>
            <w:vAlign w:val="center"/>
          </w:tcPr>
          <w:p w14:paraId="53F4F6BE" w14:textId="6BB295C8"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298,48</w:t>
            </w:r>
          </w:p>
        </w:tc>
        <w:tc>
          <w:tcPr>
            <w:tcW w:w="1276" w:type="dxa"/>
            <w:vAlign w:val="center"/>
          </w:tcPr>
          <w:p w14:paraId="77AAADDD" w14:textId="3D291570" w:rsidR="008D1B82" w:rsidRPr="008D1B82" w:rsidRDefault="008D1B82" w:rsidP="008D1B82">
            <w:pPr>
              <w:widowControl/>
              <w:jc w:val="center"/>
              <w:rPr>
                <w:rFonts w:ascii="Times New Roman" w:hAnsi="Times New Roman" w:cs="Times New Roman"/>
                <w:color w:val="000000"/>
                <w:sz w:val="24"/>
                <w:szCs w:val="24"/>
              </w:rPr>
            </w:pPr>
            <w:r w:rsidRPr="008D1B82">
              <w:rPr>
                <w:rFonts w:ascii="Times New Roman" w:hAnsi="Times New Roman" w:cs="Times New Roman"/>
                <w:color w:val="000000"/>
                <w:sz w:val="24"/>
              </w:rPr>
              <w:t>298,48</w:t>
            </w:r>
          </w:p>
        </w:tc>
        <w:tc>
          <w:tcPr>
            <w:tcW w:w="1276" w:type="dxa"/>
            <w:shd w:val="clear" w:color="auto" w:fill="auto"/>
            <w:noWrap/>
            <w:vAlign w:val="center"/>
          </w:tcPr>
          <w:p w14:paraId="69DCE521" w14:textId="6C284639"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298,48</w:t>
            </w:r>
          </w:p>
        </w:tc>
        <w:tc>
          <w:tcPr>
            <w:tcW w:w="1276" w:type="dxa"/>
            <w:shd w:val="clear" w:color="auto" w:fill="auto"/>
            <w:noWrap/>
            <w:vAlign w:val="center"/>
          </w:tcPr>
          <w:p w14:paraId="5A4F07EA" w14:textId="601ADF0F"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298,48</w:t>
            </w:r>
          </w:p>
        </w:tc>
        <w:tc>
          <w:tcPr>
            <w:tcW w:w="1275" w:type="dxa"/>
            <w:shd w:val="clear" w:color="auto" w:fill="auto"/>
            <w:noWrap/>
            <w:vAlign w:val="center"/>
          </w:tcPr>
          <w:p w14:paraId="24EF8F8D" w14:textId="01EC2116"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298,48</w:t>
            </w:r>
          </w:p>
        </w:tc>
        <w:tc>
          <w:tcPr>
            <w:tcW w:w="1276" w:type="dxa"/>
            <w:shd w:val="clear" w:color="auto" w:fill="auto"/>
            <w:noWrap/>
            <w:vAlign w:val="center"/>
          </w:tcPr>
          <w:p w14:paraId="1562CB26" w14:textId="5ABE0C47"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298,48</w:t>
            </w:r>
          </w:p>
        </w:tc>
        <w:tc>
          <w:tcPr>
            <w:tcW w:w="1276" w:type="dxa"/>
            <w:shd w:val="clear" w:color="auto" w:fill="auto"/>
            <w:noWrap/>
            <w:vAlign w:val="center"/>
          </w:tcPr>
          <w:p w14:paraId="0A1829C1" w14:textId="47E9DDFB"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298,48</w:t>
            </w:r>
          </w:p>
        </w:tc>
        <w:tc>
          <w:tcPr>
            <w:tcW w:w="1276" w:type="dxa"/>
            <w:shd w:val="clear" w:color="auto" w:fill="auto"/>
            <w:noWrap/>
            <w:vAlign w:val="center"/>
          </w:tcPr>
          <w:p w14:paraId="5C068663" w14:textId="71F5BD06"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298,48</w:t>
            </w:r>
          </w:p>
        </w:tc>
      </w:tr>
      <w:tr w:rsidR="008D1B82" w:rsidRPr="008D5628" w14:paraId="5098FF59" w14:textId="77777777" w:rsidTr="008D1B82">
        <w:trPr>
          <w:trHeight w:val="552"/>
        </w:trPr>
        <w:tc>
          <w:tcPr>
            <w:tcW w:w="3701" w:type="dxa"/>
            <w:shd w:val="clear" w:color="auto" w:fill="auto"/>
            <w:vAlign w:val="center"/>
            <w:hideMark/>
          </w:tcPr>
          <w:p w14:paraId="1D190FD0" w14:textId="77777777" w:rsidR="008D1B82" w:rsidRPr="008D5628" w:rsidRDefault="008D1B82" w:rsidP="00FB7100">
            <w:pPr>
              <w:widowControl/>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Максимальный часовой расход условного топлива</w:t>
            </w:r>
          </w:p>
        </w:tc>
        <w:tc>
          <w:tcPr>
            <w:tcW w:w="1276" w:type="dxa"/>
            <w:shd w:val="clear" w:color="auto" w:fill="auto"/>
            <w:noWrap/>
            <w:vAlign w:val="center"/>
            <w:hideMark/>
          </w:tcPr>
          <w:p w14:paraId="65804F6A" w14:textId="77777777" w:rsidR="008D1B82" w:rsidRPr="008D5628" w:rsidRDefault="008D1B82" w:rsidP="00FB7100">
            <w:pPr>
              <w:widowControl/>
              <w:jc w:val="center"/>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кг у.т./час</w:t>
            </w:r>
          </w:p>
        </w:tc>
        <w:tc>
          <w:tcPr>
            <w:tcW w:w="1275" w:type="dxa"/>
            <w:shd w:val="clear" w:color="auto" w:fill="auto"/>
            <w:noWrap/>
            <w:vAlign w:val="center"/>
          </w:tcPr>
          <w:p w14:paraId="06738B56" w14:textId="7B617D05"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26,91</w:t>
            </w:r>
          </w:p>
        </w:tc>
        <w:tc>
          <w:tcPr>
            <w:tcW w:w="1276" w:type="dxa"/>
            <w:vAlign w:val="center"/>
          </w:tcPr>
          <w:p w14:paraId="19B51ABE" w14:textId="6606341B" w:rsidR="008D1B82" w:rsidRPr="008D1B82" w:rsidRDefault="008D1B82" w:rsidP="008D1B82">
            <w:pPr>
              <w:widowControl/>
              <w:jc w:val="center"/>
              <w:rPr>
                <w:rFonts w:ascii="Times New Roman" w:hAnsi="Times New Roman" w:cs="Times New Roman"/>
                <w:color w:val="000000"/>
                <w:sz w:val="24"/>
                <w:szCs w:val="24"/>
              </w:rPr>
            </w:pPr>
            <w:r w:rsidRPr="008D1B82">
              <w:rPr>
                <w:rFonts w:ascii="Times New Roman" w:hAnsi="Times New Roman" w:cs="Times New Roman"/>
                <w:color w:val="000000"/>
                <w:sz w:val="24"/>
              </w:rPr>
              <w:t>26,91</w:t>
            </w:r>
          </w:p>
        </w:tc>
        <w:tc>
          <w:tcPr>
            <w:tcW w:w="1276" w:type="dxa"/>
            <w:shd w:val="clear" w:color="auto" w:fill="auto"/>
            <w:noWrap/>
            <w:vAlign w:val="center"/>
          </w:tcPr>
          <w:p w14:paraId="53CF9CDA" w14:textId="1709E36D"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26,91</w:t>
            </w:r>
          </w:p>
        </w:tc>
        <w:tc>
          <w:tcPr>
            <w:tcW w:w="1276" w:type="dxa"/>
            <w:shd w:val="clear" w:color="auto" w:fill="auto"/>
            <w:noWrap/>
            <w:vAlign w:val="center"/>
          </w:tcPr>
          <w:p w14:paraId="5EC12904" w14:textId="71668A7C"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26,91</w:t>
            </w:r>
          </w:p>
        </w:tc>
        <w:tc>
          <w:tcPr>
            <w:tcW w:w="1275" w:type="dxa"/>
            <w:shd w:val="clear" w:color="auto" w:fill="auto"/>
            <w:noWrap/>
            <w:vAlign w:val="center"/>
          </w:tcPr>
          <w:p w14:paraId="334F65C8" w14:textId="05DBB89A"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26,91</w:t>
            </w:r>
          </w:p>
        </w:tc>
        <w:tc>
          <w:tcPr>
            <w:tcW w:w="1276" w:type="dxa"/>
            <w:shd w:val="clear" w:color="auto" w:fill="auto"/>
            <w:noWrap/>
            <w:vAlign w:val="center"/>
          </w:tcPr>
          <w:p w14:paraId="08006FA5" w14:textId="5945A1AB"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26,91</w:t>
            </w:r>
          </w:p>
        </w:tc>
        <w:tc>
          <w:tcPr>
            <w:tcW w:w="1276" w:type="dxa"/>
            <w:shd w:val="clear" w:color="auto" w:fill="auto"/>
            <w:noWrap/>
            <w:vAlign w:val="center"/>
          </w:tcPr>
          <w:p w14:paraId="13C7B315" w14:textId="5F580006"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26,91</w:t>
            </w:r>
          </w:p>
        </w:tc>
        <w:tc>
          <w:tcPr>
            <w:tcW w:w="1276" w:type="dxa"/>
            <w:shd w:val="clear" w:color="auto" w:fill="auto"/>
            <w:noWrap/>
            <w:vAlign w:val="center"/>
          </w:tcPr>
          <w:p w14:paraId="6F2DF18F" w14:textId="4E05DD64"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26,91</w:t>
            </w:r>
          </w:p>
        </w:tc>
      </w:tr>
      <w:tr w:rsidR="008D1B82" w:rsidRPr="008D5628" w14:paraId="1351B7C3" w14:textId="77777777" w:rsidTr="008D1B82">
        <w:trPr>
          <w:trHeight w:val="552"/>
        </w:trPr>
        <w:tc>
          <w:tcPr>
            <w:tcW w:w="3701" w:type="dxa"/>
            <w:shd w:val="clear" w:color="auto" w:fill="auto"/>
            <w:vAlign w:val="center"/>
            <w:hideMark/>
          </w:tcPr>
          <w:p w14:paraId="1888D1AD" w14:textId="77777777" w:rsidR="008D1B82" w:rsidRPr="008D5628" w:rsidRDefault="008D1B82" w:rsidP="00FB7100">
            <w:pPr>
              <w:widowControl/>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Максимальный часовой расход натурального топлива</w:t>
            </w:r>
          </w:p>
        </w:tc>
        <w:tc>
          <w:tcPr>
            <w:tcW w:w="1276" w:type="dxa"/>
            <w:shd w:val="clear" w:color="auto" w:fill="auto"/>
            <w:noWrap/>
            <w:vAlign w:val="center"/>
            <w:hideMark/>
          </w:tcPr>
          <w:p w14:paraId="53E0933E" w14:textId="77777777" w:rsidR="008D1B82" w:rsidRPr="008D5628" w:rsidRDefault="008D1B82" w:rsidP="00FB7100">
            <w:pPr>
              <w:widowControl/>
              <w:jc w:val="center"/>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кг/час</w:t>
            </w:r>
          </w:p>
        </w:tc>
        <w:tc>
          <w:tcPr>
            <w:tcW w:w="1275" w:type="dxa"/>
            <w:shd w:val="clear" w:color="auto" w:fill="auto"/>
            <w:noWrap/>
            <w:vAlign w:val="center"/>
          </w:tcPr>
          <w:p w14:paraId="697D909B" w14:textId="520B1ECB"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37,67</w:t>
            </w:r>
          </w:p>
        </w:tc>
        <w:tc>
          <w:tcPr>
            <w:tcW w:w="1276" w:type="dxa"/>
            <w:vAlign w:val="center"/>
          </w:tcPr>
          <w:p w14:paraId="11217768" w14:textId="0FA926F1" w:rsidR="008D1B82" w:rsidRPr="008D1B82" w:rsidRDefault="008D1B82" w:rsidP="008D1B82">
            <w:pPr>
              <w:widowControl/>
              <w:jc w:val="center"/>
              <w:rPr>
                <w:rFonts w:ascii="Times New Roman" w:hAnsi="Times New Roman" w:cs="Times New Roman"/>
                <w:color w:val="000000"/>
                <w:sz w:val="24"/>
                <w:szCs w:val="24"/>
              </w:rPr>
            </w:pPr>
            <w:r w:rsidRPr="008D1B82">
              <w:rPr>
                <w:rFonts w:ascii="Times New Roman" w:hAnsi="Times New Roman" w:cs="Times New Roman"/>
                <w:color w:val="000000"/>
                <w:sz w:val="24"/>
              </w:rPr>
              <w:t>37,67</w:t>
            </w:r>
          </w:p>
        </w:tc>
        <w:tc>
          <w:tcPr>
            <w:tcW w:w="1276" w:type="dxa"/>
            <w:shd w:val="clear" w:color="auto" w:fill="auto"/>
            <w:noWrap/>
            <w:vAlign w:val="center"/>
          </w:tcPr>
          <w:p w14:paraId="4BEE963D" w14:textId="6747B32E"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37,67</w:t>
            </w:r>
          </w:p>
        </w:tc>
        <w:tc>
          <w:tcPr>
            <w:tcW w:w="1276" w:type="dxa"/>
            <w:shd w:val="clear" w:color="auto" w:fill="auto"/>
            <w:noWrap/>
            <w:vAlign w:val="center"/>
          </w:tcPr>
          <w:p w14:paraId="1B068A9D" w14:textId="44B1DE6D"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37,67</w:t>
            </w:r>
          </w:p>
        </w:tc>
        <w:tc>
          <w:tcPr>
            <w:tcW w:w="1275" w:type="dxa"/>
            <w:shd w:val="clear" w:color="auto" w:fill="auto"/>
            <w:noWrap/>
            <w:vAlign w:val="center"/>
          </w:tcPr>
          <w:p w14:paraId="65006474" w14:textId="76AED8F5"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37,67</w:t>
            </w:r>
          </w:p>
        </w:tc>
        <w:tc>
          <w:tcPr>
            <w:tcW w:w="1276" w:type="dxa"/>
            <w:shd w:val="clear" w:color="auto" w:fill="auto"/>
            <w:noWrap/>
            <w:vAlign w:val="center"/>
          </w:tcPr>
          <w:p w14:paraId="5B1A918D" w14:textId="2CC61548"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37,67</w:t>
            </w:r>
          </w:p>
        </w:tc>
        <w:tc>
          <w:tcPr>
            <w:tcW w:w="1276" w:type="dxa"/>
            <w:shd w:val="clear" w:color="auto" w:fill="auto"/>
            <w:noWrap/>
            <w:vAlign w:val="center"/>
          </w:tcPr>
          <w:p w14:paraId="254EBF24" w14:textId="462B42BF"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37,67</w:t>
            </w:r>
          </w:p>
        </w:tc>
        <w:tc>
          <w:tcPr>
            <w:tcW w:w="1276" w:type="dxa"/>
            <w:shd w:val="clear" w:color="auto" w:fill="auto"/>
            <w:noWrap/>
            <w:vAlign w:val="center"/>
          </w:tcPr>
          <w:p w14:paraId="590797A7" w14:textId="04AC8031"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37,67</w:t>
            </w:r>
          </w:p>
        </w:tc>
      </w:tr>
      <w:tr w:rsidR="008D1B82" w:rsidRPr="008D5628" w14:paraId="4F33B1AE" w14:textId="77777777" w:rsidTr="008D1B82">
        <w:trPr>
          <w:trHeight w:val="552"/>
        </w:trPr>
        <w:tc>
          <w:tcPr>
            <w:tcW w:w="3701" w:type="dxa"/>
            <w:shd w:val="clear" w:color="auto" w:fill="auto"/>
            <w:vAlign w:val="center"/>
            <w:hideMark/>
          </w:tcPr>
          <w:p w14:paraId="4103825D" w14:textId="77777777" w:rsidR="008D1B82" w:rsidRPr="008D5628" w:rsidRDefault="008D1B82" w:rsidP="00FB7100">
            <w:pPr>
              <w:widowControl/>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Годовой расход условного топлива</w:t>
            </w:r>
          </w:p>
        </w:tc>
        <w:tc>
          <w:tcPr>
            <w:tcW w:w="1276" w:type="dxa"/>
            <w:shd w:val="clear" w:color="auto" w:fill="auto"/>
            <w:noWrap/>
            <w:vAlign w:val="center"/>
            <w:hideMark/>
          </w:tcPr>
          <w:p w14:paraId="3EAD1169" w14:textId="77777777" w:rsidR="008D1B82" w:rsidRPr="008D5628" w:rsidRDefault="008D1B82" w:rsidP="00FB7100">
            <w:pPr>
              <w:widowControl/>
              <w:jc w:val="center"/>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т у.т.</w:t>
            </w:r>
          </w:p>
        </w:tc>
        <w:tc>
          <w:tcPr>
            <w:tcW w:w="1275" w:type="dxa"/>
            <w:shd w:val="clear" w:color="auto" w:fill="auto"/>
            <w:noWrap/>
            <w:vAlign w:val="center"/>
          </w:tcPr>
          <w:p w14:paraId="1081CB01" w14:textId="68BE935E"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72,51</w:t>
            </w:r>
          </w:p>
        </w:tc>
        <w:tc>
          <w:tcPr>
            <w:tcW w:w="1276" w:type="dxa"/>
            <w:vAlign w:val="center"/>
          </w:tcPr>
          <w:p w14:paraId="5E55A161" w14:textId="7228667F" w:rsidR="008D1B82" w:rsidRPr="008D1B82" w:rsidRDefault="008D1B82" w:rsidP="008D1B82">
            <w:pPr>
              <w:widowControl/>
              <w:jc w:val="center"/>
              <w:rPr>
                <w:rFonts w:ascii="Times New Roman" w:hAnsi="Times New Roman" w:cs="Times New Roman"/>
                <w:color w:val="000000"/>
                <w:sz w:val="24"/>
                <w:szCs w:val="24"/>
              </w:rPr>
            </w:pPr>
            <w:r w:rsidRPr="008D1B82">
              <w:rPr>
                <w:rFonts w:ascii="Times New Roman" w:hAnsi="Times New Roman" w:cs="Times New Roman"/>
                <w:color w:val="000000"/>
                <w:sz w:val="24"/>
              </w:rPr>
              <w:t>72,51</w:t>
            </w:r>
          </w:p>
        </w:tc>
        <w:tc>
          <w:tcPr>
            <w:tcW w:w="1276" w:type="dxa"/>
            <w:shd w:val="clear" w:color="auto" w:fill="auto"/>
            <w:noWrap/>
            <w:vAlign w:val="center"/>
          </w:tcPr>
          <w:p w14:paraId="161CF309" w14:textId="12F0FED1"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72,51</w:t>
            </w:r>
          </w:p>
        </w:tc>
        <w:tc>
          <w:tcPr>
            <w:tcW w:w="1276" w:type="dxa"/>
            <w:shd w:val="clear" w:color="auto" w:fill="auto"/>
            <w:noWrap/>
            <w:vAlign w:val="center"/>
          </w:tcPr>
          <w:p w14:paraId="6FA47037" w14:textId="426C41F6"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72,51</w:t>
            </w:r>
          </w:p>
        </w:tc>
        <w:tc>
          <w:tcPr>
            <w:tcW w:w="1275" w:type="dxa"/>
            <w:shd w:val="clear" w:color="auto" w:fill="auto"/>
            <w:noWrap/>
            <w:vAlign w:val="center"/>
          </w:tcPr>
          <w:p w14:paraId="1271E6EB" w14:textId="4E2B5062"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72,51</w:t>
            </w:r>
          </w:p>
        </w:tc>
        <w:tc>
          <w:tcPr>
            <w:tcW w:w="1276" w:type="dxa"/>
            <w:shd w:val="clear" w:color="auto" w:fill="auto"/>
            <w:noWrap/>
            <w:vAlign w:val="center"/>
          </w:tcPr>
          <w:p w14:paraId="36B47F71" w14:textId="6EB7AD85"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72,51</w:t>
            </w:r>
          </w:p>
        </w:tc>
        <w:tc>
          <w:tcPr>
            <w:tcW w:w="1276" w:type="dxa"/>
            <w:shd w:val="clear" w:color="auto" w:fill="auto"/>
            <w:noWrap/>
            <w:vAlign w:val="center"/>
          </w:tcPr>
          <w:p w14:paraId="4589E320" w14:textId="1788B311"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72,51</w:t>
            </w:r>
          </w:p>
        </w:tc>
        <w:tc>
          <w:tcPr>
            <w:tcW w:w="1276" w:type="dxa"/>
            <w:shd w:val="clear" w:color="auto" w:fill="auto"/>
            <w:noWrap/>
            <w:vAlign w:val="center"/>
          </w:tcPr>
          <w:p w14:paraId="55DB0AA1" w14:textId="724A4E71"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72,51</w:t>
            </w:r>
          </w:p>
        </w:tc>
      </w:tr>
      <w:tr w:rsidR="008D1B82" w:rsidRPr="008D5628" w14:paraId="7B03BEF4" w14:textId="77777777" w:rsidTr="008D1B82">
        <w:trPr>
          <w:trHeight w:val="552"/>
        </w:trPr>
        <w:tc>
          <w:tcPr>
            <w:tcW w:w="3701" w:type="dxa"/>
            <w:shd w:val="clear" w:color="auto" w:fill="auto"/>
            <w:vAlign w:val="center"/>
            <w:hideMark/>
          </w:tcPr>
          <w:p w14:paraId="0D344F55" w14:textId="77777777" w:rsidR="008D1B82" w:rsidRPr="008D5628" w:rsidRDefault="008D1B82" w:rsidP="00FB7100">
            <w:pPr>
              <w:widowControl/>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Годовой расход натурального топлива</w:t>
            </w:r>
          </w:p>
        </w:tc>
        <w:tc>
          <w:tcPr>
            <w:tcW w:w="1276" w:type="dxa"/>
            <w:shd w:val="clear" w:color="auto" w:fill="auto"/>
            <w:noWrap/>
            <w:vAlign w:val="center"/>
            <w:hideMark/>
          </w:tcPr>
          <w:p w14:paraId="2AD431AB" w14:textId="77777777" w:rsidR="008D1B82" w:rsidRPr="008D5628" w:rsidRDefault="008D1B82" w:rsidP="00FB7100">
            <w:pPr>
              <w:widowControl/>
              <w:jc w:val="center"/>
              <w:rPr>
                <w:rFonts w:ascii="Times New Roman" w:eastAsia="Times New Roman" w:hAnsi="Times New Roman" w:cs="Times New Roman"/>
                <w:color w:val="000000"/>
                <w:sz w:val="24"/>
                <w:szCs w:val="24"/>
                <w:lang w:val="ru-RU" w:eastAsia="ru-RU"/>
              </w:rPr>
            </w:pPr>
            <w:r w:rsidRPr="008D5628">
              <w:rPr>
                <w:rFonts w:ascii="Times New Roman" w:eastAsia="Times New Roman" w:hAnsi="Times New Roman" w:cs="Times New Roman"/>
                <w:color w:val="000000"/>
                <w:sz w:val="24"/>
                <w:szCs w:val="24"/>
                <w:lang w:val="ru-RU" w:eastAsia="ru-RU"/>
              </w:rPr>
              <w:t>т</w:t>
            </w:r>
          </w:p>
        </w:tc>
        <w:tc>
          <w:tcPr>
            <w:tcW w:w="1275" w:type="dxa"/>
            <w:shd w:val="clear" w:color="auto" w:fill="auto"/>
            <w:noWrap/>
            <w:vAlign w:val="center"/>
          </w:tcPr>
          <w:p w14:paraId="29823308" w14:textId="27B038E4"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101,51</w:t>
            </w:r>
          </w:p>
        </w:tc>
        <w:tc>
          <w:tcPr>
            <w:tcW w:w="1276" w:type="dxa"/>
            <w:vAlign w:val="center"/>
          </w:tcPr>
          <w:p w14:paraId="02EC7F72" w14:textId="2E8355C6" w:rsidR="008D1B82" w:rsidRPr="008D1B82" w:rsidRDefault="008D1B82" w:rsidP="008D1B82">
            <w:pPr>
              <w:widowControl/>
              <w:jc w:val="center"/>
              <w:rPr>
                <w:rFonts w:ascii="Times New Roman" w:hAnsi="Times New Roman" w:cs="Times New Roman"/>
                <w:color w:val="000000"/>
                <w:sz w:val="24"/>
                <w:szCs w:val="24"/>
              </w:rPr>
            </w:pPr>
            <w:r w:rsidRPr="008D1B82">
              <w:rPr>
                <w:rFonts w:ascii="Times New Roman" w:hAnsi="Times New Roman" w:cs="Times New Roman"/>
                <w:color w:val="000000"/>
                <w:sz w:val="24"/>
              </w:rPr>
              <w:t>101,51</w:t>
            </w:r>
          </w:p>
        </w:tc>
        <w:tc>
          <w:tcPr>
            <w:tcW w:w="1276" w:type="dxa"/>
            <w:shd w:val="clear" w:color="auto" w:fill="auto"/>
            <w:noWrap/>
            <w:vAlign w:val="center"/>
          </w:tcPr>
          <w:p w14:paraId="45E1DB1B" w14:textId="7F7E69B0"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101,51</w:t>
            </w:r>
          </w:p>
        </w:tc>
        <w:tc>
          <w:tcPr>
            <w:tcW w:w="1276" w:type="dxa"/>
            <w:shd w:val="clear" w:color="auto" w:fill="auto"/>
            <w:noWrap/>
            <w:vAlign w:val="center"/>
          </w:tcPr>
          <w:p w14:paraId="049F787A" w14:textId="2FA98032"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101,51</w:t>
            </w:r>
          </w:p>
        </w:tc>
        <w:tc>
          <w:tcPr>
            <w:tcW w:w="1275" w:type="dxa"/>
            <w:shd w:val="clear" w:color="auto" w:fill="auto"/>
            <w:noWrap/>
            <w:vAlign w:val="center"/>
          </w:tcPr>
          <w:p w14:paraId="74DD8662" w14:textId="14A7D05D"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101,51</w:t>
            </w:r>
          </w:p>
        </w:tc>
        <w:tc>
          <w:tcPr>
            <w:tcW w:w="1276" w:type="dxa"/>
            <w:shd w:val="clear" w:color="auto" w:fill="auto"/>
            <w:noWrap/>
            <w:vAlign w:val="center"/>
          </w:tcPr>
          <w:p w14:paraId="717941EE" w14:textId="04F13D3B"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101,51</w:t>
            </w:r>
          </w:p>
        </w:tc>
        <w:tc>
          <w:tcPr>
            <w:tcW w:w="1276" w:type="dxa"/>
            <w:shd w:val="clear" w:color="auto" w:fill="auto"/>
            <w:noWrap/>
            <w:vAlign w:val="center"/>
          </w:tcPr>
          <w:p w14:paraId="53E329B1" w14:textId="35C6B1D0"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101,51</w:t>
            </w:r>
          </w:p>
        </w:tc>
        <w:tc>
          <w:tcPr>
            <w:tcW w:w="1276" w:type="dxa"/>
            <w:shd w:val="clear" w:color="auto" w:fill="auto"/>
            <w:noWrap/>
            <w:vAlign w:val="center"/>
          </w:tcPr>
          <w:p w14:paraId="4CC34A3C" w14:textId="22A046F1" w:rsidR="008D1B82" w:rsidRPr="008D1B82" w:rsidRDefault="008D1B82" w:rsidP="008D1B82">
            <w:pPr>
              <w:widowControl/>
              <w:jc w:val="center"/>
              <w:rPr>
                <w:rFonts w:ascii="Times New Roman" w:eastAsia="Times New Roman" w:hAnsi="Times New Roman" w:cs="Times New Roman"/>
                <w:color w:val="000000"/>
                <w:sz w:val="24"/>
                <w:szCs w:val="24"/>
                <w:lang w:val="ru-RU" w:eastAsia="ru-RU"/>
              </w:rPr>
            </w:pPr>
            <w:r w:rsidRPr="008D1B82">
              <w:rPr>
                <w:rFonts w:ascii="Times New Roman" w:hAnsi="Times New Roman" w:cs="Times New Roman"/>
                <w:color w:val="000000"/>
                <w:sz w:val="24"/>
              </w:rPr>
              <w:t>101,51</w:t>
            </w:r>
          </w:p>
        </w:tc>
      </w:tr>
    </w:tbl>
    <w:p w14:paraId="31CAA7CA" w14:textId="77777777" w:rsidR="00FB7100" w:rsidRDefault="00FB7100" w:rsidP="00FB7100">
      <w:pPr>
        <w:widowControl/>
        <w:spacing w:after="200" w:line="276" w:lineRule="auto"/>
        <w:rPr>
          <w:lang w:val="ru-RU"/>
        </w:rPr>
      </w:pPr>
    </w:p>
    <w:p w14:paraId="4942DB3E" w14:textId="77777777" w:rsidR="00FB7100" w:rsidRDefault="00FB7100" w:rsidP="00FB7100">
      <w:pPr>
        <w:ind w:firstLine="198"/>
        <w:rPr>
          <w:lang w:val="ru-RU"/>
        </w:rPr>
        <w:sectPr w:rsidR="00FB7100" w:rsidSect="00FB7100">
          <w:pgSz w:w="16838" w:h="11906" w:orient="landscape"/>
          <w:pgMar w:top="1701" w:right="1134" w:bottom="567" w:left="1134" w:header="709" w:footer="709" w:gutter="0"/>
          <w:cols w:space="708"/>
          <w:titlePg/>
          <w:docGrid w:linePitch="360"/>
        </w:sectPr>
      </w:pPr>
    </w:p>
    <w:p w14:paraId="24E1A341" w14:textId="3565D607" w:rsidR="00FB7100" w:rsidRDefault="008D1B82" w:rsidP="00FB7100">
      <w:pPr>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Из таблиц </w:t>
      </w:r>
      <w:r w:rsidR="0039735F">
        <w:rPr>
          <w:rFonts w:ascii="Times New Roman" w:hAnsi="Times New Roman" w:cs="Times New Roman"/>
          <w:sz w:val="24"/>
          <w:szCs w:val="24"/>
          <w:lang w:val="ru-RU"/>
        </w:rPr>
        <w:t>6</w:t>
      </w:r>
      <w:r>
        <w:rPr>
          <w:rFonts w:ascii="Times New Roman" w:hAnsi="Times New Roman" w:cs="Times New Roman"/>
          <w:sz w:val="24"/>
          <w:szCs w:val="24"/>
          <w:lang w:val="ru-RU"/>
        </w:rPr>
        <w:t>.1–</w:t>
      </w:r>
      <w:r w:rsidR="0039735F">
        <w:rPr>
          <w:rFonts w:ascii="Times New Roman" w:hAnsi="Times New Roman" w:cs="Times New Roman"/>
          <w:sz w:val="24"/>
          <w:szCs w:val="24"/>
          <w:lang w:val="ru-RU"/>
        </w:rPr>
        <w:t>6</w:t>
      </w:r>
      <w:r>
        <w:rPr>
          <w:rFonts w:ascii="Times New Roman" w:hAnsi="Times New Roman" w:cs="Times New Roman"/>
          <w:sz w:val="24"/>
          <w:szCs w:val="24"/>
          <w:lang w:val="ru-RU"/>
        </w:rPr>
        <w:t>.3</w:t>
      </w:r>
      <w:r w:rsidR="00FB7100">
        <w:rPr>
          <w:rFonts w:ascii="Times New Roman" w:hAnsi="Times New Roman" w:cs="Times New Roman"/>
          <w:sz w:val="24"/>
          <w:szCs w:val="24"/>
          <w:lang w:val="ru-RU"/>
        </w:rPr>
        <w:t xml:space="preserve"> видно, что изменение полезного отпуска тепловой энергии на котельных не планируется, а отпуск с коллекторов в период 2016-2019 гг снижается вследствие снижения тепловых потерь при передаче тепловой э</w:t>
      </w:r>
      <w:r w:rsidR="007B737A">
        <w:rPr>
          <w:rFonts w:ascii="Times New Roman" w:hAnsi="Times New Roman" w:cs="Times New Roman"/>
          <w:sz w:val="24"/>
          <w:szCs w:val="24"/>
          <w:lang w:val="ru-RU"/>
        </w:rPr>
        <w:t>нергии, увеличение отпуска на котельной с. Новоархангельское.</w:t>
      </w:r>
    </w:p>
    <w:p w14:paraId="7F40C442" w14:textId="4121BD6D" w:rsidR="00FB7100" w:rsidRDefault="00FB7100" w:rsidP="00FB7100">
      <w:pPr>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Снижение годового расхода натурального топлива связано со снижением выработки тепловой энергии, обусловленным снижением тепловых потерь. Удельные расходы топлива на котельной</w:t>
      </w:r>
      <w:r w:rsidR="007B737A">
        <w:rPr>
          <w:rFonts w:ascii="Times New Roman" w:hAnsi="Times New Roman" w:cs="Times New Roman"/>
          <w:sz w:val="24"/>
          <w:szCs w:val="24"/>
          <w:lang w:val="ru-RU"/>
        </w:rPr>
        <w:t xml:space="preserve"> с. Турунтаево и д. Халдеево</w:t>
      </w:r>
      <w:r>
        <w:rPr>
          <w:rFonts w:ascii="Times New Roman" w:hAnsi="Times New Roman" w:cs="Times New Roman"/>
          <w:sz w:val="24"/>
          <w:szCs w:val="24"/>
          <w:lang w:val="ru-RU"/>
        </w:rPr>
        <w:t xml:space="preserve"> остаются постоянными вследствие неизменности структуры основного обору</w:t>
      </w:r>
      <w:r w:rsidR="007B737A">
        <w:rPr>
          <w:rFonts w:ascii="Times New Roman" w:hAnsi="Times New Roman" w:cs="Times New Roman"/>
          <w:sz w:val="24"/>
          <w:szCs w:val="24"/>
          <w:lang w:val="ru-RU"/>
        </w:rPr>
        <w:t>дования</w:t>
      </w:r>
      <w:r>
        <w:rPr>
          <w:rFonts w:ascii="Times New Roman" w:hAnsi="Times New Roman" w:cs="Times New Roman"/>
          <w:sz w:val="24"/>
          <w:szCs w:val="24"/>
          <w:lang w:val="ru-RU"/>
        </w:rPr>
        <w:t>.</w:t>
      </w:r>
    </w:p>
    <w:p w14:paraId="72B61B66" w14:textId="77777777" w:rsidR="00FB7100" w:rsidRDefault="00FB7100" w:rsidP="00FB7100">
      <w:pPr>
        <w:ind w:firstLine="708"/>
        <w:jc w:val="both"/>
        <w:rPr>
          <w:rFonts w:ascii="Times New Roman" w:hAnsi="Times New Roman" w:cs="Times New Roman"/>
          <w:sz w:val="24"/>
          <w:szCs w:val="24"/>
          <w:lang w:val="ru-RU"/>
        </w:rPr>
      </w:pPr>
    </w:p>
    <w:p w14:paraId="4F4608F9" w14:textId="433C8C6C" w:rsidR="00FB7100" w:rsidRPr="00FA7056" w:rsidRDefault="0039735F" w:rsidP="00FB7100">
      <w:pPr>
        <w:pStyle w:val="2"/>
        <w:spacing w:before="0"/>
        <w:jc w:val="center"/>
        <w:rPr>
          <w:rFonts w:ascii="Times New Roman" w:hAnsi="Times New Roman" w:cs="Times New Roman"/>
          <w:color w:val="auto"/>
          <w:sz w:val="24"/>
          <w:szCs w:val="24"/>
          <w:lang w:val="ru-RU"/>
        </w:rPr>
      </w:pPr>
      <w:bookmarkStart w:id="384" w:name="_Toc403692980"/>
      <w:bookmarkStart w:id="385" w:name="_Toc403722242"/>
      <w:bookmarkStart w:id="386" w:name="_Toc403722358"/>
      <w:bookmarkStart w:id="387" w:name="_Toc405414708"/>
      <w:bookmarkStart w:id="388" w:name="_Toc405414846"/>
      <w:bookmarkStart w:id="389" w:name="_Toc405456930"/>
      <w:bookmarkStart w:id="390" w:name="_Toc405457571"/>
      <w:bookmarkStart w:id="391" w:name="_Toc405661316"/>
      <w:bookmarkStart w:id="392" w:name="_Toc405663123"/>
      <w:bookmarkStart w:id="393" w:name="_Toc405663326"/>
      <w:bookmarkStart w:id="394" w:name="_Toc405759119"/>
      <w:bookmarkStart w:id="395" w:name="_Toc405759611"/>
      <w:bookmarkStart w:id="396" w:name="_Toc406495160"/>
      <w:bookmarkStart w:id="397" w:name="_Toc406495608"/>
      <w:bookmarkStart w:id="398" w:name="_Toc406496940"/>
      <w:bookmarkStart w:id="399" w:name="_Toc410210769"/>
      <w:bookmarkStart w:id="400" w:name="_Toc410210931"/>
      <w:bookmarkStart w:id="401" w:name="_Toc410211115"/>
      <w:r>
        <w:rPr>
          <w:rFonts w:ascii="Times New Roman" w:hAnsi="Times New Roman" w:cs="Times New Roman"/>
          <w:color w:val="auto"/>
          <w:sz w:val="24"/>
          <w:szCs w:val="24"/>
          <w:lang w:val="ru-RU"/>
        </w:rPr>
        <w:t>6</w:t>
      </w:r>
      <w:r w:rsidR="00FB7100" w:rsidRPr="00715823">
        <w:rPr>
          <w:rFonts w:ascii="Times New Roman" w:hAnsi="Times New Roman" w:cs="Times New Roman"/>
          <w:color w:val="auto"/>
          <w:sz w:val="24"/>
          <w:szCs w:val="24"/>
          <w:lang w:val="ru-RU"/>
        </w:rPr>
        <w:t>.</w:t>
      </w:r>
      <w:r w:rsidR="00FB7100">
        <w:rPr>
          <w:rFonts w:ascii="Times New Roman" w:hAnsi="Times New Roman" w:cs="Times New Roman"/>
          <w:color w:val="auto"/>
          <w:sz w:val="24"/>
          <w:szCs w:val="24"/>
          <w:lang w:val="ru-RU"/>
        </w:rPr>
        <w:t>2</w:t>
      </w:r>
      <w:r w:rsidR="00FB7100" w:rsidRPr="00FA7056">
        <w:rPr>
          <w:rFonts w:ascii="Times New Roman" w:hAnsi="Times New Roman" w:cs="Times New Roman"/>
          <w:color w:val="auto"/>
          <w:sz w:val="24"/>
          <w:szCs w:val="24"/>
          <w:lang w:val="ru-RU"/>
        </w:rPr>
        <w:t xml:space="preserve">. </w:t>
      </w:r>
      <w:r w:rsidR="00FB7100" w:rsidRPr="00FA7056">
        <w:rPr>
          <w:rFonts w:ascii="Times New Roman" w:hAnsi="Times New Roman" w:cs="Times New Roman"/>
          <w:color w:val="auto"/>
          <w:lang w:val="ru-RU"/>
        </w:rPr>
        <w:t>Расчеты по каждому источнику тепловой энергии нормативных запасов аварийных видов топлива</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4CD3081B" w14:textId="77777777" w:rsidR="00FB7100" w:rsidRDefault="00FB7100" w:rsidP="00FB7100">
      <w:pPr>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p>
    <w:p w14:paraId="56EAD0DE" w14:textId="77777777" w:rsidR="00FB7100" w:rsidRPr="00FA7056" w:rsidRDefault="00FB7100" w:rsidP="00FB7100">
      <w:pPr>
        <w:ind w:firstLine="709"/>
        <w:jc w:val="both"/>
        <w:rPr>
          <w:rFonts w:ascii="Times New Roman" w:hAnsi="Times New Roman" w:cs="Times New Roman"/>
          <w:sz w:val="24"/>
          <w:szCs w:val="24"/>
          <w:lang w:val="ru-RU"/>
        </w:rPr>
      </w:pPr>
      <w:r w:rsidRPr="00FA7056">
        <w:rPr>
          <w:rFonts w:ascii="Times New Roman" w:hAnsi="Times New Roman" w:cs="Times New Roman"/>
          <w:sz w:val="24"/>
          <w:szCs w:val="24"/>
          <w:lang w:val="ru-RU"/>
        </w:rPr>
        <w:t>Расчет нормативного запаса топлива на тепловых электростанция регламентирован приказом Министерства энергетики Российской Федерации №66 от</w:t>
      </w:r>
      <w:r>
        <w:rPr>
          <w:rFonts w:ascii="Times New Roman" w:hAnsi="Times New Roman" w:cs="Times New Roman"/>
          <w:sz w:val="24"/>
          <w:szCs w:val="24"/>
          <w:lang w:val="ru-RU"/>
        </w:rPr>
        <w:t xml:space="preserve"> </w:t>
      </w:r>
      <w:r w:rsidRPr="00FA7056">
        <w:rPr>
          <w:rFonts w:ascii="Times New Roman" w:hAnsi="Times New Roman" w:cs="Times New Roman"/>
          <w:sz w:val="24"/>
          <w:szCs w:val="24"/>
          <w:lang w:val="ru-RU"/>
        </w:rPr>
        <w:t>04.09.2008 (с изменениями, внесенными приказом Минэнерго России №377 от 10 августа 2012 года) "Об организации в Министерстве энергетики Российской Федерации работы по утверждению нормативов создания запасов топлива на тепловых электростанциях".</w:t>
      </w:r>
    </w:p>
    <w:p w14:paraId="095BC56B" w14:textId="77777777" w:rsidR="00FB7100" w:rsidRPr="00FA7056" w:rsidRDefault="00FB7100" w:rsidP="00FB7100">
      <w:pPr>
        <w:ind w:firstLine="709"/>
        <w:jc w:val="both"/>
        <w:rPr>
          <w:rFonts w:ascii="Times New Roman" w:hAnsi="Times New Roman" w:cs="Times New Roman"/>
          <w:sz w:val="24"/>
          <w:szCs w:val="24"/>
          <w:lang w:val="ru-RU"/>
        </w:rPr>
      </w:pPr>
      <w:r w:rsidRPr="00FA7056">
        <w:rPr>
          <w:rFonts w:ascii="Times New Roman" w:hAnsi="Times New Roman" w:cs="Times New Roman"/>
          <w:sz w:val="24"/>
          <w:szCs w:val="24"/>
          <w:lang w:val="ru-RU"/>
        </w:rPr>
        <w:t>В приказе определены три вида нормативов запаса топлива:</w:t>
      </w:r>
    </w:p>
    <w:p w14:paraId="20B15B83" w14:textId="77777777" w:rsidR="00FB7100" w:rsidRPr="00FA7056" w:rsidRDefault="00FB7100" w:rsidP="00FB7100">
      <w:pPr>
        <w:ind w:firstLine="709"/>
        <w:jc w:val="both"/>
        <w:rPr>
          <w:rFonts w:ascii="Times New Roman" w:hAnsi="Times New Roman" w:cs="Times New Roman"/>
          <w:sz w:val="24"/>
          <w:szCs w:val="24"/>
          <w:lang w:val="ru-RU"/>
        </w:rPr>
      </w:pPr>
      <w:r w:rsidRPr="00FA7056">
        <w:rPr>
          <w:rFonts w:ascii="Times New Roman" w:hAnsi="Times New Roman" w:cs="Times New Roman"/>
          <w:sz w:val="24"/>
          <w:szCs w:val="24"/>
          <w:lang w:val="ru-RU"/>
        </w:rPr>
        <w:t>- Общий нормативный запас топлива (ОНЗТ);</w:t>
      </w:r>
    </w:p>
    <w:p w14:paraId="4F106890" w14:textId="77777777" w:rsidR="00FB7100" w:rsidRPr="00FA7056" w:rsidRDefault="00FB7100" w:rsidP="00FB7100">
      <w:pPr>
        <w:ind w:firstLine="709"/>
        <w:jc w:val="both"/>
        <w:rPr>
          <w:rFonts w:ascii="Times New Roman" w:hAnsi="Times New Roman" w:cs="Times New Roman"/>
          <w:sz w:val="24"/>
          <w:szCs w:val="24"/>
          <w:lang w:val="ru-RU"/>
        </w:rPr>
      </w:pPr>
      <w:r w:rsidRPr="00FA7056">
        <w:rPr>
          <w:rFonts w:ascii="Times New Roman" w:hAnsi="Times New Roman" w:cs="Times New Roman"/>
          <w:sz w:val="24"/>
          <w:szCs w:val="24"/>
          <w:lang w:val="ru-RU"/>
        </w:rPr>
        <w:t>- Неснижаемый нормативный запас топлива (ННЗТ);</w:t>
      </w:r>
    </w:p>
    <w:p w14:paraId="43882A17" w14:textId="77777777" w:rsidR="00FB7100" w:rsidRPr="00FA7056" w:rsidRDefault="00FB7100" w:rsidP="00FB7100">
      <w:pPr>
        <w:ind w:firstLine="709"/>
        <w:jc w:val="both"/>
        <w:rPr>
          <w:rFonts w:ascii="Times New Roman" w:hAnsi="Times New Roman" w:cs="Times New Roman"/>
          <w:sz w:val="24"/>
          <w:szCs w:val="24"/>
          <w:lang w:val="ru-RU"/>
        </w:rPr>
      </w:pPr>
      <w:r w:rsidRPr="00FA7056">
        <w:rPr>
          <w:rFonts w:ascii="Times New Roman" w:hAnsi="Times New Roman" w:cs="Times New Roman"/>
          <w:sz w:val="24"/>
          <w:szCs w:val="24"/>
          <w:lang w:val="ru-RU"/>
        </w:rPr>
        <w:t>- Нормативный эксплуатационный запас топлива (НЭЗТ).</w:t>
      </w:r>
    </w:p>
    <w:p w14:paraId="59C37CA9" w14:textId="77777777" w:rsidR="00FB7100" w:rsidRPr="00FA7056" w:rsidRDefault="00FB7100" w:rsidP="00FB7100">
      <w:pPr>
        <w:ind w:firstLine="709"/>
        <w:jc w:val="both"/>
        <w:rPr>
          <w:rFonts w:ascii="Times New Roman" w:hAnsi="Times New Roman" w:cs="Times New Roman"/>
          <w:sz w:val="24"/>
          <w:szCs w:val="24"/>
          <w:lang w:val="ru-RU"/>
        </w:rPr>
      </w:pPr>
      <w:r w:rsidRPr="00FA7056">
        <w:rPr>
          <w:rFonts w:ascii="Times New Roman" w:hAnsi="Times New Roman" w:cs="Times New Roman"/>
          <w:sz w:val="24"/>
          <w:szCs w:val="24"/>
          <w:lang w:val="ru-RU"/>
        </w:rPr>
        <w:t>Общий нормативный запас топлива определяется суммой неснижаемого нормативного запаса топлива и нормативного эксплуатационного запаса топлива.</w:t>
      </w:r>
    </w:p>
    <w:p w14:paraId="3B924419" w14:textId="77777777" w:rsidR="00FB7100" w:rsidRPr="00FA7056" w:rsidRDefault="00FB7100" w:rsidP="00FB7100">
      <w:pPr>
        <w:ind w:firstLine="709"/>
        <w:jc w:val="both"/>
        <w:rPr>
          <w:rFonts w:ascii="Times New Roman" w:hAnsi="Times New Roman" w:cs="Times New Roman"/>
          <w:sz w:val="24"/>
          <w:szCs w:val="24"/>
          <w:lang w:val="ru-RU"/>
        </w:rPr>
      </w:pPr>
      <w:r w:rsidRPr="00FA7056">
        <w:rPr>
          <w:rFonts w:ascii="Times New Roman" w:hAnsi="Times New Roman" w:cs="Times New Roman"/>
          <w:sz w:val="24"/>
          <w:szCs w:val="24"/>
          <w:lang w:val="ru-RU"/>
        </w:rPr>
        <w:t xml:space="preserve">ННЗТ создается на электростанциях организаций электроэнергетики для поддержания плюсовых температур в главном корпусе, вспомогательных зданиях и сооружениях в режиме "выживания" с минимальной расчетной электрической и тепловой нагрузкой по условиям самого холодного месяца года. </w:t>
      </w:r>
    </w:p>
    <w:p w14:paraId="754B51B7" w14:textId="77777777" w:rsidR="00FB7100" w:rsidRPr="00FA7056" w:rsidRDefault="00FB7100" w:rsidP="00FB7100">
      <w:pPr>
        <w:ind w:firstLine="709"/>
        <w:jc w:val="both"/>
        <w:rPr>
          <w:rFonts w:ascii="Times New Roman" w:hAnsi="Times New Roman" w:cs="Times New Roman"/>
          <w:sz w:val="24"/>
          <w:szCs w:val="24"/>
          <w:lang w:val="ru-RU"/>
        </w:rPr>
      </w:pPr>
      <w:r w:rsidRPr="00FA7056">
        <w:rPr>
          <w:rFonts w:ascii="Times New Roman" w:hAnsi="Times New Roman" w:cs="Times New Roman"/>
          <w:sz w:val="24"/>
          <w:szCs w:val="24"/>
          <w:lang w:val="ru-RU"/>
        </w:rPr>
        <w:t>ННЗТ восстанавливается в утвержденном размере после прекращения действий</w:t>
      </w:r>
      <w:r>
        <w:rPr>
          <w:rFonts w:ascii="Times New Roman" w:hAnsi="Times New Roman" w:cs="Times New Roman"/>
          <w:sz w:val="24"/>
          <w:szCs w:val="24"/>
          <w:lang w:val="ru-RU"/>
        </w:rPr>
        <w:t xml:space="preserve"> </w:t>
      </w:r>
      <w:r w:rsidRPr="00FA7056">
        <w:rPr>
          <w:rFonts w:ascii="Times New Roman" w:hAnsi="Times New Roman" w:cs="Times New Roman"/>
          <w:sz w:val="24"/>
          <w:szCs w:val="24"/>
          <w:lang w:val="ru-RU"/>
        </w:rPr>
        <w:t>по сохранению режима "выживания" электростанций организаций электроэнергетики, а для отопительных котельных - после ликвидации последствий непредвиденных обстоятельств.</w:t>
      </w:r>
    </w:p>
    <w:p w14:paraId="658AC321" w14:textId="77777777" w:rsidR="00FB7100" w:rsidRPr="00FA7056" w:rsidRDefault="00FB7100" w:rsidP="00FB7100">
      <w:pPr>
        <w:ind w:firstLine="709"/>
        <w:jc w:val="both"/>
        <w:rPr>
          <w:rFonts w:ascii="Times New Roman" w:hAnsi="Times New Roman" w:cs="Times New Roman"/>
          <w:sz w:val="24"/>
          <w:szCs w:val="24"/>
          <w:lang w:val="ru-RU"/>
        </w:rPr>
      </w:pPr>
      <w:r w:rsidRPr="00FA7056">
        <w:rPr>
          <w:rFonts w:ascii="Times New Roman" w:hAnsi="Times New Roman" w:cs="Times New Roman"/>
          <w:sz w:val="24"/>
          <w:szCs w:val="24"/>
          <w:lang w:val="ru-RU"/>
        </w:rPr>
        <w:t>ННЗТ определяется для котельных в размере, обеспечивающем поддержание плюсовых температур в главном корпусе, вспомогательных зданиях и сооружениях в режиме "выживания" с минимальной расчетной тепловой нагрузкой по условиям самого холодного месяца года.</w:t>
      </w:r>
    </w:p>
    <w:p w14:paraId="176CA753" w14:textId="77777777" w:rsidR="00FB7100" w:rsidRPr="00FA7056" w:rsidRDefault="00FB7100" w:rsidP="00FB7100">
      <w:pPr>
        <w:ind w:firstLine="709"/>
        <w:jc w:val="both"/>
        <w:rPr>
          <w:rFonts w:ascii="Times New Roman" w:hAnsi="Times New Roman" w:cs="Times New Roman"/>
          <w:sz w:val="24"/>
          <w:szCs w:val="24"/>
          <w:lang w:val="ru-RU"/>
        </w:rPr>
      </w:pPr>
      <w:r w:rsidRPr="00FA7056">
        <w:rPr>
          <w:rFonts w:ascii="Times New Roman" w:hAnsi="Times New Roman" w:cs="Times New Roman"/>
          <w:sz w:val="24"/>
          <w:szCs w:val="24"/>
          <w:lang w:val="ru-RU"/>
        </w:rPr>
        <w:t>В расчете ННЗТ также учитываются следующие объекты:</w:t>
      </w:r>
    </w:p>
    <w:p w14:paraId="3E5BE8EE" w14:textId="77777777" w:rsidR="00FB7100" w:rsidRPr="00FA7056" w:rsidRDefault="00FB7100" w:rsidP="00FB7100">
      <w:pPr>
        <w:ind w:firstLine="709"/>
        <w:jc w:val="both"/>
        <w:rPr>
          <w:rFonts w:ascii="Times New Roman" w:hAnsi="Times New Roman" w:cs="Times New Roman"/>
          <w:sz w:val="24"/>
          <w:szCs w:val="24"/>
          <w:lang w:val="ru-RU"/>
        </w:rPr>
      </w:pPr>
      <w:r w:rsidRPr="00FA7056">
        <w:rPr>
          <w:rFonts w:ascii="Times New Roman" w:hAnsi="Times New Roman" w:cs="Times New Roman"/>
          <w:sz w:val="24"/>
          <w:szCs w:val="24"/>
          <w:lang w:val="ru-RU"/>
        </w:rPr>
        <w:t xml:space="preserve">- объекты социально значимых категорий потребителей </w:t>
      </w:r>
      <w:r>
        <w:rPr>
          <w:rFonts w:ascii="Times New Roman" w:hAnsi="Times New Roman" w:cs="Times New Roman"/>
          <w:sz w:val="24"/>
          <w:szCs w:val="24"/>
          <w:lang w:val="ru-RU"/>
        </w:rPr>
        <w:t>–</w:t>
      </w:r>
      <w:r w:rsidRPr="00FA7056">
        <w:rPr>
          <w:rFonts w:ascii="Times New Roman" w:hAnsi="Times New Roman" w:cs="Times New Roman"/>
          <w:sz w:val="24"/>
          <w:szCs w:val="24"/>
          <w:lang w:val="ru-RU"/>
        </w:rPr>
        <w:t xml:space="preserve"> в размере максимальной тепловой нагрузки за вычетом тепловой нагрузки горячего водоснабжения;</w:t>
      </w:r>
    </w:p>
    <w:p w14:paraId="6703BAC4" w14:textId="77777777" w:rsidR="00FB7100" w:rsidRDefault="00FB7100" w:rsidP="00FB7100">
      <w:pPr>
        <w:ind w:firstLine="709"/>
        <w:jc w:val="both"/>
        <w:rPr>
          <w:rFonts w:ascii="Times New Roman" w:hAnsi="Times New Roman" w:cs="Times New Roman"/>
          <w:sz w:val="24"/>
          <w:szCs w:val="24"/>
          <w:lang w:val="ru-RU"/>
        </w:rPr>
      </w:pPr>
      <w:r w:rsidRPr="00FA7056">
        <w:rPr>
          <w:rFonts w:ascii="Times New Roman" w:hAnsi="Times New Roman" w:cs="Times New Roman"/>
          <w:sz w:val="24"/>
          <w:szCs w:val="24"/>
          <w:lang w:val="ru-RU"/>
        </w:rPr>
        <w:t>- центральные тепловые пункты, насосные станции, собственные нужды источников тепловой энергии в осенне-зимний период.</w:t>
      </w:r>
    </w:p>
    <w:p w14:paraId="1520D5E9" w14:textId="77777777" w:rsidR="00FB7100" w:rsidRPr="00AF27D8" w:rsidRDefault="00FB7100" w:rsidP="00FB7100">
      <w:pPr>
        <w:ind w:firstLine="708"/>
        <w:jc w:val="both"/>
        <w:rPr>
          <w:rFonts w:ascii="Times New Roman" w:hAnsi="Times New Roman" w:cs="Times New Roman"/>
          <w:sz w:val="24"/>
          <w:szCs w:val="24"/>
          <w:lang w:val="ru-RU"/>
        </w:rPr>
      </w:pPr>
      <w:r w:rsidRPr="00FA7056">
        <w:rPr>
          <w:rFonts w:ascii="Times New Roman" w:hAnsi="Times New Roman" w:cs="Times New Roman"/>
          <w:sz w:val="24"/>
          <w:szCs w:val="24"/>
          <w:lang w:val="ru-RU"/>
        </w:rPr>
        <w:t>Для котельных, работающих на газе, ННЗТ устанавливается по резервному топливу.</w:t>
      </w:r>
      <w:r>
        <w:rPr>
          <w:rFonts w:ascii="Times New Roman" w:hAnsi="Times New Roman" w:cs="Times New Roman"/>
          <w:sz w:val="24"/>
          <w:szCs w:val="24"/>
          <w:lang w:val="ru-RU"/>
        </w:rPr>
        <w:t xml:space="preserve"> Расчет неснижаемого замаса топллива выполняется по суточному расходу топлива самого </w:t>
      </w:r>
      <w:r w:rsidRPr="00AF27D8">
        <w:rPr>
          <w:rFonts w:ascii="Times New Roman" w:hAnsi="Times New Roman" w:cs="Times New Roman"/>
          <w:sz w:val="24"/>
          <w:szCs w:val="24"/>
          <w:lang w:val="ru-RU"/>
        </w:rPr>
        <w:t>холодного месяца и количеству суток:</w:t>
      </w:r>
    </w:p>
    <w:p w14:paraId="27BB03EB" w14:textId="77777777" w:rsidR="00FB7100" w:rsidRPr="00AF27D8" w:rsidRDefault="00FB7100" w:rsidP="00FB7100">
      <w:pPr>
        <w:jc w:val="center"/>
        <w:rPr>
          <w:rFonts w:ascii="Times New Roman" w:hAnsi="Times New Roman" w:cs="Times New Roman"/>
          <w:sz w:val="24"/>
          <w:szCs w:val="24"/>
          <w:lang w:val="ru-RU"/>
        </w:rPr>
      </w:pPr>
      <w:r w:rsidRPr="00AF27D8">
        <w:rPr>
          <w:rFonts w:ascii="Times New Roman" w:hAnsi="Times New Roman" w:cs="Times New Roman"/>
          <w:position w:val="-14"/>
          <w:sz w:val="24"/>
          <w:szCs w:val="24"/>
          <w:lang w:val="ru-RU"/>
        </w:rPr>
        <w:object w:dxaOrig="1960" w:dyaOrig="380" w14:anchorId="17952040">
          <v:shape id="_x0000_i1027" type="#_x0000_t75" style="width:100.8pt;height:21.05pt" o:ole="">
            <v:imagedata r:id="rId22" o:title=""/>
          </v:shape>
          <o:OLEObject Type="Embed" ProgID="Equation.3" ShapeID="_x0000_i1027" DrawAspect="Content" ObjectID="_1366980047" r:id="rId23"/>
        </w:object>
      </w:r>
    </w:p>
    <w:p w14:paraId="4C9211A8" w14:textId="1A57537B" w:rsidR="00FB7100" w:rsidRDefault="00FB7100" w:rsidP="00FB7100">
      <w:pPr>
        <w:jc w:val="both"/>
        <w:rPr>
          <w:rFonts w:ascii="Times New Roman" w:eastAsia="Arial Unicode MS" w:hAnsi="Times New Roman" w:cs="Times New Roman"/>
          <w:sz w:val="24"/>
          <w:szCs w:val="24"/>
          <w:lang w:val="ru-RU"/>
        </w:rPr>
      </w:pPr>
      <w:r w:rsidRPr="00085A0A">
        <w:rPr>
          <w:rFonts w:ascii="Times New Roman" w:eastAsia="Arial Unicode MS" w:hAnsi="Times New Roman" w:cs="Times New Roman"/>
          <w:sz w:val="24"/>
          <w:szCs w:val="24"/>
          <w:lang w:val="ru-RU"/>
        </w:rPr>
        <w:t xml:space="preserve">где </w:t>
      </w:r>
      <w:r w:rsidRPr="00AF27D8">
        <w:rPr>
          <w:rFonts w:ascii="Times New Roman" w:eastAsia="Arial Unicode MS" w:hAnsi="Times New Roman" w:cs="Times New Roman"/>
          <w:position w:val="-12"/>
          <w:sz w:val="24"/>
          <w:szCs w:val="24"/>
        </w:rPr>
        <w:object w:dxaOrig="499" w:dyaOrig="380" w14:anchorId="4F030626">
          <v:shape id="_x0000_i1028" type="#_x0000_t75" style="width:28.8pt;height:21.05pt" o:ole="">
            <v:imagedata r:id="rId24" o:title=""/>
          </v:shape>
          <o:OLEObject Type="Embed" ProgID="Equation.3" ShapeID="_x0000_i1028" DrawAspect="Content" ObjectID="_1366980048" r:id="rId25"/>
        </w:object>
      </w:r>
      <w:r w:rsidRPr="00085A0A">
        <w:rPr>
          <w:rFonts w:ascii="Times New Roman" w:eastAsia="Arial Unicode MS" w:hAnsi="Times New Roman" w:cs="Times New Roman"/>
          <w:sz w:val="24"/>
          <w:szCs w:val="24"/>
          <w:lang w:val="ru-RU"/>
        </w:rPr>
        <w:t>– среднесуточное значение отпуска тепловой энергии в тепловую сеть в самом холодном месяце</w:t>
      </w:r>
      <w:r>
        <w:rPr>
          <w:rFonts w:ascii="Times New Roman" w:eastAsia="Arial Unicode MS" w:hAnsi="Times New Roman" w:cs="Times New Roman"/>
          <w:sz w:val="24"/>
          <w:szCs w:val="24"/>
          <w:lang w:val="ru-RU"/>
        </w:rPr>
        <w:t xml:space="preserve"> (январь, средняя температура -19,1 °С)</w:t>
      </w:r>
      <w:r w:rsidRPr="00085A0A">
        <w:rPr>
          <w:rFonts w:ascii="Times New Roman" w:eastAsia="Arial Unicode MS" w:hAnsi="Times New Roman" w:cs="Times New Roman"/>
          <w:sz w:val="24"/>
          <w:szCs w:val="24"/>
          <w:lang w:val="ru-RU"/>
        </w:rPr>
        <w:t>, Гкал/сутк</w:t>
      </w:r>
      <w:r w:rsidRPr="00AF27D8">
        <w:rPr>
          <w:rFonts w:ascii="Times New Roman" w:eastAsia="Arial Unicode MS" w:hAnsi="Times New Roman" w:cs="Times New Roman"/>
          <w:sz w:val="24"/>
          <w:szCs w:val="24"/>
          <w:lang w:val="ru-RU"/>
        </w:rPr>
        <w:t>и</w:t>
      </w:r>
      <w:r w:rsidRPr="00085A0A">
        <w:rPr>
          <w:rFonts w:ascii="Times New Roman" w:eastAsia="Arial Unicode MS" w:hAnsi="Times New Roman" w:cs="Times New Roman"/>
          <w:sz w:val="24"/>
          <w:szCs w:val="24"/>
          <w:lang w:val="ru-RU"/>
        </w:rPr>
        <w:t>;</w:t>
      </w:r>
      <w:r>
        <w:rPr>
          <w:rFonts w:ascii="Times New Roman" w:eastAsia="Arial Unicode MS" w:hAnsi="Times New Roman" w:cs="Times New Roman"/>
          <w:sz w:val="24"/>
          <w:szCs w:val="24"/>
          <w:lang w:val="ru-RU"/>
        </w:rPr>
        <w:t xml:space="preserve"> </w:t>
      </w:r>
      <w:r>
        <w:rPr>
          <w:rFonts w:ascii="Times New Roman" w:eastAsia="Arial Unicode MS" w:hAnsi="Times New Roman" w:cs="Times New Roman"/>
          <w:noProof/>
          <w:position w:val="-14"/>
          <w:sz w:val="24"/>
          <w:szCs w:val="24"/>
          <w:lang w:eastAsia="ru-RU"/>
        </w:rPr>
        <w:drawing>
          <wp:inline distT="0" distB="0" distL="0" distR="0" wp14:anchorId="37E99DDB" wp14:editId="1859A87D">
            <wp:extent cx="325755" cy="25463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25755" cy="254635"/>
                    </a:xfrm>
                    <a:prstGeom prst="rect">
                      <a:avLst/>
                    </a:prstGeom>
                    <a:noFill/>
                    <a:ln>
                      <a:noFill/>
                    </a:ln>
                  </pic:spPr>
                </pic:pic>
              </a:graphicData>
            </a:graphic>
          </wp:inline>
        </w:drawing>
      </w:r>
      <w:r w:rsidRPr="00085A0A">
        <w:rPr>
          <w:rFonts w:ascii="Times New Roman" w:eastAsia="Arial Unicode MS" w:hAnsi="Times New Roman" w:cs="Times New Roman"/>
          <w:sz w:val="24"/>
          <w:szCs w:val="24"/>
          <w:lang w:val="ru-RU"/>
        </w:rPr>
        <w:t xml:space="preserve">- расчетный норматив удельного расхода </w:t>
      </w:r>
      <w:r w:rsidRPr="00AF27D8">
        <w:rPr>
          <w:rFonts w:ascii="Times New Roman" w:eastAsia="Arial Unicode MS" w:hAnsi="Times New Roman" w:cs="Times New Roman"/>
          <w:sz w:val="24"/>
          <w:szCs w:val="24"/>
          <w:lang w:val="ru-RU"/>
        </w:rPr>
        <w:t xml:space="preserve">условного </w:t>
      </w:r>
      <w:r w:rsidRPr="00085A0A">
        <w:rPr>
          <w:rFonts w:ascii="Times New Roman" w:eastAsia="Arial Unicode MS" w:hAnsi="Times New Roman" w:cs="Times New Roman"/>
          <w:sz w:val="24"/>
          <w:szCs w:val="24"/>
          <w:lang w:val="ru-RU"/>
        </w:rPr>
        <w:t xml:space="preserve">топлива на отпущенную тепловую энергию для самого холодного месяца (при работе в режиме «выживания»), </w:t>
      </w:r>
      <w:r w:rsidRPr="00AF27D8">
        <w:rPr>
          <w:rFonts w:ascii="Times New Roman" w:eastAsia="Arial Unicode MS" w:hAnsi="Times New Roman" w:cs="Times New Roman"/>
          <w:sz w:val="24"/>
          <w:szCs w:val="24"/>
          <w:lang w:val="ru-RU"/>
        </w:rPr>
        <w:t xml:space="preserve">кг </w:t>
      </w:r>
      <w:r w:rsidRPr="00085A0A">
        <w:rPr>
          <w:rFonts w:ascii="Times New Roman" w:eastAsia="Arial Unicode MS" w:hAnsi="Times New Roman" w:cs="Times New Roman"/>
          <w:sz w:val="24"/>
          <w:szCs w:val="24"/>
          <w:lang w:val="ru-RU"/>
        </w:rPr>
        <w:t>у.т./Гкал;</w:t>
      </w:r>
      <w:r>
        <w:rPr>
          <w:rFonts w:ascii="Times New Roman" w:eastAsia="Arial Unicode MS" w:hAnsi="Times New Roman" w:cs="Times New Roman"/>
          <w:sz w:val="24"/>
          <w:szCs w:val="24"/>
          <w:lang w:val="ru-RU"/>
        </w:rPr>
        <w:t xml:space="preserve"> </w:t>
      </w:r>
      <w:r w:rsidRPr="00085A0A">
        <w:rPr>
          <w:rFonts w:ascii="Times New Roman" w:eastAsia="Arial Unicode MS" w:hAnsi="Times New Roman" w:cs="Times New Roman"/>
          <w:sz w:val="24"/>
          <w:szCs w:val="24"/>
          <w:lang w:val="ru-RU"/>
        </w:rPr>
        <w:t xml:space="preserve">Т – длительность периода формирования объема неснижаемого запаса топлива, при доставке </w:t>
      </w:r>
      <w:r>
        <w:rPr>
          <w:rFonts w:ascii="Times New Roman" w:eastAsia="Arial Unicode MS" w:hAnsi="Times New Roman" w:cs="Times New Roman"/>
          <w:sz w:val="24"/>
          <w:szCs w:val="24"/>
          <w:lang w:val="ru-RU"/>
        </w:rPr>
        <w:t>твердого</w:t>
      </w:r>
      <w:r w:rsidRPr="00AF27D8">
        <w:rPr>
          <w:rFonts w:ascii="Times New Roman" w:eastAsia="Arial Unicode MS" w:hAnsi="Times New Roman" w:cs="Times New Roman"/>
          <w:sz w:val="24"/>
          <w:szCs w:val="24"/>
          <w:lang w:val="ru-RU"/>
        </w:rPr>
        <w:t xml:space="preserve"> </w:t>
      </w:r>
      <w:r w:rsidRPr="00085A0A">
        <w:rPr>
          <w:rFonts w:ascii="Times New Roman" w:eastAsia="Arial Unicode MS" w:hAnsi="Times New Roman" w:cs="Times New Roman"/>
          <w:sz w:val="24"/>
          <w:szCs w:val="24"/>
          <w:lang w:val="ru-RU"/>
        </w:rPr>
        <w:t xml:space="preserve">топлива автотранспортом на </w:t>
      </w:r>
      <w:r>
        <w:rPr>
          <w:rFonts w:ascii="Times New Roman" w:eastAsia="Arial Unicode MS" w:hAnsi="Times New Roman" w:cs="Times New Roman"/>
          <w:sz w:val="24"/>
          <w:szCs w:val="24"/>
          <w:lang w:val="ru-RU"/>
        </w:rPr>
        <w:t>7-ти</w:t>
      </w:r>
      <w:r w:rsidRPr="00085A0A">
        <w:rPr>
          <w:rFonts w:ascii="Times New Roman" w:eastAsia="Arial Unicode MS" w:hAnsi="Times New Roman" w:cs="Times New Roman"/>
          <w:sz w:val="24"/>
          <w:szCs w:val="24"/>
          <w:lang w:val="ru-RU"/>
        </w:rPr>
        <w:t xml:space="preserve"> суточный расход самого холодного месяца года соответственно.</w:t>
      </w:r>
      <w:r>
        <w:rPr>
          <w:rFonts w:ascii="Times New Roman" w:eastAsia="Arial Unicode MS" w:hAnsi="Times New Roman" w:cs="Times New Roman"/>
          <w:sz w:val="24"/>
          <w:szCs w:val="24"/>
          <w:lang w:val="ru-RU"/>
        </w:rPr>
        <w:t xml:space="preserve"> Данные о неснижаемых запасах топлива приведены в таблицах </w:t>
      </w:r>
      <w:r w:rsidR="0039735F">
        <w:rPr>
          <w:rFonts w:ascii="Times New Roman" w:eastAsia="Arial Unicode MS" w:hAnsi="Times New Roman" w:cs="Times New Roman"/>
          <w:sz w:val="24"/>
          <w:szCs w:val="24"/>
          <w:lang w:val="ru-RU"/>
        </w:rPr>
        <w:t>6</w:t>
      </w:r>
      <w:r>
        <w:rPr>
          <w:rFonts w:ascii="Times New Roman" w:eastAsia="Arial Unicode MS" w:hAnsi="Times New Roman" w:cs="Times New Roman"/>
          <w:sz w:val="24"/>
          <w:szCs w:val="24"/>
          <w:lang w:val="ru-RU"/>
        </w:rPr>
        <w:t>.</w:t>
      </w:r>
      <w:r w:rsidR="007B737A">
        <w:rPr>
          <w:rFonts w:ascii="Times New Roman" w:eastAsia="Arial Unicode MS" w:hAnsi="Times New Roman" w:cs="Times New Roman"/>
          <w:sz w:val="24"/>
          <w:szCs w:val="24"/>
          <w:lang w:val="ru-RU"/>
        </w:rPr>
        <w:t>4</w:t>
      </w:r>
      <w:r>
        <w:rPr>
          <w:rFonts w:ascii="Times New Roman" w:eastAsia="Arial Unicode MS" w:hAnsi="Times New Roman" w:cs="Times New Roman"/>
          <w:sz w:val="24"/>
          <w:szCs w:val="24"/>
          <w:lang w:val="ru-RU"/>
        </w:rPr>
        <w:t>–</w:t>
      </w:r>
      <w:r w:rsidR="0039735F">
        <w:rPr>
          <w:rFonts w:ascii="Times New Roman" w:eastAsia="Arial Unicode MS" w:hAnsi="Times New Roman" w:cs="Times New Roman"/>
          <w:sz w:val="24"/>
          <w:szCs w:val="24"/>
          <w:lang w:val="ru-RU"/>
        </w:rPr>
        <w:t>6</w:t>
      </w:r>
      <w:r>
        <w:rPr>
          <w:rFonts w:ascii="Times New Roman" w:eastAsia="Arial Unicode MS" w:hAnsi="Times New Roman" w:cs="Times New Roman"/>
          <w:sz w:val="24"/>
          <w:szCs w:val="24"/>
          <w:lang w:val="ru-RU"/>
        </w:rPr>
        <w:t>.</w:t>
      </w:r>
      <w:r w:rsidR="007B737A">
        <w:rPr>
          <w:rFonts w:ascii="Times New Roman" w:eastAsia="Arial Unicode MS" w:hAnsi="Times New Roman" w:cs="Times New Roman"/>
          <w:sz w:val="24"/>
          <w:szCs w:val="24"/>
          <w:lang w:val="ru-RU"/>
        </w:rPr>
        <w:t>6</w:t>
      </w:r>
      <w:r>
        <w:rPr>
          <w:rFonts w:ascii="Times New Roman" w:eastAsia="Arial Unicode MS" w:hAnsi="Times New Roman" w:cs="Times New Roman"/>
          <w:sz w:val="24"/>
          <w:szCs w:val="24"/>
          <w:lang w:val="ru-RU"/>
        </w:rPr>
        <w:t>.</w:t>
      </w:r>
      <w:r>
        <w:rPr>
          <w:rFonts w:ascii="Times New Roman" w:eastAsia="Arial Unicode MS" w:hAnsi="Times New Roman" w:cs="Times New Roman"/>
          <w:sz w:val="24"/>
          <w:szCs w:val="24"/>
          <w:lang w:val="ru-RU"/>
        </w:rPr>
        <w:br w:type="page"/>
      </w:r>
    </w:p>
    <w:p w14:paraId="1ABC3838" w14:textId="77777777" w:rsidR="00FB7100" w:rsidRDefault="00FB7100" w:rsidP="00FB7100">
      <w:pPr>
        <w:jc w:val="both"/>
        <w:rPr>
          <w:rFonts w:ascii="Times New Roman" w:eastAsia="Arial Unicode MS" w:hAnsi="Times New Roman" w:cs="Times New Roman"/>
          <w:sz w:val="24"/>
          <w:szCs w:val="24"/>
          <w:lang w:val="ru-RU"/>
        </w:rPr>
        <w:sectPr w:rsidR="00FB7100" w:rsidSect="00FB7100">
          <w:pgSz w:w="11906" w:h="16838"/>
          <w:pgMar w:top="1134" w:right="567" w:bottom="1134" w:left="1701" w:header="709" w:footer="709" w:gutter="0"/>
          <w:cols w:space="708"/>
          <w:titlePg/>
          <w:docGrid w:linePitch="360"/>
        </w:sectPr>
      </w:pPr>
    </w:p>
    <w:p w14:paraId="41C57C2F" w14:textId="2AD1FE36" w:rsidR="00FB7100" w:rsidRPr="000F3E3E" w:rsidRDefault="00FB7100" w:rsidP="00FB7100">
      <w:pPr>
        <w:pStyle w:val="1"/>
        <w:rPr>
          <w:b w:val="0"/>
          <w:sz w:val="24"/>
          <w:lang w:val="ru-RU"/>
        </w:rPr>
      </w:pPr>
      <w:bookmarkStart w:id="402" w:name="_Toc403722243"/>
      <w:bookmarkStart w:id="403" w:name="_Toc403722359"/>
      <w:bookmarkStart w:id="404" w:name="_Toc405414709"/>
      <w:bookmarkStart w:id="405" w:name="_Toc405456931"/>
      <w:bookmarkStart w:id="406" w:name="_Toc405457572"/>
      <w:bookmarkStart w:id="407" w:name="_Toc405661317"/>
      <w:bookmarkStart w:id="408" w:name="_Toc405663124"/>
      <w:bookmarkStart w:id="409" w:name="_Toc405663327"/>
      <w:bookmarkStart w:id="410" w:name="_Toc405759612"/>
      <w:bookmarkStart w:id="411" w:name="_Toc406494533"/>
      <w:bookmarkStart w:id="412" w:name="_Toc406495609"/>
      <w:bookmarkStart w:id="413" w:name="_Toc406495759"/>
      <w:bookmarkStart w:id="414" w:name="_Toc406496623"/>
      <w:bookmarkStart w:id="415" w:name="_Toc410210630"/>
      <w:bookmarkStart w:id="416" w:name="_Toc410210712"/>
      <w:bookmarkStart w:id="417" w:name="_Toc410210770"/>
      <w:bookmarkStart w:id="418" w:name="_Toc410210932"/>
      <w:bookmarkStart w:id="419" w:name="_Toc410211116"/>
      <w:r w:rsidRPr="000F3E3E">
        <w:rPr>
          <w:b w:val="0"/>
          <w:sz w:val="24"/>
          <w:lang w:val="ru-RU"/>
        </w:rPr>
        <w:t xml:space="preserve">Таблица </w:t>
      </w:r>
      <w:r w:rsidR="0039735F">
        <w:rPr>
          <w:b w:val="0"/>
          <w:sz w:val="24"/>
          <w:lang w:val="ru-RU"/>
        </w:rPr>
        <w:t>6</w:t>
      </w:r>
      <w:r w:rsidRPr="000F3E3E">
        <w:rPr>
          <w:b w:val="0"/>
          <w:sz w:val="24"/>
          <w:lang w:val="ru-RU"/>
        </w:rPr>
        <w:t>.</w:t>
      </w:r>
      <w:r w:rsidR="007B737A">
        <w:rPr>
          <w:b w:val="0"/>
          <w:sz w:val="24"/>
          <w:lang w:val="ru-RU"/>
        </w:rPr>
        <w:t>4</w:t>
      </w:r>
      <w:r>
        <w:rPr>
          <w:b w:val="0"/>
          <w:sz w:val="24"/>
          <w:lang w:val="ru-RU"/>
        </w:rPr>
        <w:t xml:space="preserve"> </w:t>
      </w:r>
      <w:r w:rsidRPr="000F3E3E">
        <w:rPr>
          <w:b w:val="0"/>
          <w:sz w:val="24"/>
          <w:lang w:val="ru-RU"/>
        </w:rPr>
        <w:t>– нормативный запас аварийного топлива</w:t>
      </w:r>
      <w:bookmarkEnd w:id="402"/>
      <w:bookmarkEnd w:id="403"/>
      <w:bookmarkEnd w:id="404"/>
      <w:bookmarkEnd w:id="405"/>
      <w:bookmarkEnd w:id="406"/>
      <w:bookmarkEnd w:id="407"/>
      <w:bookmarkEnd w:id="408"/>
      <w:bookmarkEnd w:id="409"/>
      <w:r>
        <w:rPr>
          <w:b w:val="0"/>
          <w:sz w:val="24"/>
          <w:lang w:val="ru-RU"/>
        </w:rPr>
        <w:t xml:space="preserve"> на котельной </w:t>
      </w:r>
      <w:bookmarkEnd w:id="410"/>
      <w:r w:rsidR="007B737A">
        <w:rPr>
          <w:b w:val="0"/>
          <w:sz w:val="24"/>
          <w:lang w:val="ru-RU"/>
        </w:rPr>
        <w:t>с. Турунтаево</w:t>
      </w:r>
      <w:bookmarkEnd w:id="411"/>
      <w:bookmarkEnd w:id="412"/>
      <w:bookmarkEnd w:id="413"/>
      <w:bookmarkEnd w:id="414"/>
      <w:bookmarkEnd w:id="415"/>
      <w:bookmarkEnd w:id="416"/>
      <w:bookmarkEnd w:id="417"/>
      <w:bookmarkEnd w:id="418"/>
      <w:bookmarkEnd w:id="419"/>
    </w:p>
    <w:p w14:paraId="5039E79F" w14:textId="77777777" w:rsidR="00FB7100" w:rsidRDefault="00FB7100" w:rsidP="00FB7100">
      <w:pPr>
        <w:jc w:val="both"/>
        <w:rPr>
          <w:rFonts w:ascii="Times New Roman" w:eastAsia="Arial Unicode MS" w:hAnsi="Times New Roman" w:cs="Times New Roman"/>
          <w:sz w:val="24"/>
          <w:szCs w:val="24"/>
          <w:lang w:val="ru-RU"/>
        </w:rPr>
      </w:pPr>
    </w:p>
    <w:tbl>
      <w:tblPr>
        <w:tblW w:w="14924" w:type="dxa"/>
        <w:tblInd w:w="93" w:type="dxa"/>
        <w:tblLayout w:type="fixed"/>
        <w:tblLook w:val="04A0" w:firstRow="1" w:lastRow="0" w:firstColumn="1" w:lastColumn="0" w:noHBand="0" w:noVBand="1"/>
      </w:tblPr>
      <w:tblGrid>
        <w:gridCol w:w="3843"/>
        <w:gridCol w:w="2126"/>
        <w:gridCol w:w="1279"/>
        <w:gridCol w:w="1279"/>
        <w:gridCol w:w="1279"/>
        <w:gridCol w:w="1280"/>
        <w:gridCol w:w="1279"/>
        <w:gridCol w:w="1279"/>
        <w:gridCol w:w="1280"/>
      </w:tblGrid>
      <w:tr w:rsidR="00FB7100" w:rsidRPr="00665268" w14:paraId="7E26E581" w14:textId="77777777" w:rsidTr="00FB7100">
        <w:trPr>
          <w:trHeight w:val="300"/>
        </w:trPr>
        <w:tc>
          <w:tcPr>
            <w:tcW w:w="3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77A2B7" w14:textId="77777777" w:rsidR="00FB7100" w:rsidRPr="00AF27D8" w:rsidRDefault="00FB7100" w:rsidP="00FB7100">
            <w:pPr>
              <w:widowControl/>
              <w:jc w:val="center"/>
              <w:rPr>
                <w:rFonts w:ascii="Times New Roman" w:eastAsia="Times New Roman" w:hAnsi="Times New Roman" w:cs="Times New Roman"/>
                <w:b/>
                <w:color w:val="000000"/>
                <w:sz w:val="24"/>
                <w:szCs w:val="24"/>
                <w:lang w:val="ru-RU" w:eastAsia="ru-RU"/>
              </w:rPr>
            </w:pPr>
            <w:r w:rsidRPr="00AF27D8">
              <w:rPr>
                <w:rFonts w:ascii="Times New Roman" w:eastAsia="Times New Roman" w:hAnsi="Times New Roman" w:cs="Times New Roman"/>
                <w:b/>
                <w:color w:val="000000"/>
                <w:sz w:val="24"/>
                <w:szCs w:val="24"/>
                <w:lang w:val="ru-RU" w:eastAsia="ru-RU"/>
              </w:rPr>
              <w:t>Параметр</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00AA2C2A" w14:textId="77777777" w:rsidR="00FB7100" w:rsidRPr="00AF27D8" w:rsidRDefault="00FB7100" w:rsidP="00FB7100">
            <w:pPr>
              <w:widowControl/>
              <w:jc w:val="center"/>
              <w:rPr>
                <w:rFonts w:ascii="Times New Roman" w:eastAsia="Times New Roman" w:hAnsi="Times New Roman" w:cs="Times New Roman"/>
                <w:b/>
                <w:color w:val="000000"/>
                <w:sz w:val="24"/>
                <w:szCs w:val="24"/>
                <w:lang w:val="ru-RU" w:eastAsia="ru-RU"/>
              </w:rPr>
            </w:pPr>
            <w:r w:rsidRPr="00AF27D8">
              <w:rPr>
                <w:rFonts w:ascii="Times New Roman" w:eastAsia="Times New Roman" w:hAnsi="Times New Roman" w:cs="Times New Roman"/>
                <w:b/>
                <w:color w:val="000000"/>
                <w:sz w:val="24"/>
                <w:szCs w:val="24"/>
                <w:lang w:val="ru-RU" w:eastAsia="ru-RU"/>
              </w:rPr>
              <w:t>Ед. изм.</w:t>
            </w: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14:paraId="1B6CE708" w14:textId="77777777" w:rsidR="00FB7100" w:rsidRPr="00AF27D8" w:rsidRDefault="00FB7100" w:rsidP="00FB7100">
            <w:pPr>
              <w:widowControl/>
              <w:jc w:val="center"/>
              <w:rPr>
                <w:rFonts w:ascii="Times New Roman" w:eastAsia="Times New Roman" w:hAnsi="Times New Roman" w:cs="Times New Roman"/>
                <w:b/>
                <w:color w:val="000000"/>
                <w:sz w:val="24"/>
                <w:szCs w:val="24"/>
                <w:lang w:val="ru-RU" w:eastAsia="ru-RU"/>
              </w:rPr>
            </w:pPr>
            <w:r w:rsidRPr="00AF27D8">
              <w:rPr>
                <w:rFonts w:ascii="Times New Roman" w:eastAsia="Times New Roman" w:hAnsi="Times New Roman" w:cs="Times New Roman"/>
                <w:b/>
                <w:color w:val="000000"/>
                <w:sz w:val="24"/>
                <w:szCs w:val="24"/>
                <w:lang w:val="ru-RU" w:eastAsia="ru-RU"/>
              </w:rPr>
              <w:t>2014</w:t>
            </w: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14:paraId="3BE7D1FC" w14:textId="77777777" w:rsidR="00FB7100" w:rsidRPr="00AF27D8" w:rsidRDefault="00FB7100" w:rsidP="00FB7100">
            <w:pPr>
              <w:widowControl/>
              <w:jc w:val="center"/>
              <w:rPr>
                <w:rFonts w:ascii="Times New Roman" w:eastAsia="Times New Roman" w:hAnsi="Times New Roman" w:cs="Times New Roman"/>
                <w:b/>
                <w:color w:val="000000"/>
                <w:sz w:val="24"/>
                <w:szCs w:val="24"/>
                <w:lang w:val="ru-RU" w:eastAsia="ru-RU"/>
              </w:rPr>
            </w:pPr>
            <w:r w:rsidRPr="00AF27D8">
              <w:rPr>
                <w:rFonts w:ascii="Times New Roman" w:eastAsia="Times New Roman" w:hAnsi="Times New Roman" w:cs="Times New Roman"/>
                <w:b/>
                <w:color w:val="000000"/>
                <w:sz w:val="24"/>
                <w:szCs w:val="24"/>
                <w:lang w:val="ru-RU" w:eastAsia="ru-RU"/>
              </w:rPr>
              <w:t>2015</w:t>
            </w: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14:paraId="476F78BD" w14:textId="77777777" w:rsidR="00FB7100" w:rsidRPr="00AF27D8" w:rsidRDefault="00FB7100" w:rsidP="00FB7100">
            <w:pPr>
              <w:widowControl/>
              <w:jc w:val="center"/>
              <w:rPr>
                <w:rFonts w:ascii="Times New Roman" w:eastAsia="Times New Roman" w:hAnsi="Times New Roman" w:cs="Times New Roman"/>
                <w:b/>
                <w:color w:val="000000"/>
                <w:sz w:val="24"/>
                <w:szCs w:val="24"/>
                <w:lang w:val="ru-RU" w:eastAsia="ru-RU"/>
              </w:rPr>
            </w:pPr>
            <w:r w:rsidRPr="00AF27D8">
              <w:rPr>
                <w:rFonts w:ascii="Times New Roman" w:eastAsia="Times New Roman" w:hAnsi="Times New Roman" w:cs="Times New Roman"/>
                <w:b/>
                <w:color w:val="000000"/>
                <w:sz w:val="24"/>
                <w:szCs w:val="24"/>
                <w:lang w:val="ru-RU" w:eastAsia="ru-RU"/>
              </w:rPr>
              <w:t>2016</w:t>
            </w:r>
          </w:p>
        </w:tc>
        <w:tc>
          <w:tcPr>
            <w:tcW w:w="1280" w:type="dxa"/>
            <w:tcBorders>
              <w:top w:val="single" w:sz="4" w:space="0" w:color="auto"/>
              <w:left w:val="nil"/>
              <w:bottom w:val="single" w:sz="4" w:space="0" w:color="auto"/>
              <w:right w:val="single" w:sz="4" w:space="0" w:color="auto"/>
            </w:tcBorders>
            <w:shd w:val="clear" w:color="auto" w:fill="auto"/>
            <w:noWrap/>
            <w:vAlign w:val="bottom"/>
            <w:hideMark/>
          </w:tcPr>
          <w:p w14:paraId="1A77D80F" w14:textId="77777777" w:rsidR="00FB7100" w:rsidRPr="00AF27D8" w:rsidRDefault="00FB7100" w:rsidP="00FB7100">
            <w:pPr>
              <w:widowControl/>
              <w:jc w:val="center"/>
              <w:rPr>
                <w:rFonts w:ascii="Times New Roman" w:eastAsia="Times New Roman" w:hAnsi="Times New Roman" w:cs="Times New Roman"/>
                <w:b/>
                <w:color w:val="000000"/>
                <w:sz w:val="24"/>
                <w:szCs w:val="24"/>
                <w:lang w:val="ru-RU" w:eastAsia="ru-RU"/>
              </w:rPr>
            </w:pPr>
            <w:r w:rsidRPr="00AF27D8">
              <w:rPr>
                <w:rFonts w:ascii="Times New Roman" w:eastAsia="Times New Roman" w:hAnsi="Times New Roman" w:cs="Times New Roman"/>
                <w:b/>
                <w:color w:val="000000"/>
                <w:sz w:val="24"/>
                <w:szCs w:val="24"/>
                <w:lang w:val="ru-RU" w:eastAsia="ru-RU"/>
              </w:rPr>
              <w:t>2017</w:t>
            </w: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14:paraId="02A8726C" w14:textId="77777777" w:rsidR="00FB7100" w:rsidRPr="00AF27D8" w:rsidRDefault="00FB7100" w:rsidP="00FB7100">
            <w:pPr>
              <w:widowControl/>
              <w:jc w:val="center"/>
              <w:rPr>
                <w:rFonts w:ascii="Times New Roman" w:eastAsia="Times New Roman" w:hAnsi="Times New Roman" w:cs="Times New Roman"/>
                <w:b/>
                <w:color w:val="000000"/>
                <w:sz w:val="24"/>
                <w:szCs w:val="24"/>
                <w:lang w:val="ru-RU" w:eastAsia="ru-RU"/>
              </w:rPr>
            </w:pPr>
            <w:r w:rsidRPr="00AF27D8">
              <w:rPr>
                <w:rFonts w:ascii="Times New Roman" w:eastAsia="Times New Roman" w:hAnsi="Times New Roman" w:cs="Times New Roman"/>
                <w:b/>
                <w:color w:val="000000"/>
                <w:sz w:val="24"/>
                <w:szCs w:val="24"/>
                <w:lang w:val="ru-RU" w:eastAsia="ru-RU"/>
              </w:rPr>
              <w:t>2018</w:t>
            </w: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14:paraId="133A4AD7" w14:textId="77777777" w:rsidR="00FB7100" w:rsidRPr="00AF27D8" w:rsidRDefault="00FB7100" w:rsidP="00FB7100">
            <w:pPr>
              <w:widowControl/>
              <w:jc w:val="center"/>
              <w:rPr>
                <w:rFonts w:ascii="Times New Roman" w:eastAsia="Times New Roman" w:hAnsi="Times New Roman" w:cs="Times New Roman"/>
                <w:b/>
                <w:color w:val="000000"/>
                <w:sz w:val="24"/>
                <w:szCs w:val="24"/>
                <w:lang w:val="ru-RU" w:eastAsia="ru-RU"/>
              </w:rPr>
            </w:pPr>
            <w:r w:rsidRPr="00AF27D8">
              <w:rPr>
                <w:rFonts w:ascii="Times New Roman" w:eastAsia="Times New Roman" w:hAnsi="Times New Roman" w:cs="Times New Roman"/>
                <w:b/>
                <w:color w:val="000000"/>
                <w:sz w:val="24"/>
                <w:szCs w:val="24"/>
                <w:lang w:val="ru-RU" w:eastAsia="ru-RU"/>
              </w:rPr>
              <w:t>2019</w:t>
            </w:r>
          </w:p>
        </w:tc>
        <w:tc>
          <w:tcPr>
            <w:tcW w:w="1280" w:type="dxa"/>
            <w:tcBorders>
              <w:top w:val="single" w:sz="4" w:space="0" w:color="auto"/>
              <w:left w:val="nil"/>
              <w:bottom w:val="single" w:sz="4" w:space="0" w:color="auto"/>
              <w:right w:val="single" w:sz="4" w:space="0" w:color="auto"/>
            </w:tcBorders>
            <w:shd w:val="clear" w:color="auto" w:fill="auto"/>
            <w:noWrap/>
            <w:vAlign w:val="bottom"/>
            <w:hideMark/>
          </w:tcPr>
          <w:p w14:paraId="3E55D706" w14:textId="77777777" w:rsidR="00FB7100" w:rsidRPr="00AF27D8" w:rsidRDefault="00FB7100" w:rsidP="00FB7100">
            <w:pPr>
              <w:widowControl/>
              <w:jc w:val="center"/>
              <w:rPr>
                <w:rFonts w:ascii="Times New Roman" w:eastAsia="Times New Roman" w:hAnsi="Times New Roman" w:cs="Times New Roman"/>
                <w:b/>
                <w:color w:val="000000"/>
                <w:sz w:val="24"/>
                <w:szCs w:val="24"/>
                <w:lang w:val="ru-RU" w:eastAsia="ru-RU"/>
              </w:rPr>
            </w:pPr>
            <w:r w:rsidRPr="00AF27D8">
              <w:rPr>
                <w:rFonts w:ascii="Times New Roman" w:eastAsia="Times New Roman" w:hAnsi="Times New Roman" w:cs="Times New Roman"/>
                <w:b/>
                <w:color w:val="000000"/>
                <w:sz w:val="24"/>
                <w:szCs w:val="24"/>
                <w:lang w:val="ru-RU" w:eastAsia="ru-RU"/>
              </w:rPr>
              <w:t>2024</w:t>
            </w:r>
          </w:p>
        </w:tc>
      </w:tr>
      <w:tr w:rsidR="007B737A" w:rsidRPr="00AF27D8" w14:paraId="3E8BA78C" w14:textId="77777777" w:rsidTr="007B737A">
        <w:trPr>
          <w:trHeight w:val="552"/>
        </w:trPr>
        <w:tc>
          <w:tcPr>
            <w:tcW w:w="3843" w:type="dxa"/>
            <w:tcBorders>
              <w:top w:val="nil"/>
              <w:left w:val="single" w:sz="4" w:space="0" w:color="auto"/>
              <w:bottom w:val="single" w:sz="4" w:space="0" w:color="auto"/>
              <w:right w:val="single" w:sz="4" w:space="0" w:color="auto"/>
            </w:tcBorders>
            <w:shd w:val="clear" w:color="auto" w:fill="auto"/>
            <w:vAlign w:val="center"/>
            <w:hideMark/>
          </w:tcPr>
          <w:p w14:paraId="353F8E62" w14:textId="77777777" w:rsidR="007B737A" w:rsidRPr="00AF27D8" w:rsidRDefault="007B737A" w:rsidP="00FB7100">
            <w:pPr>
              <w:widowControl/>
              <w:rPr>
                <w:rFonts w:ascii="Times New Roman" w:eastAsia="Times New Roman" w:hAnsi="Times New Roman" w:cs="Times New Roman"/>
                <w:color w:val="000000"/>
                <w:sz w:val="24"/>
                <w:szCs w:val="24"/>
                <w:lang w:val="ru-RU" w:eastAsia="ru-RU"/>
              </w:rPr>
            </w:pPr>
            <w:r w:rsidRPr="00AF27D8">
              <w:rPr>
                <w:rFonts w:ascii="Times New Roman" w:eastAsia="Times New Roman" w:hAnsi="Times New Roman" w:cs="Times New Roman"/>
                <w:color w:val="000000"/>
                <w:sz w:val="24"/>
                <w:szCs w:val="24"/>
                <w:lang w:val="ru-RU" w:eastAsia="ru-RU"/>
              </w:rPr>
              <w:t xml:space="preserve">Максимальная </w:t>
            </w:r>
            <w:r>
              <w:rPr>
                <w:rFonts w:ascii="Times New Roman" w:eastAsia="Times New Roman" w:hAnsi="Times New Roman" w:cs="Times New Roman"/>
                <w:color w:val="000000"/>
                <w:sz w:val="24"/>
                <w:szCs w:val="24"/>
                <w:lang w:val="ru-RU" w:eastAsia="ru-RU"/>
              </w:rPr>
              <w:t>присоединенная</w:t>
            </w:r>
            <w:r w:rsidRPr="00AF27D8">
              <w:rPr>
                <w:rFonts w:ascii="Times New Roman" w:eastAsia="Times New Roman" w:hAnsi="Times New Roman" w:cs="Times New Roman"/>
                <w:color w:val="000000"/>
                <w:sz w:val="24"/>
                <w:szCs w:val="24"/>
                <w:lang w:val="ru-RU" w:eastAsia="ru-RU"/>
              </w:rPr>
              <w:t xml:space="preserve"> нагрузка</w:t>
            </w:r>
          </w:p>
        </w:tc>
        <w:tc>
          <w:tcPr>
            <w:tcW w:w="2126" w:type="dxa"/>
            <w:tcBorders>
              <w:top w:val="nil"/>
              <w:left w:val="nil"/>
              <w:bottom w:val="single" w:sz="4" w:space="0" w:color="auto"/>
              <w:right w:val="single" w:sz="4" w:space="0" w:color="auto"/>
            </w:tcBorders>
            <w:shd w:val="clear" w:color="auto" w:fill="auto"/>
            <w:noWrap/>
            <w:vAlign w:val="center"/>
            <w:hideMark/>
          </w:tcPr>
          <w:p w14:paraId="62461DA4" w14:textId="77777777" w:rsidR="007B737A" w:rsidRPr="00AF27D8" w:rsidRDefault="007B737A" w:rsidP="00FB7100">
            <w:pPr>
              <w:widowControl/>
              <w:jc w:val="center"/>
              <w:rPr>
                <w:rFonts w:ascii="Times New Roman" w:eastAsia="Times New Roman" w:hAnsi="Times New Roman" w:cs="Times New Roman"/>
                <w:color w:val="000000"/>
                <w:sz w:val="24"/>
                <w:szCs w:val="24"/>
                <w:lang w:val="ru-RU" w:eastAsia="ru-RU"/>
              </w:rPr>
            </w:pPr>
            <w:r w:rsidRPr="00AF27D8">
              <w:rPr>
                <w:rFonts w:ascii="Times New Roman" w:eastAsia="Times New Roman" w:hAnsi="Times New Roman" w:cs="Times New Roman"/>
                <w:color w:val="000000"/>
                <w:sz w:val="24"/>
                <w:szCs w:val="24"/>
                <w:lang w:val="ru-RU" w:eastAsia="ru-RU"/>
              </w:rPr>
              <w:t>Гкал/ч</w:t>
            </w:r>
          </w:p>
        </w:tc>
        <w:tc>
          <w:tcPr>
            <w:tcW w:w="1279" w:type="dxa"/>
            <w:tcBorders>
              <w:top w:val="nil"/>
              <w:left w:val="nil"/>
              <w:bottom w:val="single" w:sz="4" w:space="0" w:color="auto"/>
              <w:right w:val="single" w:sz="4" w:space="0" w:color="auto"/>
            </w:tcBorders>
            <w:shd w:val="clear" w:color="auto" w:fill="auto"/>
            <w:vAlign w:val="center"/>
          </w:tcPr>
          <w:p w14:paraId="36EC06D4" w14:textId="71216872"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0,3586</w:t>
            </w:r>
          </w:p>
        </w:tc>
        <w:tc>
          <w:tcPr>
            <w:tcW w:w="1279" w:type="dxa"/>
            <w:tcBorders>
              <w:top w:val="nil"/>
              <w:left w:val="nil"/>
              <w:bottom w:val="single" w:sz="4" w:space="0" w:color="auto"/>
              <w:right w:val="single" w:sz="4" w:space="0" w:color="auto"/>
            </w:tcBorders>
            <w:shd w:val="clear" w:color="auto" w:fill="auto"/>
            <w:vAlign w:val="center"/>
          </w:tcPr>
          <w:p w14:paraId="17CEBC39" w14:textId="023B3C40"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0,3586</w:t>
            </w:r>
          </w:p>
        </w:tc>
        <w:tc>
          <w:tcPr>
            <w:tcW w:w="1279" w:type="dxa"/>
            <w:tcBorders>
              <w:top w:val="nil"/>
              <w:left w:val="nil"/>
              <w:bottom w:val="single" w:sz="4" w:space="0" w:color="auto"/>
              <w:right w:val="single" w:sz="4" w:space="0" w:color="auto"/>
            </w:tcBorders>
            <w:shd w:val="clear" w:color="auto" w:fill="auto"/>
            <w:noWrap/>
            <w:vAlign w:val="center"/>
          </w:tcPr>
          <w:p w14:paraId="71179BF0" w14:textId="02B23C3D"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0,3586</w:t>
            </w:r>
          </w:p>
        </w:tc>
        <w:tc>
          <w:tcPr>
            <w:tcW w:w="1280" w:type="dxa"/>
            <w:tcBorders>
              <w:top w:val="nil"/>
              <w:left w:val="nil"/>
              <w:bottom w:val="single" w:sz="4" w:space="0" w:color="auto"/>
              <w:right w:val="single" w:sz="4" w:space="0" w:color="auto"/>
            </w:tcBorders>
            <w:shd w:val="clear" w:color="auto" w:fill="auto"/>
            <w:noWrap/>
            <w:vAlign w:val="center"/>
          </w:tcPr>
          <w:p w14:paraId="31C64019" w14:textId="27108357"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0,3586</w:t>
            </w:r>
          </w:p>
        </w:tc>
        <w:tc>
          <w:tcPr>
            <w:tcW w:w="1279" w:type="dxa"/>
            <w:tcBorders>
              <w:top w:val="nil"/>
              <w:left w:val="nil"/>
              <w:bottom w:val="single" w:sz="4" w:space="0" w:color="auto"/>
              <w:right w:val="single" w:sz="4" w:space="0" w:color="auto"/>
            </w:tcBorders>
            <w:shd w:val="clear" w:color="auto" w:fill="auto"/>
            <w:noWrap/>
            <w:vAlign w:val="center"/>
          </w:tcPr>
          <w:p w14:paraId="1D95C6F1" w14:textId="63834D04"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0,3756</w:t>
            </w:r>
          </w:p>
        </w:tc>
        <w:tc>
          <w:tcPr>
            <w:tcW w:w="1279" w:type="dxa"/>
            <w:tcBorders>
              <w:top w:val="nil"/>
              <w:left w:val="nil"/>
              <w:bottom w:val="single" w:sz="4" w:space="0" w:color="auto"/>
              <w:right w:val="single" w:sz="4" w:space="0" w:color="auto"/>
            </w:tcBorders>
            <w:shd w:val="clear" w:color="auto" w:fill="auto"/>
            <w:noWrap/>
            <w:vAlign w:val="center"/>
          </w:tcPr>
          <w:p w14:paraId="15FDC673" w14:textId="7738FA29"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0,3756</w:t>
            </w:r>
          </w:p>
        </w:tc>
        <w:tc>
          <w:tcPr>
            <w:tcW w:w="1280" w:type="dxa"/>
            <w:tcBorders>
              <w:top w:val="nil"/>
              <w:left w:val="nil"/>
              <w:bottom w:val="single" w:sz="4" w:space="0" w:color="auto"/>
              <w:right w:val="single" w:sz="4" w:space="0" w:color="auto"/>
            </w:tcBorders>
            <w:shd w:val="clear" w:color="auto" w:fill="auto"/>
            <w:noWrap/>
            <w:vAlign w:val="center"/>
          </w:tcPr>
          <w:p w14:paraId="43B2D469" w14:textId="77E30DA8"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0,3756</w:t>
            </w:r>
          </w:p>
        </w:tc>
      </w:tr>
      <w:tr w:rsidR="007B737A" w:rsidRPr="00AF27D8" w14:paraId="4FFD954F" w14:textId="77777777" w:rsidTr="007B737A">
        <w:trPr>
          <w:trHeight w:val="552"/>
        </w:trPr>
        <w:tc>
          <w:tcPr>
            <w:tcW w:w="3843" w:type="dxa"/>
            <w:tcBorders>
              <w:top w:val="nil"/>
              <w:left w:val="single" w:sz="4" w:space="0" w:color="auto"/>
              <w:bottom w:val="single" w:sz="4" w:space="0" w:color="auto"/>
              <w:right w:val="single" w:sz="4" w:space="0" w:color="auto"/>
            </w:tcBorders>
            <w:shd w:val="clear" w:color="auto" w:fill="auto"/>
            <w:vAlign w:val="center"/>
            <w:hideMark/>
          </w:tcPr>
          <w:p w14:paraId="0EA772D0" w14:textId="77777777" w:rsidR="007B737A" w:rsidRPr="00AF27D8" w:rsidRDefault="007B737A" w:rsidP="00FB7100">
            <w:pPr>
              <w:widowControl/>
              <w:rPr>
                <w:rFonts w:ascii="Times New Roman" w:eastAsia="Times New Roman" w:hAnsi="Times New Roman" w:cs="Times New Roman"/>
                <w:color w:val="000000"/>
                <w:sz w:val="24"/>
                <w:szCs w:val="24"/>
                <w:lang w:val="ru-RU" w:eastAsia="ru-RU"/>
              </w:rPr>
            </w:pPr>
            <w:r w:rsidRPr="00AF27D8">
              <w:rPr>
                <w:rFonts w:ascii="Times New Roman" w:eastAsia="Times New Roman" w:hAnsi="Times New Roman" w:cs="Times New Roman"/>
                <w:color w:val="000000"/>
                <w:sz w:val="24"/>
                <w:szCs w:val="24"/>
                <w:lang w:val="ru-RU" w:eastAsia="ru-RU"/>
              </w:rPr>
              <w:t>Среднесуточный отпуск</w:t>
            </w:r>
          </w:p>
        </w:tc>
        <w:tc>
          <w:tcPr>
            <w:tcW w:w="2126" w:type="dxa"/>
            <w:tcBorders>
              <w:top w:val="nil"/>
              <w:left w:val="nil"/>
              <w:bottom w:val="single" w:sz="4" w:space="0" w:color="auto"/>
              <w:right w:val="single" w:sz="4" w:space="0" w:color="auto"/>
            </w:tcBorders>
            <w:shd w:val="clear" w:color="auto" w:fill="auto"/>
            <w:noWrap/>
            <w:vAlign w:val="center"/>
            <w:hideMark/>
          </w:tcPr>
          <w:p w14:paraId="48EC5DF1" w14:textId="77777777" w:rsidR="007B737A" w:rsidRPr="00AF27D8" w:rsidRDefault="007B737A" w:rsidP="00FB7100">
            <w:pPr>
              <w:widowControl/>
              <w:jc w:val="center"/>
              <w:rPr>
                <w:rFonts w:ascii="Times New Roman" w:eastAsia="Times New Roman" w:hAnsi="Times New Roman" w:cs="Times New Roman"/>
                <w:color w:val="000000"/>
                <w:sz w:val="24"/>
                <w:szCs w:val="24"/>
                <w:lang w:val="ru-RU" w:eastAsia="ru-RU"/>
              </w:rPr>
            </w:pPr>
            <w:r w:rsidRPr="00AF27D8">
              <w:rPr>
                <w:rFonts w:ascii="Times New Roman" w:eastAsia="Times New Roman" w:hAnsi="Times New Roman" w:cs="Times New Roman"/>
                <w:color w:val="000000"/>
                <w:sz w:val="24"/>
                <w:szCs w:val="24"/>
                <w:lang w:val="ru-RU" w:eastAsia="ru-RU"/>
              </w:rPr>
              <w:t>Гкал/сутки</w:t>
            </w:r>
          </w:p>
        </w:tc>
        <w:tc>
          <w:tcPr>
            <w:tcW w:w="1279" w:type="dxa"/>
            <w:tcBorders>
              <w:top w:val="nil"/>
              <w:left w:val="nil"/>
              <w:bottom w:val="single" w:sz="4" w:space="0" w:color="auto"/>
              <w:right w:val="single" w:sz="4" w:space="0" w:color="auto"/>
            </w:tcBorders>
            <w:shd w:val="clear" w:color="auto" w:fill="auto"/>
            <w:vAlign w:val="center"/>
          </w:tcPr>
          <w:p w14:paraId="2EDCD239" w14:textId="13FCA61A"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5,61</w:t>
            </w:r>
          </w:p>
        </w:tc>
        <w:tc>
          <w:tcPr>
            <w:tcW w:w="1279" w:type="dxa"/>
            <w:tcBorders>
              <w:top w:val="nil"/>
              <w:left w:val="nil"/>
              <w:bottom w:val="single" w:sz="4" w:space="0" w:color="auto"/>
              <w:right w:val="single" w:sz="4" w:space="0" w:color="auto"/>
            </w:tcBorders>
            <w:shd w:val="clear" w:color="auto" w:fill="auto"/>
            <w:vAlign w:val="center"/>
          </w:tcPr>
          <w:p w14:paraId="6879AF38" w14:textId="788E5F16"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5,61</w:t>
            </w:r>
          </w:p>
        </w:tc>
        <w:tc>
          <w:tcPr>
            <w:tcW w:w="1279" w:type="dxa"/>
            <w:tcBorders>
              <w:top w:val="nil"/>
              <w:left w:val="nil"/>
              <w:bottom w:val="single" w:sz="4" w:space="0" w:color="auto"/>
              <w:right w:val="single" w:sz="4" w:space="0" w:color="auto"/>
            </w:tcBorders>
            <w:shd w:val="clear" w:color="auto" w:fill="auto"/>
            <w:vAlign w:val="center"/>
          </w:tcPr>
          <w:p w14:paraId="1F43E15F" w14:textId="7CAA0B92"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5,61</w:t>
            </w:r>
          </w:p>
        </w:tc>
        <w:tc>
          <w:tcPr>
            <w:tcW w:w="1280" w:type="dxa"/>
            <w:tcBorders>
              <w:top w:val="nil"/>
              <w:left w:val="nil"/>
              <w:bottom w:val="single" w:sz="4" w:space="0" w:color="auto"/>
              <w:right w:val="single" w:sz="4" w:space="0" w:color="auto"/>
            </w:tcBorders>
            <w:shd w:val="clear" w:color="auto" w:fill="auto"/>
            <w:vAlign w:val="center"/>
          </w:tcPr>
          <w:p w14:paraId="0A29ADD1" w14:textId="43C9A7DB"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5,61</w:t>
            </w:r>
          </w:p>
        </w:tc>
        <w:tc>
          <w:tcPr>
            <w:tcW w:w="1279" w:type="dxa"/>
            <w:tcBorders>
              <w:top w:val="nil"/>
              <w:left w:val="nil"/>
              <w:bottom w:val="single" w:sz="4" w:space="0" w:color="auto"/>
              <w:right w:val="single" w:sz="4" w:space="0" w:color="auto"/>
            </w:tcBorders>
            <w:shd w:val="clear" w:color="auto" w:fill="auto"/>
            <w:vAlign w:val="center"/>
          </w:tcPr>
          <w:p w14:paraId="7BFDD628" w14:textId="7432FE8B"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5,87</w:t>
            </w:r>
          </w:p>
        </w:tc>
        <w:tc>
          <w:tcPr>
            <w:tcW w:w="1279" w:type="dxa"/>
            <w:tcBorders>
              <w:top w:val="nil"/>
              <w:left w:val="nil"/>
              <w:bottom w:val="single" w:sz="4" w:space="0" w:color="auto"/>
              <w:right w:val="single" w:sz="4" w:space="0" w:color="auto"/>
            </w:tcBorders>
            <w:shd w:val="clear" w:color="auto" w:fill="auto"/>
            <w:vAlign w:val="center"/>
          </w:tcPr>
          <w:p w14:paraId="540DB551" w14:textId="5E738277"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5,87</w:t>
            </w:r>
          </w:p>
        </w:tc>
        <w:tc>
          <w:tcPr>
            <w:tcW w:w="1280" w:type="dxa"/>
            <w:tcBorders>
              <w:top w:val="nil"/>
              <w:left w:val="nil"/>
              <w:bottom w:val="single" w:sz="4" w:space="0" w:color="auto"/>
              <w:right w:val="single" w:sz="4" w:space="0" w:color="auto"/>
            </w:tcBorders>
            <w:shd w:val="clear" w:color="auto" w:fill="auto"/>
            <w:vAlign w:val="center"/>
          </w:tcPr>
          <w:p w14:paraId="2CF1B6C6" w14:textId="753E16A4"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5,87</w:t>
            </w:r>
          </w:p>
        </w:tc>
      </w:tr>
      <w:tr w:rsidR="007B737A" w:rsidRPr="00AF27D8" w14:paraId="70615B73" w14:textId="77777777" w:rsidTr="007B737A">
        <w:trPr>
          <w:trHeight w:val="552"/>
        </w:trPr>
        <w:tc>
          <w:tcPr>
            <w:tcW w:w="3843" w:type="dxa"/>
            <w:tcBorders>
              <w:top w:val="nil"/>
              <w:left w:val="single" w:sz="4" w:space="0" w:color="auto"/>
              <w:bottom w:val="single" w:sz="4" w:space="0" w:color="auto"/>
              <w:right w:val="single" w:sz="4" w:space="0" w:color="auto"/>
            </w:tcBorders>
            <w:shd w:val="clear" w:color="auto" w:fill="auto"/>
            <w:noWrap/>
            <w:vAlign w:val="center"/>
            <w:hideMark/>
          </w:tcPr>
          <w:p w14:paraId="4E55C733" w14:textId="77777777" w:rsidR="007B737A" w:rsidRPr="00AF27D8" w:rsidRDefault="007B737A" w:rsidP="00FB7100">
            <w:pPr>
              <w:widowControl/>
              <w:rPr>
                <w:rFonts w:ascii="Times New Roman" w:eastAsia="Times New Roman" w:hAnsi="Times New Roman" w:cs="Times New Roman"/>
                <w:color w:val="000000"/>
                <w:sz w:val="24"/>
                <w:szCs w:val="24"/>
                <w:lang w:val="ru-RU" w:eastAsia="ru-RU"/>
              </w:rPr>
            </w:pPr>
            <w:r w:rsidRPr="00AF27D8">
              <w:rPr>
                <w:rFonts w:ascii="Times New Roman" w:eastAsia="Times New Roman" w:hAnsi="Times New Roman" w:cs="Times New Roman"/>
                <w:color w:val="000000"/>
                <w:sz w:val="24"/>
                <w:szCs w:val="24"/>
                <w:lang w:val="ru-RU" w:eastAsia="ru-RU"/>
              </w:rPr>
              <w:t>Теплота сгорания топлива</w:t>
            </w:r>
          </w:p>
        </w:tc>
        <w:tc>
          <w:tcPr>
            <w:tcW w:w="2126" w:type="dxa"/>
            <w:tcBorders>
              <w:top w:val="nil"/>
              <w:left w:val="nil"/>
              <w:bottom w:val="single" w:sz="4" w:space="0" w:color="auto"/>
              <w:right w:val="single" w:sz="4" w:space="0" w:color="auto"/>
            </w:tcBorders>
            <w:shd w:val="clear" w:color="auto" w:fill="auto"/>
            <w:noWrap/>
            <w:vAlign w:val="center"/>
            <w:hideMark/>
          </w:tcPr>
          <w:p w14:paraId="4BC7BEA7" w14:textId="77777777" w:rsidR="007B737A" w:rsidRPr="00AF27D8" w:rsidRDefault="007B737A" w:rsidP="00FB7100">
            <w:pPr>
              <w:widowControl/>
              <w:jc w:val="center"/>
              <w:rPr>
                <w:rFonts w:ascii="Times New Roman" w:eastAsia="Times New Roman" w:hAnsi="Times New Roman" w:cs="Times New Roman"/>
                <w:color w:val="000000"/>
                <w:sz w:val="24"/>
                <w:szCs w:val="24"/>
                <w:lang w:val="ru-RU" w:eastAsia="ru-RU"/>
              </w:rPr>
            </w:pPr>
            <w:r w:rsidRPr="00AF27D8">
              <w:rPr>
                <w:rFonts w:ascii="Times New Roman" w:eastAsia="Times New Roman" w:hAnsi="Times New Roman" w:cs="Times New Roman"/>
                <w:color w:val="000000"/>
                <w:sz w:val="24"/>
                <w:szCs w:val="24"/>
                <w:lang w:val="ru-RU" w:eastAsia="ru-RU"/>
              </w:rPr>
              <w:t>ккал/кг</w:t>
            </w:r>
          </w:p>
        </w:tc>
        <w:tc>
          <w:tcPr>
            <w:tcW w:w="1279" w:type="dxa"/>
            <w:tcBorders>
              <w:top w:val="nil"/>
              <w:left w:val="nil"/>
              <w:bottom w:val="single" w:sz="4" w:space="0" w:color="auto"/>
              <w:right w:val="single" w:sz="4" w:space="0" w:color="auto"/>
            </w:tcBorders>
            <w:shd w:val="clear" w:color="auto" w:fill="auto"/>
            <w:noWrap/>
            <w:vAlign w:val="center"/>
          </w:tcPr>
          <w:p w14:paraId="48E9DF50" w14:textId="598C583B"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5000</w:t>
            </w:r>
          </w:p>
        </w:tc>
        <w:tc>
          <w:tcPr>
            <w:tcW w:w="1279" w:type="dxa"/>
            <w:tcBorders>
              <w:top w:val="nil"/>
              <w:left w:val="nil"/>
              <w:bottom w:val="single" w:sz="4" w:space="0" w:color="auto"/>
              <w:right w:val="single" w:sz="4" w:space="0" w:color="auto"/>
            </w:tcBorders>
            <w:shd w:val="clear" w:color="auto" w:fill="auto"/>
            <w:noWrap/>
            <w:vAlign w:val="center"/>
          </w:tcPr>
          <w:p w14:paraId="4F28E750" w14:textId="42A92316"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5000</w:t>
            </w:r>
          </w:p>
        </w:tc>
        <w:tc>
          <w:tcPr>
            <w:tcW w:w="1279" w:type="dxa"/>
            <w:tcBorders>
              <w:top w:val="nil"/>
              <w:left w:val="nil"/>
              <w:bottom w:val="single" w:sz="4" w:space="0" w:color="auto"/>
              <w:right w:val="single" w:sz="4" w:space="0" w:color="auto"/>
            </w:tcBorders>
            <w:shd w:val="clear" w:color="auto" w:fill="auto"/>
            <w:noWrap/>
            <w:vAlign w:val="center"/>
          </w:tcPr>
          <w:p w14:paraId="6F3ECD70" w14:textId="29C3D6B0"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5000</w:t>
            </w:r>
          </w:p>
        </w:tc>
        <w:tc>
          <w:tcPr>
            <w:tcW w:w="1280" w:type="dxa"/>
            <w:tcBorders>
              <w:top w:val="nil"/>
              <w:left w:val="nil"/>
              <w:bottom w:val="single" w:sz="4" w:space="0" w:color="auto"/>
              <w:right w:val="single" w:sz="4" w:space="0" w:color="auto"/>
            </w:tcBorders>
            <w:shd w:val="clear" w:color="auto" w:fill="auto"/>
            <w:noWrap/>
            <w:vAlign w:val="center"/>
          </w:tcPr>
          <w:p w14:paraId="575C38AC" w14:textId="531A708D"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5000</w:t>
            </w:r>
          </w:p>
        </w:tc>
        <w:tc>
          <w:tcPr>
            <w:tcW w:w="1279" w:type="dxa"/>
            <w:tcBorders>
              <w:top w:val="nil"/>
              <w:left w:val="nil"/>
              <w:bottom w:val="single" w:sz="4" w:space="0" w:color="auto"/>
              <w:right w:val="single" w:sz="4" w:space="0" w:color="auto"/>
            </w:tcBorders>
            <w:shd w:val="clear" w:color="auto" w:fill="auto"/>
            <w:noWrap/>
            <w:vAlign w:val="center"/>
          </w:tcPr>
          <w:p w14:paraId="07F70969" w14:textId="598AEEE9"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5000</w:t>
            </w:r>
          </w:p>
        </w:tc>
        <w:tc>
          <w:tcPr>
            <w:tcW w:w="1279" w:type="dxa"/>
            <w:tcBorders>
              <w:top w:val="nil"/>
              <w:left w:val="nil"/>
              <w:bottom w:val="single" w:sz="4" w:space="0" w:color="auto"/>
              <w:right w:val="single" w:sz="4" w:space="0" w:color="auto"/>
            </w:tcBorders>
            <w:shd w:val="clear" w:color="auto" w:fill="auto"/>
            <w:noWrap/>
            <w:vAlign w:val="center"/>
          </w:tcPr>
          <w:p w14:paraId="2B30BC57" w14:textId="0508F0F7"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5000</w:t>
            </w:r>
          </w:p>
        </w:tc>
        <w:tc>
          <w:tcPr>
            <w:tcW w:w="1280" w:type="dxa"/>
            <w:tcBorders>
              <w:top w:val="nil"/>
              <w:left w:val="nil"/>
              <w:bottom w:val="single" w:sz="4" w:space="0" w:color="auto"/>
              <w:right w:val="single" w:sz="4" w:space="0" w:color="auto"/>
            </w:tcBorders>
            <w:shd w:val="clear" w:color="auto" w:fill="auto"/>
            <w:noWrap/>
            <w:vAlign w:val="center"/>
          </w:tcPr>
          <w:p w14:paraId="07B61C1E" w14:textId="77E20C2F"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5000</w:t>
            </w:r>
          </w:p>
        </w:tc>
      </w:tr>
      <w:tr w:rsidR="007B737A" w:rsidRPr="00AF27D8" w14:paraId="09AA799A" w14:textId="77777777" w:rsidTr="007B737A">
        <w:trPr>
          <w:trHeight w:val="552"/>
        </w:trPr>
        <w:tc>
          <w:tcPr>
            <w:tcW w:w="3843" w:type="dxa"/>
            <w:tcBorders>
              <w:top w:val="nil"/>
              <w:left w:val="single" w:sz="4" w:space="0" w:color="auto"/>
              <w:bottom w:val="single" w:sz="4" w:space="0" w:color="auto"/>
              <w:right w:val="single" w:sz="4" w:space="0" w:color="auto"/>
            </w:tcBorders>
            <w:shd w:val="clear" w:color="auto" w:fill="auto"/>
            <w:noWrap/>
            <w:vAlign w:val="center"/>
            <w:hideMark/>
          </w:tcPr>
          <w:p w14:paraId="61FE3F97" w14:textId="77777777" w:rsidR="007B737A" w:rsidRPr="00AF27D8" w:rsidRDefault="007B737A" w:rsidP="00FB7100">
            <w:pPr>
              <w:widowControl/>
              <w:rPr>
                <w:rFonts w:ascii="Times New Roman" w:eastAsia="Times New Roman" w:hAnsi="Times New Roman" w:cs="Times New Roman"/>
                <w:color w:val="000000"/>
                <w:sz w:val="24"/>
                <w:szCs w:val="24"/>
                <w:lang w:val="ru-RU" w:eastAsia="ru-RU"/>
              </w:rPr>
            </w:pPr>
            <w:r w:rsidRPr="00AF27D8">
              <w:rPr>
                <w:rFonts w:ascii="Times New Roman" w:eastAsia="Times New Roman" w:hAnsi="Times New Roman" w:cs="Times New Roman"/>
                <w:color w:val="000000"/>
                <w:sz w:val="24"/>
                <w:szCs w:val="24"/>
                <w:lang w:val="ru-RU" w:eastAsia="ru-RU"/>
              </w:rPr>
              <w:t>Расчетный период</w:t>
            </w:r>
          </w:p>
        </w:tc>
        <w:tc>
          <w:tcPr>
            <w:tcW w:w="2126" w:type="dxa"/>
            <w:tcBorders>
              <w:top w:val="nil"/>
              <w:left w:val="nil"/>
              <w:bottom w:val="single" w:sz="4" w:space="0" w:color="auto"/>
              <w:right w:val="single" w:sz="4" w:space="0" w:color="auto"/>
            </w:tcBorders>
            <w:shd w:val="clear" w:color="auto" w:fill="auto"/>
            <w:noWrap/>
            <w:vAlign w:val="center"/>
            <w:hideMark/>
          </w:tcPr>
          <w:p w14:paraId="71DA6496" w14:textId="77777777" w:rsidR="007B737A" w:rsidRPr="00AF27D8" w:rsidRDefault="007B737A" w:rsidP="00FB7100">
            <w:pPr>
              <w:widowControl/>
              <w:jc w:val="center"/>
              <w:rPr>
                <w:rFonts w:ascii="Times New Roman" w:eastAsia="Times New Roman" w:hAnsi="Times New Roman" w:cs="Times New Roman"/>
                <w:color w:val="000000"/>
                <w:sz w:val="24"/>
                <w:szCs w:val="24"/>
                <w:lang w:val="ru-RU" w:eastAsia="ru-RU"/>
              </w:rPr>
            </w:pPr>
            <w:r w:rsidRPr="00AF27D8">
              <w:rPr>
                <w:rFonts w:ascii="Times New Roman" w:eastAsia="Times New Roman" w:hAnsi="Times New Roman" w:cs="Times New Roman"/>
                <w:color w:val="000000"/>
                <w:sz w:val="24"/>
                <w:szCs w:val="24"/>
                <w:lang w:val="ru-RU" w:eastAsia="ru-RU"/>
              </w:rPr>
              <w:t>сут.</w:t>
            </w:r>
          </w:p>
        </w:tc>
        <w:tc>
          <w:tcPr>
            <w:tcW w:w="1279" w:type="dxa"/>
            <w:tcBorders>
              <w:top w:val="nil"/>
              <w:left w:val="nil"/>
              <w:bottom w:val="single" w:sz="4" w:space="0" w:color="auto"/>
              <w:right w:val="single" w:sz="4" w:space="0" w:color="auto"/>
            </w:tcBorders>
            <w:shd w:val="clear" w:color="auto" w:fill="auto"/>
            <w:noWrap/>
            <w:vAlign w:val="center"/>
          </w:tcPr>
          <w:p w14:paraId="6251BB70" w14:textId="6310D843"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7</w:t>
            </w:r>
          </w:p>
        </w:tc>
        <w:tc>
          <w:tcPr>
            <w:tcW w:w="1279" w:type="dxa"/>
            <w:tcBorders>
              <w:top w:val="nil"/>
              <w:left w:val="nil"/>
              <w:bottom w:val="single" w:sz="4" w:space="0" w:color="auto"/>
              <w:right w:val="single" w:sz="4" w:space="0" w:color="auto"/>
            </w:tcBorders>
            <w:shd w:val="clear" w:color="auto" w:fill="auto"/>
            <w:noWrap/>
            <w:vAlign w:val="center"/>
          </w:tcPr>
          <w:p w14:paraId="749095B8" w14:textId="39A02EDB"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7</w:t>
            </w:r>
          </w:p>
        </w:tc>
        <w:tc>
          <w:tcPr>
            <w:tcW w:w="1279" w:type="dxa"/>
            <w:tcBorders>
              <w:top w:val="nil"/>
              <w:left w:val="nil"/>
              <w:bottom w:val="single" w:sz="4" w:space="0" w:color="auto"/>
              <w:right w:val="single" w:sz="4" w:space="0" w:color="auto"/>
            </w:tcBorders>
            <w:shd w:val="clear" w:color="auto" w:fill="auto"/>
            <w:noWrap/>
            <w:vAlign w:val="center"/>
          </w:tcPr>
          <w:p w14:paraId="69CCB278" w14:textId="1379471F"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7</w:t>
            </w:r>
          </w:p>
        </w:tc>
        <w:tc>
          <w:tcPr>
            <w:tcW w:w="1280" w:type="dxa"/>
            <w:tcBorders>
              <w:top w:val="nil"/>
              <w:left w:val="nil"/>
              <w:bottom w:val="single" w:sz="4" w:space="0" w:color="auto"/>
              <w:right w:val="single" w:sz="4" w:space="0" w:color="auto"/>
            </w:tcBorders>
            <w:shd w:val="clear" w:color="auto" w:fill="auto"/>
            <w:noWrap/>
            <w:vAlign w:val="center"/>
          </w:tcPr>
          <w:p w14:paraId="6CE7A4E5" w14:textId="4ED98A76"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7</w:t>
            </w:r>
          </w:p>
        </w:tc>
        <w:tc>
          <w:tcPr>
            <w:tcW w:w="1279" w:type="dxa"/>
            <w:tcBorders>
              <w:top w:val="nil"/>
              <w:left w:val="nil"/>
              <w:bottom w:val="single" w:sz="4" w:space="0" w:color="auto"/>
              <w:right w:val="single" w:sz="4" w:space="0" w:color="auto"/>
            </w:tcBorders>
            <w:shd w:val="clear" w:color="auto" w:fill="auto"/>
            <w:noWrap/>
            <w:vAlign w:val="center"/>
          </w:tcPr>
          <w:p w14:paraId="0DADD656" w14:textId="7A51EE91"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7</w:t>
            </w:r>
          </w:p>
        </w:tc>
        <w:tc>
          <w:tcPr>
            <w:tcW w:w="1279" w:type="dxa"/>
            <w:tcBorders>
              <w:top w:val="nil"/>
              <w:left w:val="nil"/>
              <w:bottom w:val="single" w:sz="4" w:space="0" w:color="auto"/>
              <w:right w:val="single" w:sz="4" w:space="0" w:color="auto"/>
            </w:tcBorders>
            <w:shd w:val="clear" w:color="auto" w:fill="auto"/>
            <w:noWrap/>
            <w:vAlign w:val="center"/>
          </w:tcPr>
          <w:p w14:paraId="61045F82" w14:textId="33D74313"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7</w:t>
            </w:r>
          </w:p>
        </w:tc>
        <w:tc>
          <w:tcPr>
            <w:tcW w:w="1280" w:type="dxa"/>
            <w:tcBorders>
              <w:top w:val="nil"/>
              <w:left w:val="nil"/>
              <w:bottom w:val="single" w:sz="4" w:space="0" w:color="auto"/>
              <w:right w:val="single" w:sz="4" w:space="0" w:color="auto"/>
            </w:tcBorders>
            <w:shd w:val="clear" w:color="auto" w:fill="auto"/>
            <w:noWrap/>
            <w:vAlign w:val="center"/>
          </w:tcPr>
          <w:p w14:paraId="7FD0D5E4" w14:textId="60CF3AB0"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7</w:t>
            </w:r>
          </w:p>
        </w:tc>
      </w:tr>
      <w:tr w:rsidR="007B737A" w:rsidRPr="00AF27D8" w14:paraId="50E493C4" w14:textId="77777777" w:rsidTr="007B737A">
        <w:trPr>
          <w:trHeight w:val="552"/>
        </w:trPr>
        <w:tc>
          <w:tcPr>
            <w:tcW w:w="3843" w:type="dxa"/>
            <w:tcBorders>
              <w:top w:val="nil"/>
              <w:left w:val="single" w:sz="4" w:space="0" w:color="auto"/>
              <w:bottom w:val="single" w:sz="4" w:space="0" w:color="auto"/>
              <w:right w:val="single" w:sz="4" w:space="0" w:color="auto"/>
            </w:tcBorders>
            <w:shd w:val="clear" w:color="auto" w:fill="auto"/>
            <w:noWrap/>
            <w:vAlign w:val="center"/>
            <w:hideMark/>
          </w:tcPr>
          <w:p w14:paraId="6C07C077" w14:textId="77777777" w:rsidR="007B737A" w:rsidRPr="00AF27D8" w:rsidRDefault="007B737A" w:rsidP="00FB7100">
            <w:pPr>
              <w:widowControl/>
              <w:rPr>
                <w:rFonts w:ascii="Times New Roman" w:eastAsia="Times New Roman" w:hAnsi="Times New Roman" w:cs="Times New Roman"/>
                <w:color w:val="000000"/>
                <w:sz w:val="24"/>
                <w:szCs w:val="24"/>
                <w:lang w:val="ru-RU" w:eastAsia="ru-RU"/>
              </w:rPr>
            </w:pPr>
            <w:r w:rsidRPr="00AF27D8">
              <w:rPr>
                <w:rFonts w:ascii="Times New Roman" w:eastAsia="Times New Roman" w:hAnsi="Times New Roman" w:cs="Times New Roman"/>
                <w:color w:val="000000"/>
                <w:sz w:val="24"/>
                <w:szCs w:val="24"/>
                <w:lang w:val="ru-RU" w:eastAsia="ru-RU"/>
              </w:rPr>
              <w:t>УРУТ</w:t>
            </w:r>
          </w:p>
        </w:tc>
        <w:tc>
          <w:tcPr>
            <w:tcW w:w="2126" w:type="dxa"/>
            <w:tcBorders>
              <w:top w:val="nil"/>
              <w:left w:val="nil"/>
              <w:bottom w:val="single" w:sz="4" w:space="0" w:color="auto"/>
              <w:right w:val="single" w:sz="4" w:space="0" w:color="auto"/>
            </w:tcBorders>
            <w:shd w:val="clear" w:color="auto" w:fill="auto"/>
            <w:noWrap/>
            <w:vAlign w:val="center"/>
            <w:hideMark/>
          </w:tcPr>
          <w:p w14:paraId="006F85ED" w14:textId="77777777" w:rsidR="007B737A" w:rsidRPr="00AF27D8" w:rsidRDefault="007B737A" w:rsidP="00FB7100">
            <w:pPr>
              <w:widowControl/>
              <w:jc w:val="center"/>
              <w:rPr>
                <w:rFonts w:ascii="Times New Roman" w:eastAsia="Times New Roman" w:hAnsi="Times New Roman" w:cs="Times New Roman"/>
                <w:color w:val="000000"/>
                <w:sz w:val="24"/>
                <w:szCs w:val="24"/>
                <w:lang w:val="ru-RU" w:eastAsia="ru-RU"/>
              </w:rPr>
            </w:pPr>
            <w:r w:rsidRPr="00AF27D8">
              <w:rPr>
                <w:rFonts w:ascii="Times New Roman" w:eastAsia="Times New Roman" w:hAnsi="Times New Roman" w:cs="Times New Roman"/>
                <w:color w:val="000000"/>
                <w:sz w:val="24"/>
                <w:szCs w:val="24"/>
                <w:lang w:val="ru-RU" w:eastAsia="ru-RU"/>
              </w:rPr>
              <w:t>кг у.т./Гкал</w:t>
            </w:r>
          </w:p>
        </w:tc>
        <w:tc>
          <w:tcPr>
            <w:tcW w:w="1279" w:type="dxa"/>
            <w:tcBorders>
              <w:top w:val="nil"/>
              <w:left w:val="nil"/>
              <w:bottom w:val="single" w:sz="4" w:space="0" w:color="auto"/>
              <w:right w:val="single" w:sz="4" w:space="0" w:color="auto"/>
            </w:tcBorders>
            <w:shd w:val="clear" w:color="auto" w:fill="auto"/>
            <w:noWrap/>
            <w:vAlign w:val="center"/>
          </w:tcPr>
          <w:p w14:paraId="51718FC4" w14:textId="12163B14"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210</w:t>
            </w:r>
          </w:p>
        </w:tc>
        <w:tc>
          <w:tcPr>
            <w:tcW w:w="1279" w:type="dxa"/>
            <w:tcBorders>
              <w:top w:val="nil"/>
              <w:left w:val="nil"/>
              <w:bottom w:val="single" w:sz="4" w:space="0" w:color="auto"/>
              <w:right w:val="single" w:sz="4" w:space="0" w:color="auto"/>
            </w:tcBorders>
            <w:shd w:val="clear" w:color="auto" w:fill="auto"/>
            <w:noWrap/>
            <w:vAlign w:val="center"/>
          </w:tcPr>
          <w:p w14:paraId="0CA534AA" w14:textId="68CD4ADA"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210</w:t>
            </w:r>
          </w:p>
        </w:tc>
        <w:tc>
          <w:tcPr>
            <w:tcW w:w="1279" w:type="dxa"/>
            <w:tcBorders>
              <w:top w:val="nil"/>
              <w:left w:val="nil"/>
              <w:bottom w:val="single" w:sz="4" w:space="0" w:color="auto"/>
              <w:right w:val="single" w:sz="4" w:space="0" w:color="auto"/>
            </w:tcBorders>
            <w:shd w:val="clear" w:color="auto" w:fill="auto"/>
            <w:noWrap/>
            <w:vAlign w:val="center"/>
          </w:tcPr>
          <w:p w14:paraId="38E21043" w14:textId="511A1166"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210</w:t>
            </w:r>
          </w:p>
        </w:tc>
        <w:tc>
          <w:tcPr>
            <w:tcW w:w="1280" w:type="dxa"/>
            <w:tcBorders>
              <w:top w:val="nil"/>
              <w:left w:val="nil"/>
              <w:bottom w:val="single" w:sz="4" w:space="0" w:color="auto"/>
              <w:right w:val="single" w:sz="4" w:space="0" w:color="auto"/>
            </w:tcBorders>
            <w:shd w:val="clear" w:color="auto" w:fill="auto"/>
            <w:noWrap/>
            <w:vAlign w:val="center"/>
          </w:tcPr>
          <w:p w14:paraId="53969E26" w14:textId="3CC8523E"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210</w:t>
            </w:r>
          </w:p>
        </w:tc>
        <w:tc>
          <w:tcPr>
            <w:tcW w:w="1279" w:type="dxa"/>
            <w:tcBorders>
              <w:top w:val="nil"/>
              <w:left w:val="nil"/>
              <w:bottom w:val="single" w:sz="4" w:space="0" w:color="auto"/>
              <w:right w:val="single" w:sz="4" w:space="0" w:color="auto"/>
            </w:tcBorders>
            <w:shd w:val="clear" w:color="auto" w:fill="auto"/>
            <w:noWrap/>
            <w:vAlign w:val="center"/>
          </w:tcPr>
          <w:p w14:paraId="543E0067" w14:textId="0739387F"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210</w:t>
            </w:r>
          </w:p>
        </w:tc>
        <w:tc>
          <w:tcPr>
            <w:tcW w:w="1279" w:type="dxa"/>
            <w:tcBorders>
              <w:top w:val="nil"/>
              <w:left w:val="nil"/>
              <w:bottom w:val="single" w:sz="4" w:space="0" w:color="auto"/>
              <w:right w:val="single" w:sz="4" w:space="0" w:color="auto"/>
            </w:tcBorders>
            <w:shd w:val="clear" w:color="auto" w:fill="auto"/>
            <w:noWrap/>
            <w:vAlign w:val="center"/>
          </w:tcPr>
          <w:p w14:paraId="69A25F22" w14:textId="5CD7C989"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210</w:t>
            </w:r>
          </w:p>
        </w:tc>
        <w:tc>
          <w:tcPr>
            <w:tcW w:w="1280" w:type="dxa"/>
            <w:tcBorders>
              <w:top w:val="nil"/>
              <w:left w:val="nil"/>
              <w:bottom w:val="single" w:sz="4" w:space="0" w:color="auto"/>
              <w:right w:val="single" w:sz="4" w:space="0" w:color="auto"/>
            </w:tcBorders>
            <w:shd w:val="clear" w:color="auto" w:fill="auto"/>
            <w:noWrap/>
            <w:vAlign w:val="center"/>
          </w:tcPr>
          <w:p w14:paraId="152894E3" w14:textId="175C7642"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210</w:t>
            </w:r>
          </w:p>
        </w:tc>
      </w:tr>
      <w:tr w:rsidR="007B737A" w:rsidRPr="00AF27D8" w14:paraId="57BCA672" w14:textId="77777777" w:rsidTr="007B737A">
        <w:trPr>
          <w:trHeight w:val="552"/>
        </w:trPr>
        <w:tc>
          <w:tcPr>
            <w:tcW w:w="3843" w:type="dxa"/>
            <w:tcBorders>
              <w:top w:val="nil"/>
              <w:left w:val="single" w:sz="4" w:space="0" w:color="auto"/>
              <w:bottom w:val="single" w:sz="4" w:space="0" w:color="auto"/>
              <w:right w:val="single" w:sz="4" w:space="0" w:color="auto"/>
            </w:tcBorders>
            <w:shd w:val="clear" w:color="auto" w:fill="auto"/>
            <w:noWrap/>
            <w:vAlign w:val="center"/>
            <w:hideMark/>
          </w:tcPr>
          <w:p w14:paraId="6C05B518" w14:textId="77777777" w:rsidR="007B737A" w:rsidRPr="00AF27D8" w:rsidRDefault="007B737A" w:rsidP="00FB7100">
            <w:pPr>
              <w:widowControl/>
              <w:rPr>
                <w:rFonts w:ascii="Times New Roman" w:eastAsia="Times New Roman" w:hAnsi="Times New Roman" w:cs="Times New Roman"/>
                <w:color w:val="000000"/>
                <w:sz w:val="24"/>
                <w:szCs w:val="24"/>
                <w:lang w:val="ru-RU" w:eastAsia="ru-RU"/>
              </w:rPr>
            </w:pPr>
            <w:r w:rsidRPr="00AF27D8">
              <w:rPr>
                <w:rFonts w:ascii="Times New Roman" w:eastAsia="Times New Roman" w:hAnsi="Times New Roman" w:cs="Times New Roman"/>
                <w:color w:val="000000"/>
                <w:sz w:val="24"/>
                <w:szCs w:val="24"/>
                <w:lang w:val="ru-RU" w:eastAsia="ru-RU"/>
              </w:rPr>
              <w:t>Топливный эквивалент</w:t>
            </w:r>
          </w:p>
        </w:tc>
        <w:tc>
          <w:tcPr>
            <w:tcW w:w="2126" w:type="dxa"/>
            <w:tcBorders>
              <w:top w:val="nil"/>
              <w:left w:val="nil"/>
              <w:bottom w:val="single" w:sz="4" w:space="0" w:color="auto"/>
              <w:right w:val="single" w:sz="4" w:space="0" w:color="auto"/>
            </w:tcBorders>
            <w:shd w:val="clear" w:color="auto" w:fill="auto"/>
            <w:noWrap/>
            <w:vAlign w:val="center"/>
            <w:hideMark/>
          </w:tcPr>
          <w:p w14:paraId="32015354" w14:textId="77777777" w:rsidR="007B737A" w:rsidRPr="00AF27D8" w:rsidRDefault="007B737A" w:rsidP="00FB7100">
            <w:pPr>
              <w:widowControl/>
              <w:jc w:val="center"/>
              <w:rPr>
                <w:rFonts w:ascii="Times New Roman" w:eastAsia="Times New Roman" w:hAnsi="Times New Roman" w:cs="Times New Roman"/>
                <w:color w:val="000000"/>
                <w:sz w:val="24"/>
                <w:szCs w:val="24"/>
                <w:lang w:val="ru-RU" w:eastAsia="ru-RU"/>
              </w:rPr>
            </w:pPr>
            <w:r w:rsidRPr="00AF27D8">
              <w:rPr>
                <w:rFonts w:ascii="Times New Roman" w:eastAsia="Times New Roman" w:hAnsi="Times New Roman" w:cs="Times New Roman"/>
                <w:color w:val="000000"/>
                <w:sz w:val="24"/>
                <w:szCs w:val="24"/>
                <w:lang w:val="ru-RU" w:eastAsia="ru-RU"/>
              </w:rPr>
              <w:t>--</w:t>
            </w:r>
          </w:p>
        </w:tc>
        <w:tc>
          <w:tcPr>
            <w:tcW w:w="1279" w:type="dxa"/>
            <w:tcBorders>
              <w:top w:val="nil"/>
              <w:left w:val="nil"/>
              <w:bottom w:val="single" w:sz="4" w:space="0" w:color="auto"/>
              <w:right w:val="single" w:sz="4" w:space="0" w:color="auto"/>
            </w:tcBorders>
            <w:shd w:val="clear" w:color="auto" w:fill="auto"/>
            <w:noWrap/>
            <w:vAlign w:val="center"/>
          </w:tcPr>
          <w:p w14:paraId="77E68FDC" w14:textId="74F48C76"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0,71</w:t>
            </w:r>
          </w:p>
        </w:tc>
        <w:tc>
          <w:tcPr>
            <w:tcW w:w="1279" w:type="dxa"/>
            <w:tcBorders>
              <w:top w:val="nil"/>
              <w:left w:val="nil"/>
              <w:bottom w:val="single" w:sz="4" w:space="0" w:color="auto"/>
              <w:right w:val="single" w:sz="4" w:space="0" w:color="auto"/>
            </w:tcBorders>
            <w:shd w:val="clear" w:color="auto" w:fill="auto"/>
            <w:noWrap/>
            <w:vAlign w:val="center"/>
          </w:tcPr>
          <w:p w14:paraId="6329DCA9" w14:textId="5384E634"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0,71</w:t>
            </w:r>
          </w:p>
        </w:tc>
        <w:tc>
          <w:tcPr>
            <w:tcW w:w="1279" w:type="dxa"/>
            <w:tcBorders>
              <w:top w:val="nil"/>
              <w:left w:val="nil"/>
              <w:bottom w:val="single" w:sz="4" w:space="0" w:color="auto"/>
              <w:right w:val="single" w:sz="4" w:space="0" w:color="auto"/>
            </w:tcBorders>
            <w:shd w:val="clear" w:color="auto" w:fill="auto"/>
            <w:noWrap/>
            <w:vAlign w:val="center"/>
          </w:tcPr>
          <w:p w14:paraId="58033568" w14:textId="4E26D618"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0,71</w:t>
            </w:r>
          </w:p>
        </w:tc>
        <w:tc>
          <w:tcPr>
            <w:tcW w:w="1280" w:type="dxa"/>
            <w:tcBorders>
              <w:top w:val="nil"/>
              <w:left w:val="nil"/>
              <w:bottom w:val="single" w:sz="4" w:space="0" w:color="auto"/>
              <w:right w:val="single" w:sz="4" w:space="0" w:color="auto"/>
            </w:tcBorders>
            <w:shd w:val="clear" w:color="auto" w:fill="auto"/>
            <w:noWrap/>
            <w:vAlign w:val="center"/>
          </w:tcPr>
          <w:p w14:paraId="0E24B3D8" w14:textId="15F9334D"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0,71</w:t>
            </w:r>
          </w:p>
        </w:tc>
        <w:tc>
          <w:tcPr>
            <w:tcW w:w="1279" w:type="dxa"/>
            <w:tcBorders>
              <w:top w:val="nil"/>
              <w:left w:val="nil"/>
              <w:bottom w:val="single" w:sz="4" w:space="0" w:color="auto"/>
              <w:right w:val="single" w:sz="4" w:space="0" w:color="auto"/>
            </w:tcBorders>
            <w:shd w:val="clear" w:color="auto" w:fill="auto"/>
            <w:noWrap/>
            <w:vAlign w:val="center"/>
          </w:tcPr>
          <w:p w14:paraId="31142FE0" w14:textId="56F382CC"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0,71</w:t>
            </w:r>
          </w:p>
        </w:tc>
        <w:tc>
          <w:tcPr>
            <w:tcW w:w="1279" w:type="dxa"/>
            <w:tcBorders>
              <w:top w:val="nil"/>
              <w:left w:val="nil"/>
              <w:bottom w:val="single" w:sz="4" w:space="0" w:color="auto"/>
              <w:right w:val="single" w:sz="4" w:space="0" w:color="auto"/>
            </w:tcBorders>
            <w:shd w:val="clear" w:color="auto" w:fill="auto"/>
            <w:noWrap/>
            <w:vAlign w:val="center"/>
          </w:tcPr>
          <w:p w14:paraId="6E7D6602" w14:textId="790F29E6"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0,71</w:t>
            </w:r>
          </w:p>
        </w:tc>
        <w:tc>
          <w:tcPr>
            <w:tcW w:w="1280" w:type="dxa"/>
            <w:tcBorders>
              <w:top w:val="nil"/>
              <w:left w:val="nil"/>
              <w:bottom w:val="single" w:sz="4" w:space="0" w:color="auto"/>
              <w:right w:val="single" w:sz="4" w:space="0" w:color="auto"/>
            </w:tcBorders>
            <w:shd w:val="clear" w:color="auto" w:fill="auto"/>
            <w:noWrap/>
            <w:vAlign w:val="center"/>
          </w:tcPr>
          <w:p w14:paraId="5BBF5F6C" w14:textId="5B89384B"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0,71</w:t>
            </w:r>
          </w:p>
        </w:tc>
      </w:tr>
      <w:tr w:rsidR="007B737A" w:rsidRPr="00AF27D8" w14:paraId="3EF596DF" w14:textId="77777777" w:rsidTr="007B737A">
        <w:trPr>
          <w:trHeight w:val="552"/>
        </w:trPr>
        <w:tc>
          <w:tcPr>
            <w:tcW w:w="3843" w:type="dxa"/>
            <w:tcBorders>
              <w:top w:val="nil"/>
              <w:left w:val="single" w:sz="4" w:space="0" w:color="auto"/>
              <w:bottom w:val="single" w:sz="4" w:space="0" w:color="auto"/>
              <w:right w:val="single" w:sz="4" w:space="0" w:color="auto"/>
            </w:tcBorders>
            <w:shd w:val="clear" w:color="auto" w:fill="auto"/>
            <w:noWrap/>
            <w:vAlign w:val="center"/>
            <w:hideMark/>
          </w:tcPr>
          <w:p w14:paraId="7B4A590C" w14:textId="77777777" w:rsidR="007B737A" w:rsidRPr="00AF27D8" w:rsidRDefault="007B737A" w:rsidP="00FB7100">
            <w:pPr>
              <w:widowControl/>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Удельный расход натурального т</w:t>
            </w:r>
            <w:r w:rsidRPr="00AF27D8">
              <w:rPr>
                <w:rFonts w:ascii="Times New Roman" w:eastAsia="Times New Roman" w:hAnsi="Times New Roman" w:cs="Times New Roman"/>
                <w:color w:val="000000"/>
                <w:sz w:val="24"/>
                <w:szCs w:val="24"/>
                <w:lang w:val="ru-RU" w:eastAsia="ru-RU"/>
              </w:rPr>
              <w:t>оплива</w:t>
            </w:r>
          </w:p>
        </w:tc>
        <w:tc>
          <w:tcPr>
            <w:tcW w:w="2126" w:type="dxa"/>
            <w:tcBorders>
              <w:top w:val="nil"/>
              <w:left w:val="nil"/>
              <w:bottom w:val="single" w:sz="4" w:space="0" w:color="auto"/>
              <w:right w:val="single" w:sz="4" w:space="0" w:color="auto"/>
            </w:tcBorders>
            <w:shd w:val="clear" w:color="auto" w:fill="auto"/>
            <w:noWrap/>
            <w:vAlign w:val="center"/>
            <w:hideMark/>
          </w:tcPr>
          <w:p w14:paraId="6E47284D" w14:textId="77777777" w:rsidR="007B737A" w:rsidRPr="00AF27D8" w:rsidRDefault="007B737A" w:rsidP="00FB7100">
            <w:pPr>
              <w:widowControl/>
              <w:jc w:val="cente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кг/Гкал</w:t>
            </w:r>
          </w:p>
        </w:tc>
        <w:tc>
          <w:tcPr>
            <w:tcW w:w="1279" w:type="dxa"/>
            <w:tcBorders>
              <w:top w:val="nil"/>
              <w:left w:val="nil"/>
              <w:bottom w:val="single" w:sz="4" w:space="0" w:color="auto"/>
              <w:right w:val="single" w:sz="4" w:space="0" w:color="auto"/>
            </w:tcBorders>
            <w:shd w:val="clear" w:color="auto" w:fill="auto"/>
            <w:noWrap/>
            <w:vAlign w:val="center"/>
          </w:tcPr>
          <w:p w14:paraId="3AE2176C" w14:textId="7FA7DE9D"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294,00</w:t>
            </w:r>
          </w:p>
        </w:tc>
        <w:tc>
          <w:tcPr>
            <w:tcW w:w="1279" w:type="dxa"/>
            <w:tcBorders>
              <w:top w:val="nil"/>
              <w:left w:val="nil"/>
              <w:bottom w:val="single" w:sz="4" w:space="0" w:color="auto"/>
              <w:right w:val="single" w:sz="4" w:space="0" w:color="auto"/>
            </w:tcBorders>
            <w:shd w:val="clear" w:color="auto" w:fill="auto"/>
            <w:noWrap/>
            <w:vAlign w:val="center"/>
          </w:tcPr>
          <w:p w14:paraId="0EA9510C" w14:textId="2BBCD581"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294,00</w:t>
            </w:r>
          </w:p>
        </w:tc>
        <w:tc>
          <w:tcPr>
            <w:tcW w:w="1279" w:type="dxa"/>
            <w:tcBorders>
              <w:top w:val="nil"/>
              <w:left w:val="nil"/>
              <w:bottom w:val="single" w:sz="4" w:space="0" w:color="auto"/>
              <w:right w:val="single" w:sz="4" w:space="0" w:color="auto"/>
            </w:tcBorders>
            <w:shd w:val="clear" w:color="auto" w:fill="auto"/>
            <w:noWrap/>
            <w:vAlign w:val="center"/>
          </w:tcPr>
          <w:p w14:paraId="1096DF6D" w14:textId="630F192A"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294,00</w:t>
            </w:r>
          </w:p>
        </w:tc>
        <w:tc>
          <w:tcPr>
            <w:tcW w:w="1280" w:type="dxa"/>
            <w:tcBorders>
              <w:top w:val="nil"/>
              <w:left w:val="nil"/>
              <w:bottom w:val="single" w:sz="4" w:space="0" w:color="auto"/>
              <w:right w:val="single" w:sz="4" w:space="0" w:color="auto"/>
            </w:tcBorders>
            <w:shd w:val="clear" w:color="auto" w:fill="auto"/>
            <w:noWrap/>
            <w:vAlign w:val="center"/>
          </w:tcPr>
          <w:p w14:paraId="07061691" w14:textId="5C487D73"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294,00</w:t>
            </w:r>
          </w:p>
        </w:tc>
        <w:tc>
          <w:tcPr>
            <w:tcW w:w="1279" w:type="dxa"/>
            <w:tcBorders>
              <w:top w:val="nil"/>
              <w:left w:val="nil"/>
              <w:bottom w:val="single" w:sz="4" w:space="0" w:color="auto"/>
              <w:right w:val="single" w:sz="4" w:space="0" w:color="auto"/>
            </w:tcBorders>
            <w:shd w:val="clear" w:color="auto" w:fill="auto"/>
            <w:noWrap/>
            <w:vAlign w:val="center"/>
          </w:tcPr>
          <w:p w14:paraId="0F9C7479" w14:textId="2BBEBE67"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294,00</w:t>
            </w:r>
          </w:p>
        </w:tc>
        <w:tc>
          <w:tcPr>
            <w:tcW w:w="1279" w:type="dxa"/>
            <w:tcBorders>
              <w:top w:val="nil"/>
              <w:left w:val="nil"/>
              <w:bottom w:val="single" w:sz="4" w:space="0" w:color="auto"/>
              <w:right w:val="single" w:sz="4" w:space="0" w:color="auto"/>
            </w:tcBorders>
            <w:shd w:val="clear" w:color="auto" w:fill="auto"/>
            <w:noWrap/>
            <w:vAlign w:val="center"/>
          </w:tcPr>
          <w:p w14:paraId="002CF77D" w14:textId="137BD151"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294,00</w:t>
            </w:r>
          </w:p>
        </w:tc>
        <w:tc>
          <w:tcPr>
            <w:tcW w:w="1280" w:type="dxa"/>
            <w:tcBorders>
              <w:top w:val="nil"/>
              <w:left w:val="nil"/>
              <w:bottom w:val="single" w:sz="4" w:space="0" w:color="auto"/>
              <w:right w:val="single" w:sz="4" w:space="0" w:color="auto"/>
            </w:tcBorders>
            <w:shd w:val="clear" w:color="auto" w:fill="auto"/>
            <w:noWrap/>
            <w:vAlign w:val="center"/>
          </w:tcPr>
          <w:p w14:paraId="581F2C5B" w14:textId="488E5A4E"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294,00</w:t>
            </w:r>
          </w:p>
        </w:tc>
      </w:tr>
      <w:tr w:rsidR="007B737A" w:rsidRPr="00AF27D8" w14:paraId="2EB0418C" w14:textId="77777777" w:rsidTr="007B737A">
        <w:trPr>
          <w:trHeight w:val="552"/>
        </w:trPr>
        <w:tc>
          <w:tcPr>
            <w:tcW w:w="3843" w:type="dxa"/>
            <w:tcBorders>
              <w:top w:val="nil"/>
              <w:left w:val="single" w:sz="4" w:space="0" w:color="auto"/>
              <w:bottom w:val="single" w:sz="4" w:space="0" w:color="auto"/>
              <w:right w:val="single" w:sz="4" w:space="0" w:color="auto"/>
            </w:tcBorders>
            <w:shd w:val="clear" w:color="auto" w:fill="auto"/>
            <w:noWrap/>
            <w:vAlign w:val="center"/>
            <w:hideMark/>
          </w:tcPr>
          <w:p w14:paraId="6EA9BBE1" w14:textId="77777777" w:rsidR="007B737A" w:rsidRPr="00AF27D8" w:rsidRDefault="007B737A" w:rsidP="00FB7100">
            <w:pPr>
              <w:widowControl/>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Неснижаемый запас</w:t>
            </w:r>
          </w:p>
        </w:tc>
        <w:tc>
          <w:tcPr>
            <w:tcW w:w="2126" w:type="dxa"/>
            <w:tcBorders>
              <w:top w:val="nil"/>
              <w:left w:val="nil"/>
              <w:bottom w:val="single" w:sz="4" w:space="0" w:color="auto"/>
              <w:right w:val="single" w:sz="4" w:space="0" w:color="auto"/>
            </w:tcBorders>
            <w:shd w:val="clear" w:color="auto" w:fill="auto"/>
            <w:noWrap/>
            <w:vAlign w:val="center"/>
            <w:hideMark/>
          </w:tcPr>
          <w:p w14:paraId="0099A2E6" w14:textId="77777777" w:rsidR="007B737A" w:rsidRPr="00AF27D8" w:rsidRDefault="007B737A" w:rsidP="00FB7100">
            <w:pPr>
              <w:widowControl/>
              <w:jc w:val="cente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кг</w:t>
            </w:r>
          </w:p>
        </w:tc>
        <w:tc>
          <w:tcPr>
            <w:tcW w:w="1279" w:type="dxa"/>
            <w:tcBorders>
              <w:top w:val="nil"/>
              <w:left w:val="nil"/>
              <w:bottom w:val="single" w:sz="4" w:space="0" w:color="auto"/>
              <w:right w:val="single" w:sz="4" w:space="0" w:color="auto"/>
            </w:tcBorders>
            <w:shd w:val="clear" w:color="auto" w:fill="auto"/>
            <w:noWrap/>
            <w:vAlign w:val="center"/>
          </w:tcPr>
          <w:p w14:paraId="210B0449" w14:textId="4C714A60"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11,54</w:t>
            </w:r>
          </w:p>
        </w:tc>
        <w:tc>
          <w:tcPr>
            <w:tcW w:w="1279" w:type="dxa"/>
            <w:tcBorders>
              <w:top w:val="nil"/>
              <w:left w:val="nil"/>
              <w:bottom w:val="single" w:sz="4" w:space="0" w:color="auto"/>
              <w:right w:val="single" w:sz="4" w:space="0" w:color="auto"/>
            </w:tcBorders>
            <w:shd w:val="clear" w:color="auto" w:fill="auto"/>
            <w:noWrap/>
            <w:vAlign w:val="center"/>
          </w:tcPr>
          <w:p w14:paraId="3EB016DF" w14:textId="5D08C9F8"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11,54</w:t>
            </w:r>
          </w:p>
        </w:tc>
        <w:tc>
          <w:tcPr>
            <w:tcW w:w="1279" w:type="dxa"/>
            <w:tcBorders>
              <w:top w:val="nil"/>
              <w:left w:val="nil"/>
              <w:bottom w:val="single" w:sz="4" w:space="0" w:color="auto"/>
              <w:right w:val="single" w:sz="4" w:space="0" w:color="auto"/>
            </w:tcBorders>
            <w:shd w:val="clear" w:color="auto" w:fill="auto"/>
            <w:noWrap/>
            <w:vAlign w:val="center"/>
          </w:tcPr>
          <w:p w14:paraId="046A50C1" w14:textId="6CD2B40C"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11,54</w:t>
            </w:r>
          </w:p>
        </w:tc>
        <w:tc>
          <w:tcPr>
            <w:tcW w:w="1280" w:type="dxa"/>
            <w:tcBorders>
              <w:top w:val="nil"/>
              <w:left w:val="nil"/>
              <w:bottom w:val="single" w:sz="4" w:space="0" w:color="auto"/>
              <w:right w:val="single" w:sz="4" w:space="0" w:color="auto"/>
            </w:tcBorders>
            <w:shd w:val="clear" w:color="auto" w:fill="auto"/>
            <w:noWrap/>
            <w:vAlign w:val="center"/>
          </w:tcPr>
          <w:p w14:paraId="7DA8AEE9" w14:textId="6CC205C8"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11,54</w:t>
            </w:r>
          </w:p>
        </w:tc>
        <w:tc>
          <w:tcPr>
            <w:tcW w:w="1279" w:type="dxa"/>
            <w:tcBorders>
              <w:top w:val="nil"/>
              <w:left w:val="nil"/>
              <w:bottom w:val="single" w:sz="4" w:space="0" w:color="auto"/>
              <w:right w:val="single" w:sz="4" w:space="0" w:color="auto"/>
            </w:tcBorders>
            <w:shd w:val="clear" w:color="auto" w:fill="auto"/>
            <w:noWrap/>
            <w:vAlign w:val="center"/>
          </w:tcPr>
          <w:p w14:paraId="4B4B26B1" w14:textId="33E399CF"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12,09</w:t>
            </w:r>
          </w:p>
        </w:tc>
        <w:tc>
          <w:tcPr>
            <w:tcW w:w="1279" w:type="dxa"/>
            <w:tcBorders>
              <w:top w:val="nil"/>
              <w:left w:val="nil"/>
              <w:bottom w:val="single" w:sz="4" w:space="0" w:color="auto"/>
              <w:right w:val="single" w:sz="4" w:space="0" w:color="auto"/>
            </w:tcBorders>
            <w:shd w:val="clear" w:color="auto" w:fill="auto"/>
            <w:noWrap/>
            <w:vAlign w:val="center"/>
          </w:tcPr>
          <w:p w14:paraId="1D182C7E" w14:textId="6A758D28"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12,09</w:t>
            </w:r>
          </w:p>
        </w:tc>
        <w:tc>
          <w:tcPr>
            <w:tcW w:w="1280" w:type="dxa"/>
            <w:tcBorders>
              <w:top w:val="nil"/>
              <w:left w:val="nil"/>
              <w:bottom w:val="single" w:sz="4" w:space="0" w:color="auto"/>
              <w:right w:val="single" w:sz="4" w:space="0" w:color="auto"/>
            </w:tcBorders>
            <w:shd w:val="clear" w:color="auto" w:fill="auto"/>
            <w:noWrap/>
            <w:vAlign w:val="center"/>
          </w:tcPr>
          <w:p w14:paraId="436FAF98" w14:textId="50AD0C92"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12,09</w:t>
            </w:r>
          </w:p>
        </w:tc>
      </w:tr>
    </w:tbl>
    <w:p w14:paraId="3ACF5DD8" w14:textId="77777777" w:rsidR="00FB7100" w:rsidRPr="00AF27D8" w:rsidRDefault="00FB7100" w:rsidP="00FB7100">
      <w:pPr>
        <w:jc w:val="both"/>
        <w:rPr>
          <w:rFonts w:ascii="Times New Roman" w:eastAsia="Arial Unicode MS" w:hAnsi="Times New Roman" w:cs="Times New Roman"/>
          <w:sz w:val="24"/>
          <w:szCs w:val="24"/>
          <w:lang w:val="ru-RU"/>
        </w:rPr>
      </w:pPr>
    </w:p>
    <w:p w14:paraId="404FF3F9" w14:textId="77777777" w:rsidR="00FB7100" w:rsidRPr="008D5628" w:rsidRDefault="00FB7100" w:rsidP="00FB7100">
      <w:pPr>
        <w:ind w:firstLine="708"/>
        <w:jc w:val="both"/>
        <w:rPr>
          <w:rFonts w:ascii="Times New Roman" w:hAnsi="Times New Roman" w:cs="Times New Roman"/>
          <w:sz w:val="24"/>
          <w:szCs w:val="24"/>
          <w:lang w:val="ru-RU"/>
        </w:rPr>
      </w:pPr>
    </w:p>
    <w:p w14:paraId="564F5C64" w14:textId="77777777" w:rsidR="00FB7100" w:rsidRDefault="00FB7100" w:rsidP="00FB7100">
      <w:pPr>
        <w:widowControl/>
        <w:rPr>
          <w:rFonts w:ascii="Times New Roman" w:eastAsia="Times New Roman" w:hAnsi="Times New Roman"/>
          <w:bCs/>
          <w:sz w:val="24"/>
          <w:szCs w:val="28"/>
          <w:lang w:val="ru-RU"/>
        </w:rPr>
      </w:pPr>
      <w:r>
        <w:rPr>
          <w:b/>
          <w:sz w:val="24"/>
          <w:lang w:val="ru-RU"/>
        </w:rPr>
        <w:br w:type="page"/>
      </w:r>
    </w:p>
    <w:p w14:paraId="3D98465D" w14:textId="349ECF6E" w:rsidR="00FB7100" w:rsidRPr="000F3E3E" w:rsidRDefault="00FB7100" w:rsidP="00FB7100">
      <w:pPr>
        <w:pStyle w:val="1"/>
        <w:rPr>
          <w:b w:val="0"/>
          <w:sz w:val="24"/>
          <w:lang w:val="ru-RU"/>
        </w:rPr>
      </w:pPr>
      <w:bookmarkStart w:id="420" w:name="_Toc405759613"/>
      <w:bookmarkStart w:id="421" w:name="_Toc406494534"/>
      <w:bookmarkStart w:id="422" w:name="_Toc406495610"/>
      <w:bookmarkStart w:id="423" w:name="_Toc406495760"/>
      <w:bookmarkStart w:id="424" w:name="_Toc406496624"/>
      <w:bookmarkStart w:id="425" w:name="_Toc410210631"/>
      <w:bookmarkStart w:id="426" w:name="_Toc410210713"/>
      <w:bookmarkStart w:id="427" w:name="_Toc410210771"/>
      <w:bookmarkStart w:id="428" w:name="_Toc410210933"/>
      <w:bookmarkStart w:id="429" w:name="_Toc410211117"/>
      <w:r w:rsidRPr="000F3E3E">
        <w:rPr>
          <w:b w:val="0"/>
          <w:sz w:val="24"/>
          <w:lang w:val="ru-RU"/>
        </w:rPr>
        <w:t xml:space="preserve">Таблица </w:t>
      </w:r>
      <w:r w:rsidR="0039735F">
        <w:rPr>
          <w:b w:val="0"/>
          <w:sz w:val="24"/>
          <w:lang w:val="ru-RU"/>
        </w:rPr>
        <w:t>6</w:t>
      </w:r>
      <w:r w:rsidRPr="000F3E3E">
        <w:rPr>
          <w:b w:val="0"/>
          <w:sz w:val="24"/>
          <w:lang w:val="ru-RU"/>
        </w:rPr>
        <w:t>.</w:t>
      </w:r>
      <w:r w:rsidR="007B737A">
        <w:rPr>
          <w:b w:val="0"/>
          <w:sz w:val="24"/>
          <w:lang w:val="ru-RU"/>
        </w:rPr>
        <w:t>5</w:t>
      </w:r>
      <w:r>
        <w:rPr>
          <w:b w:val="0"/>
          <w:sz w:val="24"/>
          <w:lang w:val="ru-RU"/>
        </w:rPr>
        <w:t xml:space="preserve"> </w:t>
      </w:r>
      <w:r w:rsidRPr="000F3E3E">
        <w:rPr>
          <w:b w:val="0"/>
          <w:sz w:val="24"/>
          <w:lang w:val="ru-RU"/>
        </w:rPr>
        <w:t>– нормативный запас аварийного топлива</w:t>
      </w:r>
      <w:r>
        <w:rPr>
          <w:b w:val="0"/>
          <w:sz w:val="24"/>
          <w:lang w:val="ru-RU"/>
        </w:rPr>
        <w:t xml:space="preserve"> на котельной </w:t>
      </w:r>
      <w:bookmarkEnd w:id="420"/>
      <w:r w:rsidR="007B737A">
        <w:rPr>
          <w:b w:val="0"/>
          <w:sz w:val="24"/>
          <w:lang w:val="ru-RU"/>
        </w:rPr>
        <w:t>с. Новоархангельское</w:t>
      </w:r>
      <w:bookmarkEnd w:id="421"/>
      <w:bookmarkEnd w:id="422"/>
      <w:bookmarkEnd w:id="423"/>
      <w:bookmarkEnd w:id="424"/>
      <w:bookmarkEnd w:id="425"/>
      <w:bookmarkEnd w:id="426"/>
      <w:bookmarkEnd w:id="427"/>
      <w:bookmarkEnd w:id="428"/>
      <w:bookmarkEnd w:id="429"/>
    </w:p>
    <w:p w14:paraId="15D0360E" w14:textId="77777777" w:rsidR="00FB7100" w:rsidRDefault="00FB7100" w:rsidP="00FB7100">
      <w:pPr>
        <w:jc w:val="both"/>
        <w:rPr>
          <w:rFonts w:ascii="Times New Roman" w:eastAsia="Arial Unicode MS" w:hAnsi="Times New Roman" w:cs="Times New Roman"/>
          <w:sz w:val="24"/>
          <w:szCs w:val="24"/>
          <w:lang w:val="ru-RU"/>
        </w:rPr>
      </w:pPr>
    </w:p>
    <w:tbl>
      <w:tblPr>
        <w:tblW w:w="14924" w:type="dxa"/>
        <w:tblInd w:w="93" w:type="dxa"/>
        <w:tblLayout w:type="fixed"/>
        <w:tblLook w:val="04A0" w:firstRow="1" w:lastRow="0" w:firstColumn="1" w:lastColumn="0" w:noHBand="0" w:noVBand="1"/>
      </w:tblPr>
      <w:tblGrid>
        <w:gridCol w:w="3843"/>
        <w:gridCol w:w="2126"/>
        <w:gridCol w:w="1279"/>
        <w:gridCol w:w="1279"/>
        <w:gridCol w:w="1279"/>
        <w:gridCol w:w="1280"/>
        <w:gridCol w:w="1279"/>
        <w:gridCol w:w="1279"/>
        <w:gridCol w:w="1280"/>
      </w:tblGrid>
      <w:tr w:rsidR="00FB7100" w:rsidRPr="00665268" w14:paraId="19CF44D2" w14:textId="77777777" w:rsidTr="00FB7100">
        <w:trPr>
          <w:trHeight w:val="300"/>
        </w:trPr>
        <w:tc>
          <w:tcPr>
            <w:tcW w:w="3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B66983" w14:textId="77777777" w:rsidR="00FB7100" w:rsidRPr="00AF27D8" w:rsidRDefault="00FB7100" w:rsidP="00FB7100">
            <w:pPr>
              <w:widowControl/>
              <w:jc w:val="center"/>
              <w:rPr>
                <w:rFonts w:ascii="Times New Roman" w:eastAsia="Times New Roman" w:hAnsi="Times New Roman" w:cs="Times New Roman"/>
                <w:b/>
                <w:color w:val="000000"/>
                <w:sz w:val="24"/>
                <w:szCs w:val="24"/>
                <w:lang w:val="ru-RU" w:eastAsia="ru-RU"/>
              </w:rPr>
            </w:pPr>
            <w:r w:rsidRPr="00AF27D8">
              <w:rPr>
                <w:rFonts w:ascii="Times New Roman" w:eastAsia="Times New Roman" w:hAnsi="Times New Roman" w:cs="Times New Roman"/>
                <w:b/>
                <w:color w:val="000000"/>
                <w:sz w:val="24"/>
                <w:szCs w:val="24"/>
                <w:lang w:val="ru-RU" w:eastAsia="ru-RU"/>
              </w:rPr>
              <w:t>Параметр</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43FAA9CC" w14:textId="77777777" w:rsidR="00FB7100" w:rsidRPr="00AF27D8" w:rsidRDefault="00FB7100" w:rsidP="00FB7100">
            <w:pPr>
              <w:widowControl/>
              <w:jc w:val="center"/>
              <w:rPr>
                <w:rFonts w:ascii="Times New Roman" w:eastAsia="Times New Roman" w:hAnsi="Times New Roman" w:cs="Times New Roman"/>
                <w:b/>
                <w:color w:val="000000"/>
                <w:sz w:val="24"/>
                <w:szCs w:val="24"/>
                <w:lang w:val="ru-RU" w:eastAsia="ru-RU"/>
              </w:rPr>
            </w:pPr>
            <w:r w:rsidRPr="00AF27D8">
              <w:rPr>
                <w:rFonts w:ascii="Times New Roman" w:eastAsia="Times New Roman" w:hAnsi="Times New Roman" w:cs="Times New Roman"/>
                <w:b/>
                <w:color w:val="000000"/>
                <w:sz w:val="24"/>
                <w:szCs w:val="24"/>
                <w:lang w:val="ru-RU" w:eastAsia="ru-RU"/>
              </w:rPr>
              <w:t>Ед. изм.</w:t>
            </w: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14:paraId="0250BD79" w14:textId="77777777" w:rsidR="00FB7100" w:rsidRPr="00AF27D8" w:rsidRDefault="00FB7100" w:rsidP="00FB7100">
            <w:pPr>
              <w:widowControl/>
              <w:jc w:val="center"/>
              <w:rPr>
                <w:rFonts w:ascii="Times New Roman" w:eastAsia="Times New Roman" w:hAnsi="Times New Roman" w:cs="Times New Roman"/>
                <w:b/>
                <w:color w:val="000000"/>
                <w:sz w:val="24"/>
                <w:szCs w:val="24"/>
                <w:lang w:val="ru-RU" w:eastAsia="ru-RU"/>
              </w:rPr>
            </w:pPr>
            <w:r w:rsidRPr="00AF27D8">
              <w:rPr>
                <w:rFonts w:ascii="Times New Roman" w:eastAsia="Times New Roman" w:hAnsi="Times New Roman" w:cs="Times New Roman"/>
                <w:b/>
                <w:color w:val="000000"/>
                <w:sz w:val="24"/>
                <w:szCs w:val="24"/>
                <w:lang w:val="ru-RU" w:eastAsia="ru-RU"/>
              </w:rPr>
              <w:t>2014</w:t>
            </w: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14:paraId="6E816D92" w14:textId="77777777" w:rsidR="00FB7100" w:rsidRPr="00AF27D8" w:rsidRDefault="00FB7100" w:rsidP="00FB7100">
            <w:pPr>
              <w:widowControl/>
              <w:jc w:val="center"/>
              <w:rPr>
                <w:rFonts w:ascii="Times New Roman" w:eastAsia="Times New Roman" w:hAnsi="Times New Roman" w:cs="Times New Roman"/>
                <w:b/>
                <w:color w:val="000000"/>
                <w:sz w:val="24"/>
                <w:szCs w:val="24"/>
                <w:lang w:val="ru-RU" w:eastAsia="ru-RU"/>
              </w:rPr>
            </w:pPr>
            <w:r w:rsidRPr="00AF27D8">
              <w:rPr>
                <w:rFonts w:ascii="Times New Roman" w:eastAsia="Times New Roman" w:hAnsi="Times New Roman" w:cs="Times New Roman"/>
                <w:b/>
                <w:color w:val="000000"/>
                <w:sz w:val="24"/>
                <w:szCs w:val="24"/>
                <w:lang w:val="ru-RU" w:eastAsia="ru-RU"/>
              </w:rPr>
              <w:t>2015</w:t>
            </w: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14:paraId="76557718" w14:textId="77777777" w:rsidR="00FB7100" w:rsidRPr="00AF27D8" w:rsidRDefault="00FB7100" w:rsidP="00FB7100">
            <w:pPr>
              <w:widowControl/>
              <w:jc w:val="center"/>
              <w:rPr>
                <w:rFonts w:ascii="Times New Roman" w:eastAsia="Times New Roman" w:hAnsi="Times New Roman" w:cs="Times New Roman"/>
                <w:b/>
                <w:color w:val="000000"/>
                <w:sz w:val="24"/>
                <w:szCs w:val="24"/>
                <w:lang w:val="ru-RU" w:eastAsia="ru-RU"/>
              </w:rPr>
            </w:pPr>
            <w:r w:rsidRPr="00AF27D8">
              <w:rPr>
                <w:rFonts w:ascii="Times New Roman" w:eastAsia="Times New Roman" w:hAnsi="Times New Roman" w:cs="Times New Roman"/>
                <w:b/>
                <w:color w:val="000000"/>
                <w:sz w:val="24"/>
                <w:szCs w:val="24"/>
                <w:lang w:val="ru-RU" w:eastAsia="ru-RU"/>
              </w:rPr>
              <w:t>2016</w:t>
            </w:r>
          </w:p>
        </w:tc>
        <w:tc>
          <w:tcPr>
            <w:tcW w:w="1280" w:type="dxa"/>
            <w:tcBorders>
              <w:top w:val="single" w:sz="4" w:space="0" w:color="auto"/>
              <w:left w:val="nil"/>
              <w:bottom w:val="single" w:sz="4" w:space="0" w:color="auto"/>
              <w:right w:val="single" w:sz="4" w:space="0" w:color="auto"/>
            </w:tcBorders>
            <w:shd w:val="clear" w:color="auto" w:fill="auto"/>
            <w:noWrap/>
            <w:vAlign w:val="bottom"/>
            <w:hideMark/>
          </w:tcPr>
          <w:p w14:paraId="47C6CAA1" w14:textId="77777777" w:rsidR="00FB7100" w:rsidRPr="00AF27D8" w:rsidRDefault="00FB7100" w:rsidP="00FB7100">
            <w:pPr>
              <w:widowControl/>
              <w:jc w:val="center"/>
              <w:rPr>
                <w:rFonts w:ascii="Times New Roman" w:eastAsia="Times New Roman" w:hAnsi="Times New Roman" w:cs="Times New Roman"/>
                <w:b/>
                <w:color w:val="000000"/>
                <w:sz w:val="24"/>
                <w:szCs w:val="24"/>
                <w:lang w:val="ru-RU" w:eastAsia="ru-RU"/>
              </w:rPr>
            </w:pPr>
            <w:r w:rsidRPr="00AF27D8">
              <w:rPr>
                <w:rFonts w:ascii="Times New Roman" w:eastAsia="Times New Roman" w:hAnsi="Times New Roman" w:cs="Times New Roman"/>
                <w:b/>
                <w:color w:val="000000"/>
                <w:sz w:val="24"/>
                <w:szCs w:val="24"/>
                <w:lang w:val="ru-RU" w:eastAsia="ru-RU"/>
              </w:rPr>
              <w:t>2017</w:t>
            </w: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14:paraId="30586685" w14:textId="77777777" w:rsidR="00FB7100" w:rsidRPr="00AF27D8" w:rsidRDefault="00FB7100" w:rsidP="00FB7100">
            <w:pPr>
              <w:widowControl/>
              <w:jc w:val="center"/>
              <w:rPr>
                <w:rFonts w:ascii="Times New Roman" w:eastAsia="Times New Roman" w:hAnsi="Times New Roman" w:cs="Times New Roman"/>
                <w:b/>
                <w:color w:val="000000"/>
                <w:sz w:val="24"/>
                <w:szCs w:val="24"/>
                <w:lang w:val="ru-RU" w:eastAsia="ru-RU"/>
              </w:rPr>
            </w:pPr>
            <w:r w:rsidRPr="00AF27D8">
              <w:rPr>
                <w:rFonts w:ascii="Times New Roman" w:eastAsia="Times New Roman" w:hAnsi="Times New Roman" w:cs="Times New Roman"/>
                <w:b/>
                <w:color w:val="000000"/>
                <w:sz w:val="24"/>
                <w:szCs w:val="24"/>
                <w:lang w:val="ru-RU" w:eastAsia="ru-RU"/>
              </w:rPr>
              <w:t>2018</w:t>
            </w: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14:paraId="4A61C299" w14:textId="77777777" w:rsidR="00FB7100" w:rsidRPr="00AF27D8" w:rsidRDefault="00FB7100" w:rsidP="00FB7100">
            <w:pPr>
              <w:widowControl/>
              <w:jc w:val="center"/>
              <w:rPr>
                <w:rFonts w:ascii="Times New Roman" w:eastAsia="Times New Roman" w:hAnsi="Times New Roman" w:cs="Times New Roman"/>
                <w:b/>
                <w:color w:val="000000"/>
                <w:sz w:val="24"/>
                <w:szCs w:val="24"/>
                <w:lang w:val="ru-RU" w:eastAsia="ru-RU"/>
              </w:rPr>
            </w:pPr>
            <w:r w:rsidRPr="00AF27D8">
              <w:rPr>
                <w:rFonts w:ascii="Times New Roman" w:eastAsia="Times New Roman" w:hAnsi="Times New Roman" w:cs="Times New Roman"/>
                <w:b/>
                <w:color w:val="000000"/>
                <w:sz w:val="24"/>
                <w:szCs w:val="24"/>
                <w:lang w:val="ru-RU" w:eastAsia="ru-RU"/>
              </w:rPr>
              <w:t>2019</w:t>
            </w:r>
          </w:p>
        </w:tc>
        <w:tc>
          <w:tcPr>
            <w:tcW w:w="1280" w:type="dxa"/>
            <w:tcBorders>
              <w:top w:val="single" w:sz="4" w:space="0" w:color="auto"/>
              <w:left w:val="nil"/>
              <w:bottom w:val="single" w:sz="4" w:space="0" w:color="auto"/>
              <w:right w:val="single" w:sz="4" w:space="0" w:color="auto"/>
            </w:tcBorders>
            <w:shd w:val="clear" w:color="auto" w:fill="auto"/>
            <w:noWrap/>
            <w:vAlign w:val="bottom"/>
            <w:hideMark/>
          </w:tcPr>
          <w:p w14:paraId="23734FF6" w14:textId="77777777" w:rsidR="00FB7100" w:rsidRPr="00AF27D8" w:rsidRDefault="00FB7100" w:rsidP="00FB7100">
            <w:pPr>
              <w:widowControl/>
              <w:jc w:val="center"/>
              <w:rPr>
                <w:rFonts w:ascii="Times New Roman" w:eastAsia="Times New Roman" w:hAnsi="Times New Roman" w:cs="Times New Roman"/>
                <w:b/>
                <w:color w:val="000000"/>
                <w:sz w:val="24"/>
                <w:szCs w:val="24"/>
                <w:lang w:val="ru-RU" w:eastAsia="ru-RU"/>
              </w:rPr>
            </w:pPr>
            <w:r w:rsidRPr="00AF27D8">
              <w:rPr>
                <w:rFonts w:ascii="Times New Roman" w:eastAsia="Times New Roman" w:hAnsi="Times New Roman" w:cs="Times New Roman"/>
                <w:b/>
                <w:color w:val="000000"/>
                <w:sz w:val="24"/>
                <w:szCs w:val="24"/>
                <w:lang w:val="ru-RU" w:eastAsia="ru-RU"/>
              </w:rPr>
              <w:t>2024</w:t>
            </w:r>
          </w:p>
        </w:tc>
      </w:tr>
      <w:tr w:rsidR="007B737A" w:rsidRPr="00AF27D8" w14:paraId="5DE7AB82" w14:textId="77777777" w:rsidTr="007B737A">
        <w:trPr>
          <w:trHeight w:val="552"/>
        </w:trPr>
        <w:tc>
          <w:tcPr>
            <w:tcW w:w="3843" w:type="dxa"/>
            <w:tcBorders>
              <w:top w:val="nil"/>
              <w:left w:val="single" w:sz="4" w:space="0" w:color="auto"/>
              <w:bottom w:val="single" w:sz="4" w:space="0" w:color="auto"/>
              <w:right w:val="single" w:sz="4" w:space="0" w:color="auto"/>
            </w:tcBorders>
            <w:shd w:val="clear" w:color="auto" w:fill="auto"/>
            <w:vAlign w:val="center"/>
            <w:hideMark/>
          </w:tcPr>
          <w:p w14:paraId="3F8FE576" w14:textId="77777777" w:rsidR="007B737A" w:rsidRPr="00AF27D8" w:rsidRDefault="007B737A" w:rsidP="00FB7100">
            <w:pPr>
              <w:widowControl/>
              <w:rPr>
                <w:rFonts w:ascii="Times New Roman" w:eastAsia="Times New Roman" w:hAnsi="Times New Roman" w:cs="Times New Roman"/>
                <w:color w:val="000000"/>
                <w:sz w:val="24"/>
                <w:szCs w:val="24"/>
                <w:lang w:val="ru-RU" w:eastAsia="ru-RU"/>
              </w:rPr>
            </w:pPr>
            <w:r w:rsidRPr="00AF27D8">
              <w:rPr>
                <w:rFonts w:ascii="Times New Roman" w:eastAsia="Times New Roman" w:hAnsi="Times New Roman" w:cs="Times New Roman"/>
                <w:color w:val="000000"/>
                <w:sz w:val="24"/>
                <w:szCs w:val="24"/>
                <w:lang w:val="ru-RU" w:eastAsia="ru-RU"/>
              </w:rPr>
              <w:t xml:space="preserve">Максимальная </w:t>
            </w:r>
            <w:r>
              <w:rPr>
                <w:rFonts w:ascii="Times New Roman" w:eastAsia="Times New Roman" w:hAnsi="Times New Roman" w:cs="Times New Roman"/>
                <w:color w:val="000000"/>
                <w:sz w:val="24"/>
                <w:szCs w:val="24"/>
                <w:lang w:val="ru-RU" w:eastAsia="ru-RU"/>
              </w:rPr>
              <w:t>присоединенная</w:t>
            </w:r>
            <w:r w:rsidRPr="00AF27D8">
              <w:rPr>
                <w:rFonts w:ascii="Times New Roman" w:eastAsia="Times New Roman" w:hAnsi="Times New Roman" w:cs="Times New Roman"/>
                <w:color w:val="000000"/>
                <w:sz w:val="24"/>
                <w:szCs w:val="24"/>
                <w:lang w:val="ru-RU" w:eastAsia="ru-RU"/>
              </w:rPr>
              <w:t xml:space="preserve"> нагрузка</w:t>
            </w:r>
          </w:p>
        </w:tc>
        <w:tc>
          <w:tcPr>
            <w:tcW w:w="2126" w:type="dxa"/>
            <w:tcBorders>
              <w:top w:val="nil"/>
              <w:left w:val="nil"/>
              <w:bottom w:val="single" w:sz="4" w:space="0" w:color="auto"/>
              <w:right w:val="single" w:sz="4" w:space="0" w:color="auto"/>
            </w:tcBorders>
            <w:shd w:val="clear" w:color="auto" w:fill="auto"/>
            <w:noWrap/>
            <w:vAlign w:val="center"/>
            <w:hideMark/>
          </w:tcPr>
          <w:p w14:paraId="0E62AA0D" w14:textId="77777777" w:rsidR="007B737A" w:rsidRPr="00AF27D8" w:rsidRDefault="007B737A" w:rsidP="00FB7100">
            <w:pPr>
              <w:widowControl/>
              <w:jc w:val="center"/>
              <w:rPr>
                <w:rFonts w:ascii="Times New Roman" w:eastAsia="Times New Roman" w:hAnsi="Times New Roman" w:cs="Times New Roman"/>
                <w:color w:val="000000"/>
                <w:sz w:val="24"/>
                <w:szCs w:val="24"/>
                <w:lang w:val="ru-RU" w:eastAsia="ru-RU"/>
              </w:rPr>
            </w:pPr>
            <w:r w:rsidRPr="00AF27D8">
              <w:rPr>
                <w:rFonts w:ascii="Times New Roman" w:eastAsia="Times New Roman" w:hAnsi="Times New Roman" w:cs="Times New Roman"/>
                <w:color w:val="000000"/>
                <w:sz w:val="24"/>
                <w:szCs w:val="24"/>
                <w:lang w:val="ru-RU" w:eastAsia="ru-RU"/>
              </w:rPr>
              <w:t>Гкал/ч</w:t>
            </w:r>
          </w:p>
        </w:tc>
        <w:tc>
          <w:tcPr>
            <w:tcW w:w="1279" w:type="dxa"/>
            <w:tcBorders>
              <w:top w:val="nil"/>
              <w:left w:val="nil"/>
              <w:bottom w:val="single" w:sz="4" w:space="0" w:color="auto"/>
              <w:right w:val="single" w:sz="4" w:space="0" w:color="auto"/>
            </w:tcBorders>
            <w:shd w:val="clear" w:color="auto" w:fill="auto"/>
            <w:vAlign w:val="center"/>
          </w:tcPr>
          <w:p w14:paraId="7A226174" w14:textId="0CD59F9C"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0,1720</w:t>
            </w:r>
          </w:p>
        </w:tc>
        <w:tc>
          <w:tcPr>
            <w:tcW w:w="1279" w:type="dxa"/>
            <w:tcBorders>
              <w:top w:val="nil"/>
              <w:left w:val="nil"/>
              <w:bottom w:val="single" w:sz="4" w:space="0" w:color="auto"/>
              <w:right w:val="single" w:sz="4" w:space="0" w:color="auto"/>
            </w:tcBorders>
            <w:shd w:val="clear" w:color="auto" w:fill="auto"/>
            <w:vAlign w:val="center"/>
          </w:tcPr>
          <w:p w14:paraId="140189D7" w14:textId="7A58E6BB"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0,1720</w:t>
            </w:r>
          </w:p>
        </w:tc>
        <w:tc>
          <w:tcPr>
            <w:tcW w:w="1279" w:type="dxa"/>
            <w:tcBorders>
              <w:top w:val="nil"/>
              <w:left w:val="nil"/>
              <w:bottom w:val="single" w:sz="4" w:space="0" w:color="auto"/>
              <w:right w:val="single" w:sz="4" w:space="0" w:color="auto"/>
            </w:tcBorders>
            <w:shd w:val="clear" w:color="auto" w:fill="auto"/>
            <w:noWrap/>
            <w:vAlign w:val="center"/>
          </w:tcPr>
          <w:p w14:paraId="1A11C9C2" w14:textId="3F988394"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0,1720</w:t>
            </w:r>
          </w:p>
        </w:tc>
        <w:tc>
          <w:tcPr>
            <w:tcW w:w="1280" w:type="dxa"/>
            <w:tcBorders>
              <w:top w:val="nil"/>
              <w:left w:val="nil"/>
              <w:bottom w:val="single" w:sz="4" w:space="0" w:color="auto"/>
              <w:right w:val="single" w:sz="4" w:space="0" w:color="auto"/>
            </w:tcBorders>
            <w:shd w:val="clear" w:color="auto" w:fill="auto"/>
            <w:noWrap/>
            <w:vAlign w:val="center"/>
          </w:tcPr>
          <w:p w14:paraId="3775EA59" w14:textId="58FC911E"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0,1720</w:t>
            </w:r>
          </w:p>
        </w:tc>
        <w:tc>
          <w:tcPr>
            <w:tcW w:w="1279" w:type="dxa"/>
            <w:tcBorders>
              <w:top w:val="nil"/>
              <w:left w:val="nil"/>
              <w:bottom w:val="single" w:sz="4" w:space="0" w:color="auto"/>
              <w:right w:val="single" w:sz="4" w:space="0" w:color="auto"/>
            </w:tcBorders>
            <w:shd w:val="clear" w:color="auto" w:fill="auto"/>
            <w:noWrap/>
            <w:vAlign w:val="center"/>
          </w:tcPr>
          <w:p w14:paraId="41AC2E20" w14:textId="6C580942"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0,1720</w:t>
            </w:r>
          </w:p>
        </w:tc>
        <w:tc>
          <w:tcPr>
            <w:tcW w:w="1279" w:type="dxa"/>
            <w:tcBorders>
              <w:top w:val="nil"/>
              <w:left w:val="nil"/>
              <w:bottom w:val="single" w:sz="4" w:space="0" w:color="auto"/>
              <w:right w:val="single" w:sz="4" w:space="0" w:color="auto"/>
            </w:tcBorders>
            <w:shd w:val="clear" w:color="auto" w:fill="auto"/>
            <w:noWrap/>
            <w:vAlign w:val="center"/>
          </w:tcPr>
          <w:p w14:paraId="05725AA5" w14:textId="08680F42"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0,1720</w:t>
            </w:r>
          </w:p>
        </w:tc>
        <w:tc>
          <w:tcPr>
            <w:tcW w:w="1280" w:type="dxa"/>
            <w:tcBorders>
              <w:top w:val="nil"/>
              <w:left w:val="nil"/>
              <w:bottom w:val="single" w:sz="4" w:space="0" w:color="auto"/>
              <w:right w:val="single" w:sz="4" w:space="0" w:color="auto"/>
            </w:tcBorders>
            <w:shd w:val="clear" w:color="auto" w:fill="auto"/>
            <w:noWrap/>
            <w:vAlign w:val="center"/>
          </w:tcPr>
          <w:p w14:paraId="0F0C1754" w14:textId="1B1E0835"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0,1720</w:t>
            </w:r>
          </w:p>
        </w:tc>
      </w:tr>
      <w:tr w:rsidR="007B737A" w:rsidRPr="00AF27D8" w14:paraId="1F3E1CC4" w14:textId="77777777" w:rsidTr="007B737A">
        <w:trPr>
          <w:trHeight w:val="552"/>
        </w:trPr>
        <w:tc>
          <w:tcPr>
            <w:tcW w:w="3843" w:type="dxa"/>
            <w:tcBorders>
              <w:top w:val="nil"/>
              <w:left w:val="single" w:sz="4" w:space="0" w:color="auto"/>
              <w:bottom w:val="single" w:sz="4" w:space="0" w:color="auto"/>
              <w:right w:val="single" w:sz="4" w:space="0" w:color="auto"/>
            </w:tcBorders>
            <w:shd w:val="clear" w:color="auto" w:fill="auto"/>
            <w:vAlign w:val="center"/>
            <w:hideMark/>
          </w:tcPr>
          <w:p w14:paraId="1BAB8AB2" w14:textId="77777777" w:rsidR="007B737A" w:rsidRPr="00AF27D8" w:rsidRDefault="007B737A" w:rsidP="00FB7100">
            <w:pPr>
              <w:widowControl/>
              <w:rPr>
                <w:rFonts w:ascii="Times New Roman" w:eastAsia="Times New Roman" w:hAnsi="Times New Roman" w:cs="Times New Roman"/>
                <w:color w:val="000000"/>
                <w:sz w:val="24"/>
                <w:szCs w:val="24"/>
                <w:lang w:val="ru-RU" w:eastAsia="ru-RU"/>
              </w:rPr>
            </w:pPr>
            <w:r w:rsidRPr="00AF27D8">
              <w:rPr>
                <w:rFonts w:ascii="Times New Roman" w:eastAsia="Times New Roman" w:hAnsi="Times New Roman" w:cs="Times New Roman"/>
                <w:color w:val="000000"/>
                <w:sz w:val="24"/>
                <w:szCs w:val="24"/>
                <w:lang w:val="ru-RU" w:eastAsia="ru-RU"/>
              </w:rPr>
              <w:t>Среднесуточный отпуск</w:t>
            </w:r>
          </w:p>
        </w:tc>
        <w:tc>
          <w:tcPr>
            <w:tcW w:w="2126" w:type="dxa"/>
            <w:tcBorders>
              <w:top w:val="nil"/>
              <w:left w:val="nil"/>
              <w:bottom w:val="single" w:sz="4" w:space="0" w:color="auto"/>
              <w:right w:val="single" w:sz="4" w:space="0" w:color="auto"/>
            </w:tcBorders>
            <w:shd w:val="clear" w:color="auto" w:fill="auto"/>
            <w:noWrap/>
            <w:vAlign w:val="center"/>
            <w:hideMark/>
          </w:tcPr>
          <w:p w14:paraId="1EF49ACB" w14:textId="77777777" w:rsidR="007B737A" w:rsidRPr="00AF27D8" w:rsidRDefault="007B737A" w:rsidP="00FB7100">
            <w:pPr>
              <w:widowControl/>
              <w:jc w:val="center"/>
              <w:rPr>
                <w:rFonts w:ascii="Times New Roman" w:eastAsia="Times New Roman" w:hAnsi="Times New Roman" w:cs="Times New Roman"/>
                <w:color w:val="000000"/>
                <w:sz w:val="24"/>
                <w:szCs w:val="24"/>
                <w:lang w:val="ru-RU" w:eastAsia="ru-RU"/>
              </w:rPr>
            </w:pPr>
            <w:r w:rsidRPr="00AF27D8">
              <w:rPr>
                <w:rFonts w:ascii="Times New Roman" w:eastAsia="Times New Roman" w:hAnsi="Times New Roman" w:cs="Times New Roman"/>
                <w:color w:val="000000"/>
                <w:sz w:val="24"/>
                <w:szCs w:val="24"/>
                <w:lang w:val="ru-RU" w:eastAsia="ru-RU"/>
              </w:rPr>
              <w:t>Гкал/сутки</w:t>
            </w:r>
          </w:p>
        </w:tc>
        <w:tc>
          <w:tcPr>
            <w:tcW w:w="1279" w:type="dxa"/>
            <w:tcBorders>
              <w:top w:val="nil"/>
              <w:left w:val="nil"/>
              <w:bottom w:val="single" w:sz="4" w:space="0" w:color="auto"/>
              <w:right w:val="single" w:sz="4" w:space="0" w:color="auto"/>
            </w:tcBorders>
            <w:shd w:val="clear" w:color="auto" w:fill="auto"/>
            <w:vAlign w:val="center"/>
          </w:tcPr>
          <w:p w14:paraId="28E32634" w14:textId="6A2D99B1"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2,69</w:t>
            </w:r>
          </w:p>
        </w:tc>
        <w:tc>
          <w:tcPr>
            <w:tcW w:w="1279" w:type="dxa"/>
            <w:tcBorders>
              <w:top w:val="nil"/>
              <w:left w:val="nil"/>
              <w:bottom w:val="single" w:sz="4" w:space="0" w:color="auto"/>
              <w:right w:val="single" w:sz="4" w:space="0" w:color="auto"/>
            </w:tcBorders>
            <w:shd w:val="clear" w:color="auto" w:fill="auto"/>
            <w:vAlign w:val="center"/>
          </w:tcPr>
          <w:p w14:paraId="2D3D652B" w14:textId="726DFD3B"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2,69</w:t>
            </w:r>
          </w:p>
        </w:tc>
        <w:tc>
          <w:tcPr>
            <w:tcW w:w="1279" w:type="dxa"/>
            <w:tcBorders>
              <w:top w:val="nil"/>
              <w:left w:val="nil"/>
              <w:bottom w:val="single" w:sz="4" w:space="0" w:color="auto"/>
              <w:right w:val="single" w:sz="4" w:space="0" w:color="auto"/>
            </w:tcBorders>
            <w:shd w:val="clear" w:color="auto" w:fill="auto"/>
            <w:vAlign w:val="center"/>
          </w:tcPr>
          <w:p w14:paraId="275EF904" w14:textId="0098A9C9"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2,69</w:t>
            </w:r>
          </w:p>
        </w:tc>
        <w:tc>
          <w:tcPr>
            <w:tcW w:w="1280" w:type="dxa"/>
            <w:tcBorders>
              <w:top w:val="nil"/>
              <w:left w:val="nil"/>
              <w:bottom w:val="single" w:sz="4" w:space="0" w:color="auto"/>
              <w:right w:val="single" w:sz="4" w:space="0" w:color="auto"/>
            </w:tcBorders>
            <w:shd w:val="clear" w:color="auto" w:fill="auto"/>
            <w:vAlign w:val="center"/>
          </w:tcPr>
          <w:p w14:paraId="0183D27E" w14:textId="7BB6467A"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2,69</w:t>
            </w:r>
          </w:p>
        </w:tc>
        <w:tc>
          <w:tcPr>
            <w:tcW w:w="1279" w:type="dxa"/>
            <w:tcBorders>
              <w:top w:val="nil"/>
              <w:left w:val="nil"/>
              <w:bottom w:val="single" w:sz="4" w:space="0" w:color="auto"/>
              <w:right w:val="single" w:sz="4" w:space="0" w:color="auto"/>
            </w:tcBorders>
            <w:shd w:val="clear" w:color="auto" w:fill="auto"/>
            <w:vAlign w:val="center"/>
          </w:tcPr>
          <w:p w14:paraId="392EDC8D" w14:textId="1ABABAF2"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2,69</w:t>
            </w:r>
          </w:p>
        </w:tc>
        <w:tc>
          <w:tcPr>
            <w:tcW w:w="1279" w:type="dxa"/>
            <w:tcBorders>
              <w:top w:val="nil"/>
              <w:left w:val="nil"/>
              <w:bottom w:val="single" w:sz="4" w:space="0" w:color="auto"/>
              <w:right w:val="single" w:sz="4" w:space="0" w:color="auto"/>
            </w:tcBorders>
            <w:shd w:val="clear" w:color="auto" w:fill="auto"/>
            <w:vAlign w:val="center"/>
          </w:tcPr>
          <w:p w14:paraId="55CFF094" w14:textId="08A2A844"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2,69</w:t>
            </w:r>
          </w:p>
        </w:tc>
        <w:tc>
          <w:tcPr>
            <w:tcW w:w="1280" w:type="dxa"/>
            <w:tcBorders>
              <w:top w:val="nil"/>
              <w:left w:val="nil"/>
              <w:bottom w:val="single" w:sz="4" w:space="0" w:color="auto"/>
              <w:right w:val="single" w:sz="4" w:space="0" w:color="auto"/>
            </w:tcBorders>
            <w:shd w:val="clear" w:color="auto" w:fill="auto"/>
            <w:vAlign w:val="center"/>
          </w:tcPr>
          <w:p w14:paraId="254D3D87" w14:textId="631DDDB7"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2,69</w:t>
            </w:r>
          </w:p>
        </w:tc>
      </w:tr>
      <w:tr w:rsidR="007B737A" w:rsidRPr="00AF27D8" w14:paraId="3BF96877" w14:textId="77777777" w:rsidTr="007B737A">
        <w:trPr>
          <w:trHeight w:val="552"/>
        </w:trPr>
        <w:tc>
          <w:tcPr>
            <w:tcW w:w="3843" w:type="dxa"/>
            <w:tcBorders>
              <w:top w:val="nil"/>
              <w:left w:val="single" w:sz="4" w:space="0" w:color="auto"/>
              <w:bottom w:val="single" w:sz="4" w:space="0" w:color="auto"/>
              <w:right w:val="single" w:sz="4" w:space="0" w:color="auto"/>
            </w:tcBorders>
            <w:shd w:val="clear" w:color="auto" w:fill="auto"/>
            <w:noWrap/>
            <w:vAlign w:val="center"/>
            <w:hideMark/>
          </w:tcPr>
          <w:p w14:paraId="2CE251F0" w14:textId="77777777" w:rsidR="007B737A" w:rsidRPr="00AF27D8" w:rsidRDefault="007B737A" w:rsidP="00FB7100">
            <w:pPr>
              <w:widowControl/>
              <w:rPr>
                <w:rFonts w:ascii="Times New Roman" w:eastAsia="Times New Roman" w:hAnsi="Times New Roman" w:cs="Times New Roman"/>
                <w:color w:val="000000"/>
                <w:sz w:val="24"/>
                <w:szCs w:val="24"/>
                <w:lang w:val="ru-RU" w:eastAsia="ru-RU"/>
              </w:rPr>
            </w:pPr>
            <w:r w:rsidRPr="00AF27D8">
              <w:rPr>
                <w:rFonts w:ascii="Times New Roman" w:eastAsia="Times New Roman" w:hAnsi="Times New Roman" w:cs="Times New Roman"/>
                <w:color w:val="000000"/>
                <w:sz w:val="24"/>
                <w:szCs w:val="24"/>
                <w:lang w:val="ru-RU" w:eastAsia="ru-RU"/>
              </w:rPr>
              <w:t>Теплота сгорания топлива</w:t>
            </w:r>
          </w:p>
        </w:tc>
        <w:tc>
          <w:tcPr>
            <w:tcW w:w="2126" w:type="dxa"/>
            <w:tcBorders>
              <w:top w:val="nil"/>
              <w:left w:val="nil"/>
              <w:bottom w:val="single" w:sz="4" w:space="0" w:color="auto"/>
              <w:right w:val="single" w:sz="4" w:space="0" w:color="auto"/>
            </w:tcBorders>
            <w:shd w:val="clear" w:color="auto" w:fill="auto"/>
            <w:noWrap/>
            <w:vAlign w:val="center"/>
            <w:hideMark/>
          </w:tcPr>
          <w:p w14:paraId="016E29A6" w14:textId="77777777" w:rsidR="007B737A" w:rsidRPr="00AF27D8" w:rsidRDefault="007B737A" w:rsidP="00FB7100">
            <w:pPr>
              <w:widowControl/>
              <w:jc w:val="center"/>
              <w:rPr>
                <w:rFonts w:ascii="Times New Roman" w:eastAsia="Times New Roman" w:hAnsi="Times New Roman" w:cs="Times New Roman"/>
                <w:color w:val="000000"/>
                <w:sz w:val="24"/>
                <w:szCs w:val="24"/>
                <w:lang w:val="ru-RU" w:eastAsia="ru-RU"/>
              </w:rPr>
            </w:pPr>
            <w:r w:rsidRPr="00AF27D8">
              <w:rPr>
                <w:rFonts w:ascii="Times New Roman" w:eastAsia="Times New Roman" w:hAnsi="Times New Roman" w:cs="Times New Roman"/>
                <w:color w:val="000000"/>
                <w:sz w:val="24"/>
                <w:szCs w:val="24"/>
                <w:lang w:val="ru-RU" w:eastAsia="ru-RU"/>
              </w:rPr>
              <w:t>ккал/кг</w:t>
            </w:r>
          </w:p>
        </w:tc>
        <w:tc>
          <w:tcPr>
            <w:tcW w:w="1279" w:type="dxa"/>
            <w:tcBorders>
              <w:top w:val="nil"/>
              <w:left w:val="nil"/>
              <w:bottom w:val="single" w:sz="4" w:space="0" w:color="auto"/>
              <w:right w:val="single" w:sz="4" w:space="0" w:color="auto"/>
            </w:tcBorders>
            <w:shd w:val="clear" w:color="auto" w:fill="auto"/>
            <w:noWrap/>
            <w:vAlign w:val="center"/>
          </w:tcPr>
          <w:p w14:paraId="7A408763" w14:textId="0BCFAB59"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5000</w:t>
            </w:r>
          </w:p>
        </w:tc>
        <w:tc>
          <w:tcPr>
            <w:tcW w:w="1279" w:type="dxa"/>
            <w:tcBorders>
              <w:top w:val="nil"/>
              <w:left w:val="nil"/>
              <w:bottom w:val="single" w:sz="4" w:space="0" w:color="auto"/>
              <w:right w:val="single" w:sz="4" w:space="0" w:color="auto"/>
            </w:tcBorders>
            <w:shd w:val="clear" w:color="auto" w:fill="auto"/>
            <w:noWrap/>
            <w:vAlign w:val="center"/>
          </w:tcPr>
          <w:p w14:paraId="1896E91D" w14:textId="38ED1E18"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5000</w:t>
            </w:r>
          </w:p>
        </w:tc>
        <w:tc>
          <w:tcPr>
            <w:tcW w:w="1279" w:type="dxa"/>
            <w:tcBorders>
              <w:top w:val="nil"/>
              <w:left w:val="nil"/>
              <w:bottom w:val="single" w:sz="4" w:space="0" w:color="auto"/>
              <w:right w:val="single" w:sz="4" w:space="0" w:color="auto"/>
            </w:tcBorders>
            <w:shd w:val="clear" w:color="auto" w:fill="auto"/>
            <w:noWrap/>
            <w:vAlign w:val="center"/>
          </w:tcPr>
          <w:p w14:paraId="7079BE32" w14:textId="7BA8515D"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5000</w:t>
            </w:r>
          </w:p>
        </w:tc>
        <w:tc>
          <w:tcPr>
            <w:tcW w:w="1280" w:type="dxa"/>
            <w:tcBorders>
              <w:top w:val="nil"/>
              <w:left w:val="nil"/>
              <w:bottom w:val="single" w:sz="4" w:space="0" w:color="auto"/>
              <w:right w:val="single" w:sz="4" w:space="0" w:color="auto"/>
            </w:tcBorders>
            <w:shd w:val="clear" w:color="auto" w:fill="auto"/>
            <w:noWrap/>
            <w:vAlign w:val="center"/>
          </w:tcPr>
          <w:p w14:paraId="09827B01" w14:textId="0346440A"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5000</w:t>
            </w:r>
          </w:p>
        </w:tc>
        <w:tc>
          <w:tcPr>
            <w:tcW w:w="1279" w:type="dxa"/>
            <w:tcBorders>
              <w:top w:val="nil"/>
              <w:left w:val="nil"/>
              <w:bottom w:val="single" w:sz="4" w:space="0" w:color="auto"/>
              <w:right w:val="single" w:sz="4" w:space="0" w:color="auto"/>
            </w:tcBorders>
            <w:shd w:val="clear" w:color="auto" w:fill="auto"/>
            <w:noWrap/>
            <w:vAlign w:val="center"/>
          </w:tcPr>
          <w:p w14:paraId="6DB58C22" w14:textId="39ACF2CC"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5000</w:t>
            </w:r>
          </w:p>
        </w:tc>
        <w:tc>
          <w:tcPr>
            <w:tcW w:w="1279" w:type="dxa"/>
            <w:tcBorders>
              <w:top w:val="nil"/>
              <w:left w:val="nil"/>
              <w:bottom w:val="single" w:sz="4" w:space="0" w:color="auto"/>
              <w:right w:val="single" w:sz="4" w:space="0" w:color="auto"/>
            </w:tcBorders>
            <w:shd w:val="clear" w:color="auto" w:fill="auto"/>
            <w:noWrap/>
            <w:vAlign w:val="center"/>
          </w:tcPr>
          <w:p w14:paraId="68CDEC16" w14:textId="3AEB5AAC"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5000</w:t>
            </w:r>
          </w:p>
        </w:tc>
        <w:tc>
          <w:tcPr>
            <w:tcW w:w="1280" w:type="dxa"/>
            <w:tcBorders>
              <w:top w:val="nil"/>
              <w:left w:val="nil"/>
              <w:bottom w:val="single" w:sz="4" w:space="0" w:color="auto"/>
              <w:right w:val="single" w:sz="4" w:space="0" w:color="auto"/>
            </w:tcBorders>
            <w:shd w:val="clear" w:color="auto" w:fill="auto"/>
            <w:noWrap/>
            <w:vAlign w:val="center"/>
          </w:tcPr>
          <w:p w14:paraId="3EE6EC06" w14:textId="72024BCD"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5000</w:t>
            </w:r>
          </w:p>
        </w:tc>
      </w:tr>
      <w:tr w:rsidR="007B737A" w:rsidRPr="00AF27D8" w14:paraId="78306F90" w14:textId="77777777" w:rsidTr="007B737A">
        <w:trPr>
          <w:trHeight w:val="552"/>
        </w:trPr>
        <w:tc>
          <w:tcPr>
            <w:tcW w:w="3843" w:type="dxa"/>
            <w:tcBorders>
              <w:top w:val="nil"/>
              <w:left w:val="single" w:sz="4" w:space="0" w:color="auto"/>
              <w:bottom w:val="single" w:sz="4" w:space="0" w:color="auto"/>
              <w:right w:val="single" w:sz="4" w:space="0" w:color="auto"/>
            </w:tcBorders>
            <w:shd w:val="clear" w:color="auto" w:fill="auto"/>
            <w:noWrap/>
            <w:vAlign w:val="center"/>
            <w:hideMark/>
          </w:tcPr>
          <w:p w14:paraId="6A295F3D" w14:textId="77777777" w:rsidR="007B737A" w:rsidRPr="00AF27D8" w:rsidRDefault="007B737A" w:rsidP="00FB7100">
            <w:pPr>
              <w:widowControl/>
              <w:rPr>
                <w:rFonts w:ascii="Times New Roman" w:eastAsia="Times New Roman" w:hAnsi="Times New Roman" w:cs="Times New Roman"/>
                <w:color w:val="000000"/>
                <w:sz w:val="24"/>
                <w:szCs w:val="24"/>
                <w:lang w:val="ru-RU" w:eastAsia="ru-RU"/>
              </w:rPr>
            </w:pPr>
            <w:r w:rsidRPr="00AF27D8">
              <w:rPr>
                <w:rFonts w:ascii="Times New Roman" w:eastAsia="Times New Roman" w:hAnsi="Times New Roman" w:cs="Times New Roman"/>
                <w:color w:val="000000"/>
                <w:sz w:val="24"/>
                <w:szCs w:val="24"/>
                <w:lang w:val="ru-RU" w:eastAsia="ru-RU"/>
              </w:rPr>
              <w:t>Расчетный период</w:t>
            </w:r>
          </w:p>
        </w:tc>
        <w:tc>
          <w:tcPr>
            <w:tcW w:w="2126" w:type="dxa"/>
            <w:tcBorders>
              <w:top w:val="nil"/>
              <w:left w:val="nil"/>
              <w:bottom w:val="single" w:sz="4" w:space="0" w:color="auto"/>
              <w:right w:val="single" w:sz="4" w:space="0" w:color="auto"/>
            </w:tcBorders>
            <w:shd w:val="clear" w:color="auto" w:fill="auto"/>
            <w:noWrap/>
            <w:vAlign w:val="center"/>
            <w:hideMark/>
          </w:tcPr>
          <w:p w14:paraId="5037A856" w14:textId="77777777" w:rsidR="007B737A" w:rsidRPr="00AF27D8" w:rsidRDefault="007B737A" w:rsidP="00FB7100">
            <w:pPr>
              <w:widowControl/>
              <w:jc w:val="center"/>
              <w:rPr>
                <w:rFonts w:ascii="Times New Roman" w:eastAsia="Times New Roman" w:hAnsi="Times New Roman" w:cs="Times New Roman"/>
                <w:color w:val="000000"/>
                <w:sz w:val="24"/>
                <w:szCs w:val="24"/>
                <w:lang w:val="ru-RU" w:eastAsia="ru-RU"/>
              </w:rPr>
            </w:pPr>
            <w:r w:rsidRPr="00AF27D8">
              <w:rPr>
                <w:rFonts w:ascii="Times New Roman" w:eastAsia="Times New Roman" w:hAnsi="Times New Roman" w:cs="Times New Roman"/>
                <w:color w:val="000000"/>
                <w:sz w:val="24"/>
                <w:szCs w:val="24"/>
                <w:lang w:val="ru-RU" w:eastAsia="ru-RU"/>
              </w:rPr>
              <w:t>сут.</w:t>
            </w:r>
          </w:p>
        </w:tc>
        <w:tc>
          <w:tcPr>
            <w:tcW w:w="1279" w:type="dxa"/>
            <w:tcBorders>
              <w:top w:val="nil"/>
              <w:left w:val="nil"/>
              <w:bottom w:val="single" w:sz="4" w:space="0" w:color="auto"/>
              <w:right w:val="single" w:sz="4" w:space="0" w:color="auto"/>
            </w:tcBorders>
            <w:shd w:val="clear" w:color="auto" w:fill="auto"/>
            <w:noWrap/>
            <w:vAlign w:val="center"/>
          </w:tcPr>
          <w:p w14:paraId="0241CAC8" w14:textId="5D22F713"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7</w:t>
            </w:r>
          </w:p>
        </w:tc>
        <w:tc>
          <w:tcPr>
            <w:tcW w:w="1279" w:type="dxa"/>
            <w:tcBorders>
              <w:top w:val="nil"/>
              <w:left w:val="nil"/>
              <w:bottom w:val="single" w:sz="4" w:space="0" w:color="auto"/>
              <w:right w:val="single" w:sz="4" w:space="0" w:color="auto"/>
            </w:tcBorders>
            <w:shd w:val="clear" w:color="auto" w:fill="auto"/>
            <w:noWrap/>
            <w:vAlign w:val="center"/>
          </w:tcPr>
          <w:p w14:paraId="310CFE79" w14:textId="216D7AA2"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7</w:t>
            </w:r>
          </w:p>
        </w:tc>
        <w:tc>
          <w:tcPr>
            <w:tcW w:w="1279" w:type="dxa"/>
            <w:tcBorders>
              <w:top w:val="nil"/>
              <w:left w:val="nil"/>
              <w:bottom w:val="single" w:sz="4" w:space="0" w:color="auto"/>
              <w:right w:val="single" w:sz="4" w:space="0" w:color="auto"/>
            </w:tcBorders>
            <w:shd w:val="clear" w:color="auto" w:fill="auto"/>
            <w:noWrap/>
            <w:vAlign w:val="center"/>
          </w:tcPr>
          <w:p w14:paraId="5A8B3B0E" w14:textId="00064D75"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7</w:t>
            </w:r>
          </w:p>
        </w:tc>
        <w:tc>
          <w:tcPr>
            <w:tcW w:w="1280" w:type="dxa"/>
            <w:tcBorders>
              <w:top w:val="nil"/>
              <w:left w:val="nil"/>
              <w:bottom w:val="single" w:sz="4" w:space="0" w:color="auto"/>
              <w:right w:val="single" w:sz="4" w:space="0" w:color="auto"/>
            </w:tcBorders>
            <w:shd w:val="clear" w:color="auto" w:fill="auto"/>
            <w:noWrap/>
            <w:vAlign w:val="center"/>
          </w:tcPr>
          <w:p w14:paraId="2A65636D" w14:textId="0CD62240"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7</w:t>
            </w:r>
          </w:p>
        </w:tc>
        <w:tc>
          <w:tcPr>
            <w:tcW w:w="1279" w:type="dxa"/>
            <w:tcBorders>
              <w:top w:val="nil"/>
              <w:left w:val="nil"/>
              <w:bottom w:val="single" w:sz="4" w:space="0" w:color="auto"/>
              <w:right w:val="single" w:sz="4" w:space="0" w:color="auto"/>
            </w:tcBorders>
            <w:shd w:val="clear" w:color="auto" w:fill="auto"/>
            <w:noWrap/>
            <w:vAlign w:val="center"/>
          </w:tcPr>
          <w:p w14:paraId="0EA41030" w14:textId="0DECB331"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7</w:t>
            </w:r>
          </w:p>
        </w:tc>
        <w:tc>
          <w:tcPr>
            <w:tcW w:w="1279" w:type="dxa"/>
            <w:tcBorders>
              <w:top w:val="nil"/>
              <w:left w:val="nil"/>
              <w:bottom w:val="single" w:sz="4" w:space="0" w:color="auto"/>
              <w:right w:val="single" w:sz="4" w:space="0" w:color="auto"/>
            </w:tcBorders>
            <w:shd w:val="clear" w:color="auto" w:fill="auto"/>
            <w:noWrap/>
            <w:vAlign w:val="center"/>
          </w:tcPr>
          <w:p w14:paraId="470DAEC5" w14:textId="4CA319F0"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7</w:t>
            </w:r>
          </w:p>
        </w:tc>
        <w:tc>
          <w:tcPr>
            <w:tcW w:w="1280" w:type="dxa"/>
            <w:tcBorders>
              <w:top w:val="nil"/>
              <w:left w:val="nil"/>
              <w:bottom w:val="single" w:sz="4" w:space="0" w:color="auto"/>
              <w:right w:val="single" w:sz="4" w:space="0" w:color="auto"/>
            </w:tcBorders>
            <w:shd w:val="clear" w:color="auto" w:fill="auto"/>
            <w:noWrap/>
            <w:vAlign w:val="center"/>
          </w:tcPr>
          <w:p w14:paraId="72F69148" w14:textId="2826EA3E"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7</w:t>
            </w:r>
          </w:p>
        </w:tc>
      </w:tr>
      <w:tr w:rsidR="007B737A" w:rsidRPr="00AF27D8" w14:paraId="55233405" w14:textId="77777777" w:rsidTr="007B737A">
        <w:trPr>
          <w:trHeight w:val="552"/>
        </w:trPr>
        <w:tc>
          <w:tcPr>
            <w:tcW w:w="3843" w:type="dxa"/>
            <w:tcBorders>
              <w:top w:val="nil"/>
              <w:left w:val="single" w:sz="4" w:space="0" w:color="auto"/>
              <w:bottom w:val="single" w:sz="4" w:space="0" w:color="auto"/>
              <w:right w:val="single" w:sz="4" w:space="0" w:color="auto"/>
            </w:tcBorders>
            <w:shd w:val="clear" w:color="auto" w:fill="auto"/>
            <w:noWrap/>
            <w:vAlign w:val="center"/>
            <w:hideMark/>
          </w:tcPr>
          <w:p w14:paraId="7534E39E" w14:textId="77777777" w:rsidR="007B737A" w:rsidRPr="00AF27D8" w:rsidRDefault="007B737A" w:rsidP="00FB7100">
            <w:pPr>
              <w:widowControl/>
              <w:rPr>
                <w:rFonts w:ascii="Times New Roman" w:eastAsia="Times New Roman" w:hAnsi="Times New Roman" w:cs="Times New Roman"/>
                <w:color w:val="000000"/>
                <w:sz w:val="24"/>
                <w:szCs w:val="24"/>
                <w:lang w:val="ru-RU" w:eastAsia="ru-RU"/>
              </w:rPr>
            </w:pPr>
            <w:r w:rsidRPr="00AF27D8">
              <w:rPr>
                <w:rFonts w:ascii="Times New Roman" w:eastAsia="Times New Roman" w:hAnsi="Times New Roman" w:cs="Times New Roman"/>
                <w:color w:val="000000"/>
                <w:sz w:val="24"/>
                <w:szCs w:val="24"/>
                <w:lang w:val="ru-RU" w:eastAsia="ru-RU"/>
              </w:rPr>
              <w:t>УРУТ</w:t>
            </w:r>
          </w:p>
        </w:tc>
        <w:tc>
          <w:tcPr>
            <w:tcW w:w="2126" w:type="dxa"/>
            <w:tcBorders>
              <w:top w:val="nil"/>
              <w:left w:val="nil"/>
              <w:bottom w:val="single" w:sz="4" w:space="0" w:color="auto"/>
              <w:right w:val="single" w:sz="4" w:space="0" w:color="auto"/>
            </w:tcBorders>
            <w:shd w:val="clear" w:color="auto" w:fill="auto"/>
            <w:noWrap/>
            <w:vAlign w:val="center"/>
            <w:hideMark/>
          </w:tcPr>
          <w:p w14:paraId="090D0B6E" w14:textId="77777777" w:rsidR="007B737A" w:rsidRPr="00AF27D8" w:rsidRDefault="007B737A" w:rsidP="00FB7100">
            <w:pPr>
              <w:widowControl/>
              <w:jc w:val="center"/>
              <w:rPr>
                <w:rFonts w:ascii="Times New Roman" w:eastAsia="Times New Roman" w:hAnsi="Times New Roman" w:cs="Times New Roman"/>
                <w:color w:val="000000"/>
                <w:sz w:val="24"/>
                <w:szCs w:val="24"/>
                <w:lang w:val="ru-RU" w:eastAsia="ru-RU"/>
              </w:rPr>
            </w:pPr>
            <w:r w:rsidRPr="00AF27D8">
              <w:rPr>
                <w:rFonts w:ascii="Times New Roman" w:eastAsia="Times New Roman" w:hAnsi="Times New Roman" w:cs="Times New Roman"/>
                <w:color w:val="000000"/>
                <w:sz w:val="24"/>
                <w:szCs w:val="24"/>
                <w:lang w:val="ru-RU" w:eastAsia="ru-RU"/>
              </w:rPr>
              <w:t>кг у.т./Гкал</w:t>
            </w:r>
          </w:p>
        </w:tc>
        <w:tc>
          <w:tcPr>
            <w:tcW w:w="1279" w:type="dxa"/>
            <w:tcBorders>
              <w:top w:val="nil"/>
              <w:left w:val="nil"/>
              <w:bottom w:val="single" w:sz="4" w:space="0" w:color="auto"/>
              <w:right w:val="single" w:sz="4" w:space="0" w:color="auto"/>
            </w:tcBorders>
            <w:shd w:val="clear" w:color="auto" w:fill="auto"/>
            <w:noWrap/>
            <w:vAlign w:val="center"/>
          </w:tcPr>
          <w:p w14:paraId="547C2525" w14:textId="77F51CEB"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213,2</w:t>
            </w:r>
          </w:p>
        </w:tc>
        <w:tc>
          <w:tcPr>
            <w:tcW w:w="1279" w:type="dxa"/>
            <w:tcBorders>
              <w:top w:val="nil"/>
              <w:left w:val="nil"/>
              <w:bottom w:val="single" w:sz="4" w:space="0" w:color="auto"/>
              <w:right w:val="single" w:sz="4" w:space="0" w:color="auto"/>
            </w:tcBorders>
            <w:shd w:val="clear" w:color="auto" w:fill="auto"/>
            <w:noWrap/>
            <w:vAlign w:val="center"/>
          </w:tcPr>
          <w:p w14:paraId="39A9E065" w14:textId="11635FC1"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213,2</w:t>
            </w:r>
          </w:p>
        </w:tc>
        <w:tc>
          <w:tcPr>
            <w:tcW w:w="1279" w:type="dxa"/>
            <w:tcBorders>
              <w:top w:val="nil"/>
              <w:left w:val="nil"/>
              <w:bottom w:val="single" w:sz="4" w:space="0" w:color="auto"/>
              <w:right w:val="single" w:sz="4" w:space="0" w:color="auto"/>
            </w:tcBorders>
            <w:shd w:val="clear" w:color="auto" w:fill="auto"/>
            <w:noWrap/>
            <w:vAlign w:val="center"/>
          </w:tcPr>
          <w:p w14:paraId="4512685E" w14:textId="2C5D36AC"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213,2</w:t>
            </w:r>
          </w:p>
        </w:tc>
        <w:tc>
          <w:tcPr>
            <w:tcW w:w="1280" w:type="dxa"/>
            <w:tcBorders>
              <w:top w:val="nil"/>
              <w:left w:val="nil"/>
              <w:bottom w:val="single" w:sz="4" w:space="0" w:color="auto"/>
              <w:right w:val="single" w:sz="4" w:space="0" w:color="auto"/>
            </w:tcBorders>
            <w:shd w:val="clear" w:color="auto" w:fill="auto"/>
            <w:noWrap/>
            <w:vAlign w:val="center"/>
          </w:tcPr>
          <w:p w14:paraId="6E3ACAA4" w14:textId="0F0729DF"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213,2</w:t>
            </w:r>
          </w:p>
        </w:tc>
        <w:tc>
          <w:tcPr>
            <w:tcW w:w="1279" w:type="dxa"/>
            <w:tcBorders>
              <w:top w:val="nil"/>
              <w:left w:val="nil"/>
              <w:bottom w:val="single" w:sz="4" w:space="0" w:color="auto"/>
              <w:right w:val="single" w:sz="4" w:space="0" w:color="auto"/>
            </w:tcBorders>
            <w:shd w:val="clear" w:color="auto" w:fill="auto"/>
            <w:noWrap/>
            <w:vAlign w:val="center"/>
          </w:tcPr>
          <w:p w14:paraId="607CF661" w14:textId="20DE0B22"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213,2</w:t>
            </w:r>
          </w:p>
        </w:tc>
        <w:tc>
          <w:tcPr>
            <w:tcW w:w="1279" w:type="dxa"/>
            <w:tcBorders>
              <w:top w:val="nil"/>
              <w:left w:val="nil"/>
              <w:bottom w:val="single" w:sz="4" w:space="0" w:color="auto"/>
              <w:right w:val="single" w:sz="4" w:space="0" w:color="auto"/>
            </w:tcBorders>
            <w:shd w:val="clear" w:color="auto" w:fill="auto"/>
            <w:noWrap/>
            <w:vAlign w:val="center"/>
          </w:tcPr>
          <w:p w14:paraId="3504CA5F" w14:textId="015DD6E5"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213,2</w:t>
            </w:r>
          </w:p>
        </w:tc>
        <w:tc>
          <w:tcPr>
            <w:tcW w:w="1280" w:type="dxa"/>
            <w:tcBorders>
              <w:top w:val="nil"/>
              <w:left w:val="nil"/>
              <w:bottom w:val="single" w:sz="4" w:space="0" w:color="auto"/>
              <w:right w:val="single" w:sz="4" w:space="0" w:color="auto"/>
            </w:tcBorders>
            <w:shd w:val="clear" w:color="auto" w:fill="auto"/>
            <w:noWrap/>
            <w:vAlign w:val="center"/>
          </w:tcPr>
          <w:p w14:paraId="13D45DE7" w14:textId="0809C3DF"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213,2</w:t>
            </w:r>
          </w:p>
        </w:tc>
      </w:tr>
      <w:tr w:rsidR="007B737A" w:rsidRPr="00AF27D8" w14:paraId="57A7E55D" w14:textId="77777777" w:rsidTr="007B737A">
        <w:trPr>
          <w:trHeight w:val="552"/>
        </w:trPr>
        <w:tc>
          <w:tcPr>
            <w:tcW w:w="3843" w:type="dxa"/>
            <w:tcBorders>
              <w:top w:val="nil"/>
              <w:left w:val="single" w:sz="4" w:space="0" w:color="auto"/>
              <w:bottom w:val="single" w:sz="4" w:space="0" w:color="auto"/>
              <w:right w:val="single" w:sz="4" w:space="0" w:color="auto"/>
            </w:tcBorders>
            <w:shd w:val="clear" w:color="auto" w:fill="auto"/>
            <w:noWrap/>
            <w:vAlign w:val="center"/>
            <w:hideMark/>
          </w:tcPr>
          <w:p w14:paraId="428F7A22" w14:textId="77777777" w:rsidR="007B737A" w:rsidRPr="00AF27D8" w:rsidRDefault="007B737A" w:rsidP="00FB7100">
            <w:pPr>
              <w:widowControl/>
              <w:rPr>
                <w:rFonts w:ascii="Times New Roman" w:eastAsia="Times New Roman" w:hAnsi="Times New Roman" w:cs="Times New Roman"/>
                <w:color w:val="000000"/>
                <w:sz w:val="24"/>
                <w:szCs w:val="24"/>
                <w:lang w:val="ru-RU" w:eastAsia="ru-RU"/>
              </w:rPr>
            </w:pPr>
            <w:r w:rsidRPr="00AF27D8">
              <w:rPr>
                <w:rFonts w:ascii="Times New Roman" w:eastAsia="Times New Roman" w:hAnsi="Times New Roman" w:cs="Times New Roman"/>
                <w:color w:val="000000"/>
                <w:sz w:val="24"/>
                <w:szCs w:val="24"/>
                <w:lang w:val="ru-RU" w:eastAsia="ru-RU"/>
              </w:rPr>
              <w:t>Топливный эквивалент</w:t>
            </w:r>
          </w:p>
        </w:tc>
        <w:tc>
          <w:tcPr>
            <w:tcW w:w="2126" w:type="dxa"/>
            <w:tcBorders>
              <w:top w:val="nil"/>
              <w:left w:val="nil"/>
              <w:bottom w:val="single" w:sz="4" w:space="0" w:color="auto"/>
              <w:right w:val="single" w:sz="4" w:space="0" w:color="auto"/>
            </w:tcBorders>
            <w:shd w:val="clear" w:color="auto" w:fill="auto"/>
            <w:noWrap/>
            <w:vAlign w:val="center"/>
            <w:hideMark/>
          </w:tcPr>
          <w:p w14:paraId="154D4DC9" w14:textId="77777777" w:rsidR="007B737A" w:rsidRPr="00AF27D8" w:rsidRDefault="007B737A" w:rsidP="00FB7100">
            <w:pPr>
              <w:widowControl/>
              <w:jc w:val="center"/>
              <w:rPr>
                <w:rFonts w:ascii="Times New Roman" w:eastAsia="Times New Roman" w:hAnsi="Times New Roman" w:cs="Times New Roman"/>
                <w:color w:val="000000"/>
                <w:sz w:val="24"/>
                <w:szCs w:val="24"/>
                <w:lang w:val="ru-RU" w:eastAsia="ru-RU"/>
              </w:rPr>
            </w:pPr>
            <w:r w:rsidRPr="00AF27D8">
              <w:rPr>
                <w:rFonts w:ascii="Times New Roman" w:eastAsia="Times New Roman" w:hAnsi="Times New Roman" w:cs="Times New Roman"/>
                <w:color w:val="000000"/>
                <w:sz w:val="24"/>
                <w:szCs w:val="24"/>
                <w:lang w:val="ru-RU" w:eastAsia="ru-RU"/>
              </w:rPr>
              <w:t>--</w:t>
            </w:r>
          </w:p>
        </w:tc>
        <w:tc>
          <w:tcPr>
            <w:tcW w:w="1279" w:type="dxa"/>
            <w:tcBorders>
              <w:top w:val="nil"/>
              <w:left w:val="nil"/>
              <w:bottom w:val="single" w:sz="4" w:space="0" w:color="auto"/>
              <w:right w:val="single" w:sz="4" w:space="0" w:color="auto"/>
            </w:tcBorders>
            <w:shd w:val="clear" w:color="auto" w:fill="auto"/>
            <w:noWrap/>
            <w:vAlign w:val="center"/>
          </w:tcPr>
          <w:p w14:paraId="51ADCCEB" w14:textId="79ABE9B9"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0,71</w:t>
            </w:r>
          </w:p>
        </w:tc>
        <w:tc>
          <w:tcPr>
            <w:tcW w:w="1279" w:type="dxa"/>
            <w:tcBorders>
              <w:top w:val="nil"/>
              <w:left w:val="nil"/>
              <w:bottom w:val="single" w:sz="4" w:space="0" w:color="auto"/>
              <w:right w:val="single" w:sz="4" w:space="0" w:color="auto"/>
            </w:tcBorders>
            <w:shd w:val="clear" w:color="auto" w:fill="auto"/>
            <w:noWrap/>
            <w:vAlign w:val="center"/>
          </w:tcPr>
          <w:p w14:paraId="139B365B" w14:textId="53324DE3"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0,71</w:t>
            </w:r>
          </w:p>
        </w:tc>
        <w:tc>
          <w:tcPr>
            <w:tcW w:w="1279" w:type="dxa"/>
            <w:tcBorders>
              <w:top w:val="nil"/>
              <w:left w:val="nil"/>
              <w:bottom w:val="single" w:sz="4" w:space="0" w:color="auto"/>
              <w:right w:val="single" w:sz="4" w:space="0" w:color="auto"/>
            </w:tcBorders>
            <w:shd w:val="clear" w:color="auto" w:fill="auto"/>
            <w:noWrap/>
            <w:vAlign w:val="center"/>
          </w:tcPr>
          <w:p w14:paraId="4480F283" w14:textId="4BE2E072"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0,71</w:t>
            </w:r>
          </w:p>
        </w:tc>
        <w:tc>
          <w:tcPr>
            <w:tcW w:w="1280" w:type="dxa"/>
            <w:tcBorders>
              <w:top w:val="nil"/>
              <w:left w:val="nil"/>
              <w:bottom w:val="single" w:sz="4" w:space="0" w:color="auto"/>
              <w:right w:val="single" w:sz="4" w:space="0" w:color="auto"/>
            </w:tcBorders>
            <w:shd w:val="clear" w:color="auto" w:fill="auto"/>
            <w:noWrap/>
            <w:vAlign w:val="center"/>
          </w:tcPr>
          <w:p w14:paraId="21E460EF" w14:textId="59C94D3B"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0,71</w:t>
            </w:r>
          </w:p>
        </w:tc>
        <w:tc>
          <w:tcPr>
            <w:tcW w:w="1279" w:type="dxa"/>
            <w:tcBorders>
              <w:top w:val="nil"/>
              <w:left w:val="nil"/>
              <w:bottom w:val="single" w:sz="4" w:space="0" w:color="auto"/>
              <w:right w:val="single" w:sz="4" w:space="0" w:color="auto"/>
            </w:tcBorders>
            <w:shd w:val="clear" w:color="auto" w:fill="auto"/>
            <w:noWrap/>
            <w:vAlign w:val="center"/>
          </w:tcPr>
          <w:p w14:paraId="51678664" w14:textId="1AA4A5C8"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0,71</w:t>
            </w:r>
          </w:p>
        </w:tc>
        <w:tc>
          <w:tcPr>
            <w:tcW w:w="1279" w:type="dxa"/>
            <w:tcBorders>
              <w:top w:val="nil"/>
              <w:left w:val="nil"/>
              <w:bottom w:val="single" w:sz="4" w:space="0" w:color="auto"/>
              <w:right w:val="single" w:sz="4" w:space="0" w:color="auto"/>
            </w:tcBorders>
            <w:shd w:val="clear" w:color="auto" w:fill="auto"/>
            <w:noWrap/>
            <w:vAlign w:val="center"/>
          </w:tcPr>
          <w:p w14:paraId="0B9B94CE" w14:textId="397898DD"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0,71</w:t>
            </w:r>
          </w:p>
        </w:tc>
        <w:tc>
          <w:tcPr>
            <w:tcW w:w="1280" w:type="dxa"/>
            <w:tcBorders>
              <w:top w:val="nil"/>
              <w:left w:val="nil"/>
              <w:bottom w:val="single" w:sz="4" w:space="0" w:color="auto"/>
              <w:right w:val="single" w:sz="4" w:space="0" w:color="auto"/>
            </w:tcBorders>
            <w:shd w:val="clear" w:color="auto" w:fill="auto"/>
            <w:noWrap/>
            <w:vAlign w:val="center"/>
          </w:tcPr>
          <w:p w14:paraId="6AA85A95" w14:textId="628D1A65"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0,71</w:t>
            </w:r>
          </w:p>
        </w:tc>
      </w:tr>
      <w:tr w:rsidR="007B737A" w:rsidRPr="00AF27D8" w14:paraId="73C79825" w14:textId="77777777" w:rsidTr="007B737A">
        <w:trPr>
          <w:trHeight w:val="552"/>
        </w:trPr>
        <w:tc>
          <w:tcPr>
            <w:tcW w:w="3843" w:type="dxa"/>
            <w:tcBorders>
              <w:top w:val="nil"/>
              <w:left w:val="single" w:sz="4" w:space="0" w:color="auto"/>
              <w:bottom w:val="single" w:sz="4" w:space="0" w:color="auto"/>
              <w:right w:val="single" w:sz="4" w:space="0" w:color="auto"/>
            </w:tcBorders>
            <w:shd w:val="clear" w:color="auto" w:fill="auto"/>
            <w:noWrap/>
            <w:vAlign w:val="center"/>
            <w:hideMark/>
          </w:tcPr>
          <w:p w14:paraId="5F16F574" w14:textId="77777777" w:rsidR="007B737A" w:rsidRPr="00AF27D8" w:rsidRDefault="007B737A" w:rsidP="00FB7100">
            <w:pPr>
              <w:widowControl/>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Удельный расход натурального т</w:t>
            </w:r>
            <w:r w:rsidRPr="00AF27D8">
              <w:rPr>
                <w:rFonts w:ascii="Times New Roman" w:eastAsia="Times New Roman" w:hAnsi="Times New Roman" w:cs="Times New Roman"/>
                <w:color w:val="000000"/>
                <w:sz w:val="24"/>
                <w:szCs w:val="24"/>
                <w:lang w:val="ru-RU" w:eastAsia="ru-RU"/>
              </w:rPr>
              <w:t>оплива</w:t>
            </w:r>
          </w:p>
        </w:tc>
        <w:tc>
          <w:tcPr>
            <w:tcW w:w="2126" w:type="dxa"/>
            <w:tcBorders>
              <w:top w:val="nil"/>
              <w:left w:val="nil"/>
              <w:bottom w:val="single" w:sz="4" w:space="0" w:color="auto"/>
              <w:right w:val="single" w:sz="4" w:space="0" w:color="auto"/>
            </w:tcBorders>
            <w:shd w:val="clear" w:color="auto" w:fill="auto"/>
            <w:noWrap/>
            <w:vAlign w:val="center"/>
            <w:hideMark/>
          </w:tcPr>
          <w:p w14:paraId="0ED346B9" w14:textId="77777777" w:rsidR="007B737A" w:rsidRPr="00AF27D8" w:rsidRDefault="007B737A" w:rsidP="00FB7100">
            <w:pPr>
              <w:widowControl/>
              <w:jc w:val="cente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кг/Гкал</w:t>
            </w:r>
          </w:p>
        </w:tc>
        <w:tc>
          <w:tcPr>
            <w:tcW w:w="1279" w:type="dxa"/>
            <w:tcBorders>
              <w:top w:val="nil"/>
              <w:left w:val="nil"/>
              <w:bottom w:val="single" w:sz="4" w:space="0" w:color="auto"/>
              <w:right w:val="single" w:sz="4" w:space="0" w:color="auto"/>
            </w:tcBorders>
            <w:shd w:val="clear" w:color="auto" w:fill="auto"/>
            <w:noWrap/>
            <w:vAlign w:val="center"/>
          </w:tcPr>
          <w:p w14:paraId="5A4CEA0B" w14:textId="5A3A72CD"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298,48</w:t>
            </w:r>
          </w:p>
        </w:tc>
        <w:tc>
          <w:tcPr>
            <w:tcW w:w="1279" w:type="dxa"/>
            <w:tcBorders>
              <w:top w:val="nil"/>
              <w:left w:val="nil"/>
              <w:bottom w:val="single" w:sz="4" w:space="0" w:color="auto"/>
              <w:right w:val="single" w:sz="4" w:space="0" w:color="auto"/>
            </w:tcBorders>
            <w:shd w:val="clear" w:color="auto" w:fill="auto"/>
            <w:noWrap/>
            <w:vAlign w:val="center"/>
          </w:tcPr>
          <w:p w14:paraId="53BB82BC" w14:textId="0F5301B6"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298,48</w:t>
            </w:r>
          </w:p>
        </w:tc>
        <w:tc>
          <w:tcPr>
            <w:tcW w:w="1279" w:type="dxa"/>
            <w:tcBorders>
              <w:top w:val="nil"/>
              <w:left w:val="nil"/>
              <w:bottom w:val="single" w:sz="4" w:space="0" w:color="auto"/>
              <w:right w:val="single" w:sz="4" w:space="0" w:color="auto"/>
            </w:tcBorders>
            <w:shd w:val="clear" w:color="auto" w:fill="auto"/>
            <w:noWrap/>
            <w:vAlign w:val="center"/>
          </w:tcPr>
          <w:p w14:paraId="5B933EDC" w14:textId="7E75516B"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298,48</w:t>
            </w:r>
          </w:p>
        </w:tc>
        <w:tc>
          <w:tcPr>
            <w:tcW w:w="1280" w:type="dxa"/>
            <w:tcBorders>
              <w:top w:val="nil"/>
              <w:left w:val="nil"/>
              <w:bottom w:val="single" w:sz="4" w:space="0" w:color="auto"/>
              <w:right w:val="single" w:sz="4" w:space="0" w:color="auto"/>
            </w:tcBorders>
            <w:shd w:val="clear" w:color="auto" w:fill="auto"/>
            <w:noWrap/>
            <w:vAlign w:val="center"/>
          </w:tcPr>
          <w:p w14:paraId="3ADF7296" w14:textId="75C17FD0"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298,48</w:t>
            </w:r>
          </w:p>
        </w:tc>
        <w:tc>
          <w:tcPr>
            <w:tcW w:w="1279" w:type="dxa"/>
            <w:tcBorders>
              <w:top w:val="nil"/>
              <w:left w:val="nil"/>
              <w:bottom w:val="single" w:sz="4" w:space="0" w:color="auto"/>
              <w:right w:val="single" w:sz="4" w:space="0" w:color="auto"/>
            </w:tcBorders>
            <w:shd w:val="clear" w:color="auto" w:fill="auto"/>
            <w:noWrap/>
            <w:vAlign w:val="center"/>
          </w:tcPr>
          <w:p w14:paraId="293BB737" w14:textId="1B5137D7"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298,48</w:t>
            </w:r>
          </w:p>
        </w:tc>
        <w:tc>
          <w:tcPr>
            <w:tcW w:w="1279" w:type="dxa"/>
            <w:tcBorders>
              <w:top w:val="nil"/>
              <w:left w:val="nil"/>
              <w:bottom w:val="single" w:sz="4" w:space="0" w:color="auto"/>
              <w:right w:val="single" w:sz="4" w:space="0" w:color="auto"/>
            </w:tcBorders>
            <w:shd w:val="clear" w:color="auto" w:fill="auto"/>
            <w:noWrap/>
            <w:vAlign w:val="center"/>
          </w:tcPr>
          <w:p w14:paraId="72F080D5" w14:textId="15D7EE87"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298,48</w:t>
            </w:r>
          </w:p>
        </w:tc>
        <w:tc>
          <w:tcPr>
            <w:tcW w:w="1280" w:type="dxa"/>
            <w:tcBorders>
              <w:top w:val="nil"/>
              <w:left w:val="nil"/>
              <w:bottom w:val="single" w:sz="4" w:space="0" w:color="auto"/>
              <w:right w:val="single" w:sz="4" w:space="0" w:color="auto"/>
            </w:tcBorders>
            <w:shd w:val="clear" w:color="auto" w:fill="auto"/>
            <w:noWrap/>
            <w:vAlign w:val="center"/>
          </w:tcPr>
          <w:p w14:paraId="0F8B7301" w14:textId="17E66618"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298,48</w:t>
            </w:r>
          </w:p>
        </w:tc>
      </w:tr>
      <w:tr w:rsidR="007B737A" w:rsidRPr="00AF27D8" w14:paraId="69D1FD27" w14:textId="77777777" w:rsidTr="007B737A">
        <w:trPr>
          <w:trHeight w:val="552"/>
        </w:trPr>
        <w:tc>
          <w:tcPr>
            <w:tcW w:w="3843" w:type="dxa"/>
            <w:tcBorders>
              <w:top w:val="nil"/>
              <w:left w:val="single" w:sz="4" w:space="0" w:color="auto"/>
              <w:bottom w:val="single" w:sz="4" w:space="0" w:color="auto"/>
              <w:right w:val="single" w:sz="4" w:space="0" w:color="auto"/>
            </w:tcBorders>
            <w:shd w:val="clear" w:color="auto" w:fill="auto"/>
            <w:noWrap/>
            <w:vAlign w:val="center"/>
            <w:hideMark/>
          </w:tcPr>
          <w:p w14:paraId="4B24B8C7" w14:textId="77777777" w:rsidR="007B737A" w:rsidRPr="00AF27D8" w:rsidRDefault="007B737A" w:rsidP="00FB7100">
            <w:pPr>
              <w:widowControl/>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Неснижаемый запас</w:t>
            </w:r>
          </w:p>
        </w:tc>
        <w:tc>
          <w:tcPr>
            <w:tcW w:w="2126" w:type="dxa"/>
            <w:tcBorders>
              <w:top w:val="nil"/>
              <w:left w:val="nil"/>
              <w:bottom w:val="single" w:sz="4" w:space="0" w:color="auto"/>
              <w:right w:val="single" w:sz="4" w:space="0" w:color="auto"/>
            </w:tcBorders>
            <w:shd w:val="clear" w:color="auto" w:fill="auto"/>
            <w:noWrap/>
            <w:vAlign w:val="center"/>
            <w:hideMark/>
          </w:tcPr>
          <w:p w14:paraId="5AD19584" w14:textId="77777777" w:rsidR="007B737A" w:rsidRPr="00AF27D8" w:rsidRDefault="007B737A" w:rsidP="00FB7100">
            <w:pPr>
              <w:widowControl/>
              <w:jc w:val="cente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кг</w:t>
            </w:r>
          </w:p>
        </w:tc>
        <w:tc>
          <w:tcPr>
            <w:tcW w:w="1279" w:type="dxa"/>
            <w:tcBorders>
              <w:top w:val="nil"/>
              <w:left w:val="nil"/>
              <w:bottom w:val="single" w:sz="4" w:space="0" w:color="auto"/>
              <w:right w:val="single" w:sz="4" w:space="0" w:color="auto"/>
            </w:tcBorders>
            <w:shd w:val="clear" w:color="auto" w:fill="auto"/>
            <w:noWrap/>
            <w:vAlign w:val="center"/>
          </w:tcPr>
          <w:p w14:paraId="3561C005" w14:textId="7CE77145"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5,62</w:t>
            </w:r>
          </w:p>
        </w:tc>
        <w:tc>
          <w:tcPr>
            <w:tcW w:w="1279" w:type="dxa"/>
            <w:tcBorders>
              <w:top w:val="nil"/>
              <w:left w:val="nil"/>
              <w:bottom w:val="single" w:sz="4" w:space="0" w:color="auto"/>
              <w:right w:val="single" w:sz="4" w:space="0" w:color="auto"/>
            </w:tcBorders>
            <w:shd w:val="clear" w:color="auto" w:fill="auto"/>
            <w:noWrap/>
            <w:vAlign w:val="center"/>
          </w:tcPr>
          <w:p w14:paraId="02105C35" w14:textId="55F15A01"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5,62</w:t>
            </w:r>
          </w:p>
        </w:tc>
        <w:tc>
          <w:tcPr>
            <w:tcW w:w="1279" w:type="dxa"/>
            <w:tcBorders>
              <w:top w:val="nil"/>
              <w:left w:val="nil"/>
              <w:bottom w:val="single" w:sz="4" w:space="0" w:color="auto"/>
              <w:right w:val="single" w:sz="4" w:space="0" w:color="auto"/>
            </w:tcBorders>
            <w:shd w:val="clear" w:color="auto" w:fill="auto"/>
            <w:noWrap/>
            <w:vAlign w:val="center"/>
          </w:tcPr>
          <w:p w14:paraId="48AE0F4E" w14:textId="2716AE9C"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5,62</w:t>
            </w:r>
          </w:p>
        </w:tc>
        <w:tc>
          <w:tcPr>
            <w:tcW w:w="1280" w:type="dxa"/>
            <w:tcBorders>
              <w:top w:val="nil"/>
              <w:left w:val="nil"/>
              <w:bottom w:val="single" w:sz="4" w:space="0" w:color="auto"/>
              <w:right w:val="single" w:sz="4" w:space="0" w:color="auto"/>
            </w:tcBorders>
            <w:shd w:val="clear" w:color="auto" w:fill="auto"/>
            <w:noWrap/>
            <w:vAlign w:val="center"/>
          </w:tcPr>
          <w:p w14:paraId="588E0A10" w14:textId="2C354CC6"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5,62</w:t>
            </w:r>
          </w:p>
        </w:tc>
        <w:tc>
          <w:tcPr>
            <w:tcW w:w="1279" w:type="dxa"/>
            <w:tcBorders>
              <w:top w:val="nil"/>
              <w:left w:val="nil"/>
              <w:bottom w:val="single" w:sz="4" w:space="0" w:color="auto"/>
              <w:right w:val="single" w:sz="4" w:space="0" w:color="auto"/>
            </w:tcBorders>
            <w:shd w:val="clear" w:color="auto" w:fill="auto"/>
            <w:noWrap/>
            <w:vAlign w:val="center"/>
          </w:tcPr>
          <w:p w14:paraId="5C24F9C7" w14:textId="13CF00F4"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5,62</w:t>
            </w:r>
          </w:p>
        </w:tc>
        <w:tc>
          <w:tcPr>
            <w:tcW w:w="1279" w:type="dxa"/>
            <w:tcBorders>
              <w:top w:val="nil"/>
              <w:left w:val="nil"/>
              <w:bottom w:val="single" w:sz="4" w:space="0" w:color="auto"/>
              <w:right w:val="single" w:sz="4" w:space="0" w:color="auto"/>
            </w:tcBorders>
            <w:shd w:val="clear" w:color="auto" w:fill="auto"/>
            <w:noWrap/>
            <w:vAlign w:val="center"/>
          </w:tcPr>
          <w:p w14:paraId="118F2BB3" w14:textId="07644CE3"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5,62</w:t>
            </w:r>
          </w:p>
        </w:tc>
        <w:tc>
          <w:tcPr>
            <w:tcW w:w="1280" w:type="dxa"/>
            <w:tcBorders>
              <w:top w:val="nil"/>
              <w:left w:val="nil"/>
              <w:bottom w:val="single" w:sz="4" w:space="0" w:color="auto"/>
              <w:right w:val="single" w:sz="4" w:space="0" w:color="auto"/>
            </w:tcBorders>
            <w:shd w:val="clear" w:color="auto" w:fill="auto"/>
            <w:noWrap/>
            <w:vAlign w:val="center"/>
          </w:tcPr>
          <w:p w14:paraId="3C8C34CA" w14:textId="2DE65571"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5,62</w:t>
            </w:r>
          </w:p>
        </w:tc>
      </w:tr>
    </w:tbl>
    <w:p w14:paraId="18B2B6CC" w14:textId="77777777" w:rsidR="00FB7100" w:rsidRDefault="00FB7100" w:rsidP="00391F3C">
      <w:pPr>
        <w:ind w:firstLine="198"/>
        <w:rPr>
          <w:lang w:val="ru-RU"/>
        </w:rPr>
      </w:pPr>
    </w:p>
    <w:p w14:paraId="1B1B67DC" w14:textId="77777777" w:rsidR="00FB7100" w:rsidRDefault="00FB7100" w:rsidP="00391F3C">
      <w:pPr>
        <w:ind w:firstLine="198"/>
        <w:rPr>
          <w:lang w:val="ru-RU"/>
        </w:rPr>
      </w:pPr>
    </w:p>
    <w:p w14:paraId="056C1BCC" w14:textId="77777777" w:rsidR="00FB7100" w:rsidRDefault="00FB7100" w:rsidP="00391F3C">
      <w:pPr>
        <w:ind w:firstLine="198"/>
        <w:rPr>
          <w:lang w:val="ru-RU"/>
        </w:rPr>
      </w:pPr>
    </w:p>
    <w:p w14:paraId="7F537BCD" w14:textId="77777777" w:rsidR="007B737A" w:rsidRDefault="007B737A">
      <w:pPr>
        <w:widowControl/>
        <w:spacing w:after="200" w:line="276" w:lineRule="auto"/>
        <w:rPr>
          <w:rFonts w:ascii="Times New Roman" w:eastAsia="Times New Roman" w:hAnsi="Times New Roman"/>
          <w:bCs/>
          <w:sz w:val="24"/>
          <w:szCs w:val="28"/>
          <w:lang w:val="ru-RU"/>
        </w:rPr>
      </w:pPr>
      <w:r>
        <w:rPr>
          <w:b/>
          <w:sz w:val="24"/>
          <w:lang w:val="ru-RU"/>
        </w:rPr>
        <w:br w:type="page"/>
      </w:r>
    </w:p>
    <w:p w14:paraId="4A2F1086" w14:textId="4EC71FB9" w:rsidR="007B737A" w:rsidRPr="000F3E3E" w:rsidRDefault="007B737A" w:rsidP="007B737A">
      <w:pPr>
        <w:pStyle w:val="1"/>
        <w:rPr>
          <w:b w:val="0"/>
          <w:sz w:val="24"/>
          <w:lang w:val="ru-RU"/>
        </w:rPr>
      </w:pPr>
      <w:bookmarkStart w:id="430" w:name="_Toc406494535"/>
      <w:bookmarkStart w:id="431" w:name="_Toc406495611"/>
      <w:bookmarkStart w:id="432" w:name="_Toc406495761"/>
      <w:bookmarkStart w:id="433" w:name="_Toc406496625"/>
      <w:bookmarkStart w:id="434" w:name="_Toc410210632"/>
      <w:bookmarkStart w:id="435" w:name="_Toc410210714"/>
      <w:bookmarkStart w:id="436" w:name="_Toc410210772"/>
      <w:bookmarkStart w:id="437" w:name="_Toc410210934"/>
      <w:bookmarkStart w:id="438" w:name="_Toc410211118"/>
      <w:r w:rsidRPr="000F3E3E">
        <w:rPr>
          <w:b w:val="0"/>
          <w:sz w:val="24"/>
          <w:lang w:val="ru-RU"/>
        </w:rPr>
        <w:t xml:space="preserve">Таблица </w:t>
      </w:r>
      <w:r w:rsidR="0039735F">
        <w:rPr>
          <w:b w:val="0"/>
          <w:sz w:val="24"/>
          <w:lang w:val="ru-RU"/>
        </w:rPr>
        <w:t>6</w:t>
      </w:r>
      <w:r w:rsidRPr="000F3E3E">
        <w:rPr>
          <w:b w:val="0"/>
          <w:sz w:val="24"/>
          <w:lang w:val="ru-RU"/>
        </w:rPr>
        <w:t>.</w:t>
      </w:r>
      <w:r>
        <w:rPr>
          <w:b w:val="0"/>
          <w:sz w:val="24"/>
          <w:lang w:val="ru-RU"/>
        </w:rPr>
        <w:t xml:space="preserve">6 </w:t>
      </w:r>
      <w:r w:rsidRPr="000F3E3E">
        <w:rPr>
          <w:b w:val="0"/>
          <w:sz w:val="24"/>
          <w:lang w:val="ru-RU"/>
        </w:rPr>
        <w:t>– нормативный запас аварийного топлива</w:t>
      </w:r>
      <w:r>
        <w:rPr>
          <w:b w:val="0"/>
          <w:sz w:val="24"/>
          <w:lang w:val="ru-RU"/>
        </w:rPr>
        <w:t xml:space="preserve"> на котельной д. Халдеево</w:t>
      </w:r>
      <w:bookmarkEnd w:id="430"/>
      <w:bookmarkEnd w:id="431"/>
      <w:bookmarkEnd w:id="432"/>
      <w:bookmarkEnd w:id="433"/>
      <w:bookmarkEnd w:id="434"/>
      <w:bookmarkEnd w:id="435"/>
      <w:bookmarkEnd w:id="436"/>
      <w:bookmarkEnd w:id="437"/>
      <w:bookmarkEnd w:id="438"/>
    </w:p>
    <w:p w14:paraId="0A99B18F" w14:textId="77777777" w:rsidR="007B737A" w:rsidRDefault="007B737A" w:rsidP="007B737A">
      <w:pPr>
        <w:jc w:val="both"/>
        <w:rPr>
          <w:rFonts w:ascii="Times New Roman" w:eastAsia="Arial Unicode MS" w:hAnsi="Times New Roman" w:cs="Times New Roman"/>
          <w:sz w:val="24"/>
          <w:szCs w:val="24"/>
          <w:lang w:val="ru-RU"/>
        </w:rPr>
      </w:pPr>
    </w:p>
    <w:tbl>
      <w:tblPr>
        <w:tblW w:w="14924" w:type="dxa"/>
        <w:tblInd w:w="93" w:type="dxa"/>
        <w:tblLayout w:type="fixed"/>
        <w:tblLook w:val="04A0" w:firstRow="1" w:lastRow="0" w:firstColumn="1" w:lastColumn="0" w:noHBand="0" w:noVBand="1"/>
      </w:tblPr>
      <w:tblGrid>
        <w:gridCol w:w="3843"/>
        <w:gridCol w:w="2126"/>
        <w:gridCol w:w="1279"/>
        <w:gridCol w:w="1279"/>
        <w:gridCol w:w="1279"/>
        <w:gridCol w:w="1280"/>
        <w:gridCol w:w="1279"/>
        <w:gridCol w:w="1279"/>
        <w:gridCol w:w="1280"/>
      </w:tblGrid>
      <w:tr w:rsidR="007B737A" w:rsidRPr="00665268" w14:paraId="59CF96B6" w14:textId="77777777" w:rsidTr="007B737A">
        <w:trPr>
          <w:trHeight w:val="300"/>
        </w:trPr>
        <w:tc>
          <w:tcPr>
            <w:tcW w:w="3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3D7C5D" w14:textId="77777777" w:rsidR="007B737A" w:rsidRPr="00AF27D8" w:rsidRDefault="007B737A" w:rsidP="007B737A">
            <w:pPr>
              <w:widowControl/>
              <w:jc w:val="center"/>
              <w:rPr>
                <w:rFonts w:ascii="Times New Roman" w:eastAsia="Times New Roman" w:hAnsi="Times New Roman" w:cs="Times New Roman"/>
                <w:b/>
                <w:color w:val="000000"/>
                <w:sz w:val="24"/>
                <w:szCs w:val="24"/>
                <w:lang w:val="ru-RU" w:eastAsia="ru-RU"/>
              </w:rPr>
            </w:pPr>
            <w:r w:rsidRPr="00AF27D8">
              <w:rPr>
                <w:rFonts w:ascii="Times New Roman" w:eastAsia="Times New Roman" w:hAnsi="Times New Roman" w:cs="Times New Roman"/>
                <w:b/>
                <w:color w:val="000000"/>
                <w:sz w:val="24"/>
                <w:szCs w:val="24"/>
                <w:lang w:val="ru-RU" w:eastAsia="ru-RU"/>
              </w:rPr>
              <w:t>Параметр</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62D8C537" w14:textId="77777777" w:rsidR="007B737A" w:rsidRPr="00AF27D8" w:rsidRDefault="007B737A" w:rsidP="007B737A">
            <w:pPr>
              <w:widowControl/>
              <w:jc w:val="center"/>
              <w:rPr>
                <w:rFonts w:ascii="Times New Roman" w:eastAsia="Times New Roman" w:hAnsi="Times New Roman" w:cs="Times New Roman"/>
                <w:b/>
                <w:color w:val="000000"/>
                <w:sz w:val="24"/>
                <w:szCs w:val="24"/>
                <w:lang w:val="ru-RU" w:eastAsia="ru-RU"/>
              </w:rPr>
            </w:pPr>
            <w:r w:rsidRPr="00AF27D8">
              <w:rPr>
                <w:rFonts w:ascii="Times New Roman" w:eastAsia="Times New Roman" w:hAnsi="Times New Roman" w:cs="Times New Roman"/>
                <w:b/>
                <w:color w:val="000000"/>
                <w:sz w:val="24"/>
                <w:szCs w:val="24"/>
                <w:lang w:val="ru-RU" w:eastAsia="ru-RU"/>
              </w:rPr>
              <w:t>Ед. изм.</w:t>
            </w: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14:paraId="3112A91F" w14:textId="77777777" w:rsidR="007B737A" w:rsidRPr="00AF27D8" w:rsidRDefault="007B737A" w:rsidP="007B737A">
            <w:pPr>
              <w:widowControl/>
              <w:jc w:val="center"/>
              <w:rPr>
                <w:rFonts w:ascii="Times New Roman" w:eastAsia="Times New Roman" w:hAnsi="Times New Roman" w:cs="Times New Roman"/>
                <w:b/>
                <w:color w:val="000000"/>
                <w:sz w:val="24"/>
                <w:szCs w:val="24"/>
                <w:lang w:val="ru-RU" w:eastAsia="ru-RU"/>
              </w:rPr>
            </w:pPr>
            <w:r w:rsidRPr="00AF27D8">
              <w:rPr>
                <w:rFonts w:ascii="Times New Roman" w:eastAsia="Times New Roman" w:hAnsi="Times New Roman" w:cs="Times New Roman"/>
                <w:b/>
                <w:color w:val="000000"/>
                <w:sz w:val="24"/>
                <w:szCs w:val="24"/>
                <w:lang w:val="ru-RU" w:eastAsia="ru-RU"/>
              </w:rPr>
              <w:t>2014</w:t>
            </w: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14:paraId="33EED172" w14:textId="77777777" w:rsidR="007B737A" w:rsidRPr="00AF27D8" w:rsidRDefault="007B737A" w:rsidP="007B737A">
            <w:pPr>
              <w:widowControl/>
              <w:jc w:val="center"/>
              <w:rPr>
                <w:rFonts w:ascii="Times New Roman" w:eastAsia="Times New Roman" w:hAnsi="Times New Roman" w:cs="Times New Roman"/>
                <w:b/>
                <w:color w:val="000000"/>
                <w:sz w:val="24"/>
                <w:szCs w:val="24"/>
                <w:lang w:val="ru-RU" w:eastAsia="ru-RU"/>
              </w:rPr>
            </w:pPr>
            <w:r w:rsidRPr="00AF27D8">
              <w:rPr>
                <w:rFonts w:ascii="Times New Roman" w:eastAsia="Times New Roman" w:hAnsi="Times New Roman" w:cs="Times New Roman"/>
                <w:b/>
                <w:color w:val="000000"/>
                <w:sz w:val="24"/>
                <w:szCs w:val="24"/>
                <w:lang w:val="ru-RU" w:eastAsia="ru-RU"/>
              </w:rPr>
              <w:t>2015</w:t>
            </w: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14:paraId="6BE5CB51" w14:textId="77777777" w:rsidR="007B737A" w:rsidRPr="00AF27D8" w:rsidRDefault="007B737A" w:rsidP="007B737A">
            <w:pPr>
              <w:widowControl/>
              <w:jc w:val="center"/>
              <w:rPr>
                <w:rFonts w:ascii="Times New Roman" w:eastAsia="Times New Roman" w:hAnsi="Times New Roman" w:cs="Times New Roman"/>
                <w:b/>
                <w:color w:val="000000"/>
                <w:sz w:val="24"/>
                <w:szCs w:val="24"/>
                <w:lang w:val="ru-RU" w:eastAsia="ru-RU"/>
              </w:rPr>
            </w:pPr>
            <w:r w:rsidRPr="00AF27D8">
              <w:rPr>
                <w:rFonts w:ascii="Times New Roman" w:eastAsia="Times New Roman" w:hAnsi="Times New Roman" w:cs="Times New Roman"/>
                <w:b/>
                <w:color w:val="000000"/>
                <w:sz w:val="24"/>
                <w:szCs w:val="24"/>
                <w:lang w:val="ru-RU" w:eastAsia="ru-RU"/>
              </w:rPr>
              <w:t>2016</w:t>
            </w:r>
          </w:p>
        </w:tc>
        <w:tc>
          <w:tcPr>
            <w:tcW w:w="1280" w:type="dxa"/>
            <w:tcBorders>
              <w:top w:val="single" w:sz="4" w:space="0" w:color="auto"/>
              <w:left w:val="nil"/>
              <w:bottom w:val="single" w:sz="4" w:space="0" w:color="auto"/>
              <w:right w:val="single" w:sz="4" w:space="0" w:color="auto"/>
            </w:tcBorders>
            <w:shd w:val="clear" w:color="auto" w:fill="auto"/>
            <w:noWrap/>
            <w:vAlign w:val="bottom"/>
            <w:hideMark/>
          </w:tcPr>
          <w:p w14:paraId="69B5D883" w14:textId="77777777" w:rsidR="007B737A" w:rsidRPr="00AF27D8" w:rsidRDefault="007B737A" w:rsidP="007B737A">
            <w:pPr>
              <w:widowControl/>
              <w:jc w:val="center"/>
              <w:rPr>
                <w:rFonts w:ascii="Times New Roman" w:eastAsia="Times New Roman" w:hAnsi="Times New Roman" w:cs="Times New Roman"/>
                <w:b/>
                <w:color w:val="000000"/>
                <w:sz w:val="24"/>
                <w:szCs w:val="24"/>
                <w:lang w:val="ru-RU" w:eastAsia="ru-RU"/>
              </w:rPr>
            </w:pPr>
            <w:r w:rsidRPr="00AF27D8">
              <w:rPr>
                <w:rFonts w:ascii="Times New Roman" w:eastAsia="Times New Roman" w:hAnsi="Times New Roman" w:cs="Times New Roman"/>
                <w:b/>
                <w:color w:val="000000"/>
                <w:sz w:val="24"/>
                <w:szCs w:val="24"/>
                <w:lang w:val="ru-RU" w:eastAsia="ru-RU"/>
              </w:rPr>
              <w:t>2017</w:t>
            </w: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14:paraId="003FFDA0" w14:textId="77777777" w:rsidR="007B737A" w:rsidRPr="00AF27D8" w:rsidRDefault="007B737A" w:rsidP="007B737A">
            <w:pPr>
              <w:widowControl/>
              <w:jc w:val="center"/>
              <w:rPr>
                <w:rFonts w:ascii="Times New Roman" w:eastAsia="Times New Roman" w:hAnsi="Times New Roman" w:cs="Times New Roman"/>
                <w:b/>
                <w:color w:val="000000"/>
                <w:sz w:val="24"/>
                <w:szCs w:val="24"/>
                <w:lang w:val="ru-RU" w:eastAsia="ru-RU"/>
              </w:rPr>
            </w:pPr>
            <w:r w:rsidRPr="00AF27D8">
              <w:rPr>
                <w:rFonts w:ascii="Times New Roman" w:eastAsia="Times New Roman" w:hAnsi="Times New Roman" w:cs="Times New Roman"/>
                <w:b/>
                <w:color w:val="000000"/>
                <w:sz w:val="24"/>
                <w:szCs w:val="24"/>
                <w:lang w:val="ru-RU" w:eastAsia="ru-RU"/>
              </w:rPr>
              <w:t>2018</w:t>
            </w: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14:paraId="31F1830C" w14:textId="77777777" w:rsidR="007B737A" w:rsidRPr="00AF27D8" w:rsidRDefault="007B737A" w:rsidP="007B737A">
            <w:pPr>
              <w:widowControl/>
              <w:jc w:val="center"/>
              <w:rPr>
                <w:rFonts w:ascii="Times New Roman" w:eastAsia="Times New Roman" w:hAnsi="Times New Roman" w:cs="Times New Roman"/>
                <w:b/>
                <w:color w:val="000000"/>
                <w:sz w:val="24"/>
                <w:szCs w:val="24"/>
                <w:lang w:val="ru-RU" w:eastAsia="ru-RU"/>
              </w:rPr>
            </w:pPr>
            <w:r w:rsidRPr="00AF27D8">
              <w:rPr>
                <w:rFonts w:ascii="Times New Roman" w:eastAsia="Times New Roman" w:hAnsi="Times New Roman" w:cs="Times New Roman"/>
                <w:b/>
                <w:color w:val="000000"/>
                <w:sz w:val="24"/>
                <w:szCs w:val="24"/>
                <w:lang w:val="ru-RU" w:eastAsia="ru-RU"/>
              </w:rPr>
              <w:t>2019</w:t>
            </w:r>
          </w:p>
        </w:tc>
        <w:tc>
          <w:tcPr>
            <w:tcW w:w="1280" w:type="dxa"/>
            <w:tcBorders>
              <w:top w:val="single" w:sz="4" w:space="0" w:color="auto"/>
              <w:left w:val="nil"/>
              <w:bottom w:val="single" w:sz="4" w:space="0" w:color="auto"/>
              <w:right w:val="single" w:sz="4" w:space="0" w:color="auto"/>
            </w:tcBorders>
            <w:shd w:val="clear" w:color="auto" w:fill="auto"/>
            <w:noWrap/>
            <w:vAlign w:val="bottom"/>
            <w:hideMark/>
          </w:tcPr>
          <w:p w14:paraId="193D2560" w14:textId="77777777" w:rsidR="007B737A" w:rsidRPr="00AF27D8" w:rsidRDefault="007B737A" w:rsidP="007B737A">
            <w:pPr>
              <w:widowControl/>
              <w:jc w:val="center"/>
              <w:rPr>
                <w:rFonts w:ascii="Times New Roman" w:eastAsia="Times New Roman" w:hAnsi="Times New Roman" w:cs="Times New Roman"/>
                <w:b/>
                <w:color w:val="000000"/>
                <w:sz w:val="24"/>
                <w:szCs w:val="24"/>
                <w:lang w:val="ru-RU" w:eastAsia="ru-RU"/>
              </w:rPr>
            </w:pPr>
            <w:r w:rsidRPr="00AF27D8">
              <w:rPr>
                <w:rFonts w:ascii="Times New Roman" w:eastAsia="Times New Roman" w:hAnsi="Times New Roman" w:cs="Times New Roman"/>
                <w:b/>
                <w:color w:val="000000"/>
                <w:sz w:val="24"/>
                <w:szCs w:val="24"/>
                <w:lang w:val="ru-RU" w:eastAsia="ru-RU"/>
              </w:rPr>
              <w:t>2024</w:t>
            </w:r>
          </w:p>
        </w:tc>
      </w:tr>
      <w:tr w:rsidR="007B737A" w:rsidRPr="00AF27D8" w14:paraId="47CA8316" w14:textId="77777777" w:rsidTr="007B737A">
        <w:trPr>
          <w:trHeight w:val="552"/>
        </w:trPr>
        <w:tc>
          <w:tcPr>
            <w:tcW w:w="3843" w:type="dxa"/>
            <w:tcBorders>
              <w:top w:val="nil"/>
              <w:left w:val="single" w:sz="4" w:space="0" w:color="auto"/>
              <w:bottom w:val="single" w:sz="4" w:space="0" w:color="auto"/>
              <w:right w:val="single" w:sz="4" w:space="0" w:color="auto"/>
            </w:tcBorders>
            <w:shd w:val="clear" w:color="auto" w:fill="auto"/>
            <w:vAlign w:val="center"/>
            <w:hideMark/>
          </w:tcPr>
          <w:p w14:paraId="0BD59EDC" w14:textId="77777777" w:rsidR="007B737A" w:rsidRPr="00AF27D8" w:rsidRDefault="007B737A" w:rsidP="007B737A">
            <w:pPr>
              <w:widowControl/>
              <w:rPr>
                <w:rFonts w:ascii="Times New Roman" w:eastAsia="Times New Roman" w:hAnsi="Times New Roman" w:cs="Times New Roman"/>
                <w:color w:val="000000"/>
                <w:sz w:val="24"/>
                <w:szCs w:val="24"/>
                <w:lang w:val="ru-RU" w:eastAsia="ru-RU"/>
              </w:rPr>
            </w:pPr>
            <w:r w:rsidRPr="00AF27D8">
              <w:rPr>
                <w:rFonts w:ascii="Times New Roman" w:eastAsia="Times New Roman" w:hAnsi="Times New Roman" w:cs="Times New Roman"/>
                <w:color w:val="000000"/>
                <w:sz w:val="24"/>
                <w:szCs w:val="24"/>
                <w:lang w:val="ru-RU" w:eastAsia="ru-RU"/>
              </w:rPr>
              <w:t xml:space="preserve">Максимальная </w:t>
            </w:r>
            <w:r>
              <w:rPr>
                <w:rFonts w:ascii="Times New Roman" w:eastAsia="Times New Roman" w:hAnsi="Times New Roman" w:cs="Times New Roman"/>
                <w:color w:val="000000"/>
                <w:sz w:val="24"/>
                <w:szCs w:val="24"/>
                <w:lang w:val="ru-RU" w:eastAsia="ru-RU"/>
              </w:rPr>
              <w:t>присоединенная</w:t>
            </w:r>
            <w:r w:rsidRPr="00AF27D8">
              <w:rPr>
                <w:rFonts w:ascii="Times New Roman" w:eastAsia="Times New Roman" w:hAnsi="Times New Roman" w:cs="Times New Roman"/>
                <w:color w:val="000000"/>
                <w:sz w:val="24"/>
                <w:szCs w:val="24"/>
                <w:lang w:val="ru-RU" w:eastAsia="ru-RU"/>
              </w:rPr>
              <w:t xml:space="preserve"> нагрузка</w:t>
            </w:r>
          </w:p>
        </w:tc>
        <w:tc>
          <w:tcPr>
            <w:tcW w:w="2126" w:type="dxa"/>
            <w:tcBorders>
              <w:top w:val="nil"/>
              <w:left w:val="nil"/>
              <w:bottom w:val="single" w:sz="4" w:space="0" w:color="auto"/>
              <w:right w:val="single" w:sz="4" w:space="0" w:color="auto"/>
            </w:tcBorders>
            <w:shd w:val="clear" w:color="auto" w:fill="auto"/>
            <w:noWrap/>
            <w:vAlign w:val="center"/>
            <w:hideMark/>
          </w:tcPr>
          <w:p w14:paraId="1D3C1020" w14:textId="77777777" w:rsidR="007B737A" w:rsidRPr="00AF27D8" w:rsidRDefault="007B737A" w:rsidP="007B737A">
            <w:pPr>
              <w:widowControl/>
              <w:jc w:val="center"/>
              <w:rPr>
                <w:rFonts w:ascii="Times New Roman" w:eastAsia="Times New Roman" w:hAnsi="Times New Roman" w:cs="Times New Roman"/>
                <w:color w:val="000000"/>
                <w:sz w:val="24"/>
                <w:szCs w:val="24"/>
                <w:lang w:val="ru-RU" w:eastAsia="ru-RU"/>
              </w:rPr>
            </w:pPr>
            <w:r w:rsidRPr="00AF27D8">
              <w:rPr>
                <w:rFonts w:ascii="Times New Roman" w:eastAsia="Times New Roman" w:hAnsi="Times New Roman" w:cs="Times New Roman"/>
                <w:color w:val="000000"/>
                <w:sz w:val="24"/>
                <w:szCs w:val="24"/>
                <w:lang w:val="ru-RU" w:eastAsia="ru-RU"/>
              </w:rPr>
              <w:t>Гкал/ч</w:t>
            </w:r>
          </w:p>
        </w:tc>
        <w:tc>
          <w:tcPr>
            <w:tcW w:w="1279" w:type="dxa"/>
            <w:tcBorders>
              <w:top w:val="nil"/>
              <w:left w:val="nil"/>
              <w:bottom w:val="single" w:sz="4" w:space="0" w:color="auto"/>
              <w:right w:val="single" w:sz="4" w:space="0" w:color="auto"/>
            </w:tcBorders>
            <w:shd w:val="clear" w:color="auto" w:fill="auto"/>
            <w:vAlign w:val="center"/>
          </w:tcPr>
          <w:p w14:paraId="244369ED" w14:textId="733F4364"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0,1262</w:t>
            </w:r>
          </w:p>
        </w:tc>
        <w:tc>
          <w:tcPr>
            <w:tcW w:w="1279" w:type="dxa"/>
            <w:tcBorders>
              <w:top w:val="nil"/>
              <w:left w:val="nil"/>
              <w:bottom w:val="single" w:sz="4" w:space="0" w:color="auto"/>
              <w:right w:val="single" w:sz="4" w:space="0" w:color="auto"/>
            </w:tcBorders>
            <w:shd w:val="clear" w:color="auto" w:fill="auto"/>
            <w:vAlign w:val="center"/>
          </w:tcPr>
          <w:p w14:paraId="49437BD1" w14:textId="5D095507"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0,1262</w:t>
            </w:r>
          </w:p>
        </w:tc>
        <w:tc>
          <w:tcPr>
            <w:tcW w:w="1279" w:type="dxa"/>
            <w:tcBorders>
              <w:top w:val="nil"/>
              <w:left w:val="nil"/>
              <w:bottom w:val="single" w:sz="4" w:space="0" w:color="auto"/>
              <w:right w:val="single" w:sz="4" w:space="0" w:color="auto"/>
            </w:tcBorders>
            <w:shd w:val="clear" w:color="auto" w:fill="auto"/>
            <w:noWrap/>
            <w:vAlign w:val="center"/>
          </w:tcPr>
          <w:p w14:paraId="3CF1EF25" w14:textId="4A0FD791"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0,1262</w:t>
            </w:r>
          </w:p>
        </w:tc>
        <w:tc>
          <w:tcPr>
            <w:tcW w:w="1280" w:type="dxa"/>
            <w:tcBorders>
              <w:top w:val="nil"/>
              <w:left w:val="nil"/>
              <w:bottom w:val="single" w:sz="4" w:space="0" w:color="auto"/>
              <w:right w:val="single" w:sz="4" w:space="0" w:color="auto"/>
            </w:tcBorders>
            <w:shd w:val="clear" w:color="auto" w:fill="auto"/>
            <w:noWrap/>
            <w:vAlign w:val="center"/>
          </w:tcPr>
          <w:p w14:paraId="28703FB3" w14:textId="5CCDB056"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0,1262</w:t>
            </w:r>
          </w:p>
        </w:tc>
        <w:tc>
          <w:tcPr>
            <w:tcW w:w="1279" w:type="dxa"/>
            <w:tcBorders>
              <w:top w:val="nil"/>
              <w:left w:val="nil"/>
              <w:bottom w:val="single" w:sz="4" w:space="0" w:color="auto"/>
              <w:right w:val="single" w:sz="4" w:space="0" w:color="auto"/>
            </w:tcBorders>
            <w:shd w:val="clear" w:color="auto" w:fill="auto"/>
            <w:noWrap/>
            <w:vAlign w:val="center"/>
          </w:tcPr>
          <w:p w14:paraId="75488706" w14:textId="59F2CB33"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0,1262</w:t>
            </w:r>
          </w:p>
        </w:tc>
        <w:tc>
          <w:tcPr>
            <w:tcW w:w="1279" w:type="dxa"/>
            <w:tcBorders>
              <w:top w:val="nil"/>
              <w:left w:val="nil"/>
              <w:bottom w:val="single" w:sz="4" w:space="0" w:color="auto"/>
              <w:right w:val="single" w:sz="4" w:space="0" w:color="auto"/>
            </w:tcBorders>
            <w:shd w:val="clear" w:color="auto" w:fill="auto"/>
            <w:noWrap/>
            <w:vAlign w:val="center"/>
          </w:tcPr>
          <w:p w14:paraId="7A70D894" w14:textId="526A5C50"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0,1262</w:t>
            </w:r>
          </w:p>
        </w:tc>
        <w:tc>
          <w:tcPr>
            <w:tcW w:w="1280" w:type="dxa"/>
            <w:tcBorders>
              <w:top w:val="nil"/>
              <w:left w:val="nil"/>
              <w:bottom w:val="single" w:sz="4" w:space="0" w:color="auto"/>
              <w:right w:val="single" w:sz="4" w:space="0" w:color="auto"/>
            </w:tcBorders>
            <w:shd w:val="clear" w:color="auto" w:fill="auto"/>
            <w:noWrap/>
            <w:vAlign w:val="center"/>
          </w:tcPr>
          <w:p w14:paraId="56319914" w14:textId="55643B68"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0,1262</w:t>
            </w:r>
          </w:p>
        </w:tc>
      </w:tr>
      <w:tr w:rsidR="007B737A" w:rsidRPr="00AF27D8" w14:paraId="63881ECD" w14:textId="77777777" w:rsidTr="007B737A">
        <w:trPr>
          <w:trHeight w:val="552"/>
        </w:trPr>
        <w:tc>
          <w:tcPr>
            <w:tcW w:w="3843" w:type="dxa"/>
            <w:tcBorders>
              <w:top w:val="nil"/>
              <w:left w:val="single" w:sz="4" w:space="0" w:color="auto"/>
              <w:bottom w:val="single" w:sz="4" w:space="0" w:color="auto"/>
              <w:right w:val="single" w:sz="4" w:space="0" w:color="auto"/>
            </w:tcBorders>
            <w:shd w:val="clear" w:color="auto" w:fill="auto"/>
            <w:vAlign w:val="center"/>
            <w:hideMark/>
          </w:tcPr>
          <w:p w14:paraId="3F13AF45" w14:textId="77777777" w:rsidR="007B737A" w:rsidRPr="00AF27D8" w:rsidRDefault="007B737A" w:rsidP="007B737A">
            <w:pPr>
              <w:widowControl/>
              <w:rPr>
                <w:rFonts w:ascii="Times New Roman" w:eastAsia="Times New Roman" w:hAnsi="Times New Roman" w:cs="Times New Roman"/>
                <w:color w:val="000000"/>
                <w:sz w:val="24"/>
                <w:szCs w:val="24"/>
                <w:lang w:val="ru-RU" w:eastAsia="ru-RU"/>
              </w:rPr>
            </w:pPr>
            <w:r w:rsidRPr="00AF27D8">
              <w:rPr>
                <w:rFonts w:ascii="Times New Roman" w:eastAsia="Times New Roman" w:hAnsi="Times New Roman" w:cs="Times New Roman"/>
                <w:color w:val="000000"/>
                <w:sz w:val="24"/>
                <w:szCs w:val="24"/>
                <w:lang w:val="ru-RU" w:eastAsia="ru-RU"/>
              </w:rPr>
              <w:t>Среднесуточный отпуск</w:t>
            </w:r>
          </w:p>
        </w:tc>
        <w:tc>
          <w:tcPr>
            <w:tcW w:w="2126" w:type="dxa"/>
            <w:tcBorders>
              <w:top w:val="nil"/>
              <w:left w:val="nil"/>
              <w:bottom w:val="single" w:sz="4" w:space="0" w:color="auto"/>
              <w:right w:val="single" w:sz="4" w:space="0" w:color="auto"/>
            </w:tcBorders>
            <w:shd w:val="clear" w:color="auto" w:fill="auto"/>
            <w:noWrap/>
            <w:vAlign w:val="center"/>
            <w:hideMark/>
          </w:tcPr>
          <w:p w14:paraId="7137C075" w14:textId="77777777" w:rsidR="007B737A" w:rsidRPr="00AF27D8" w:rsidRDefault="007B737A" w:rsidP="007B737A">
            <w:pPr>
              <w:widowControl/>
              <w:jc w:val="center"/>
              <w:rPr>
                <w:rFonts w:ascii="Times New Roman" w:eastAsia="Times New Roman" w:hAnsi="Times New Roman" w:cs="Times New Roman"/>
                <w:color w:val="000000"/>
                <w:sz w:val="24"/>
                <w:szCs w:val="24"/>
                <w:lang w:val="ru-RU" w:eastAsia="ru-RU"/>
              </w:rPr>
            </w:pPr>
            <w:r w:rsidRPr="00AF27D8">
              <w:rPr>
                <w:rFonts w:ascii="Times New Roman" w:eastAsia="Times New Roman" w:hAnsi="Times New Roman" w:cs="Times New Roman"/>
                <w:color w:val="000000"/>
                <w:sz w:val="24"/>
                <w:szCs w:val="24"/>
                <w:lang w:val="ru-RU" w:eastAsia="ru-RU"/>
              </w:rPr>
              <w:t>Гкал/сутки</w:t>
            </w:r>
          </w:p>
        </w:tc>
        <w:tc>
          <w:tcPr>
            <w:tcW w:w="1279" w:type="dxa"/>
            <w:tcBorders>
              <w:top w:val="nil"/>
              <w:left w:val="nil"/>
              <w:bottom w:val="single" w:sz="4" w:space="0" w:color="auto"/>
              <w:right w:val="single" w:sz="4" w:space="0" w:color="auto"/>
            </w:tcBorders>
            <w:shd w:val="clear" w:color="auto" w:fill="auto"/>
            <w:vAlign w:val="center"/>
          </w:tcPr>
          <w:p w14:paraId="02DF32E8" w14:textId="0147F687"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1,97</w:t>
            </w:r>
          </w:p>
        </w:tc>
        <w:tc>
          <w:tcPr>
            <w:tcW w:w="1279" w:type="dxa"/>
            <w:tcBorders>
              <w:top w:val="nil"/>
              <w:left w:val="nil"/>
              <w:bottom w:val="single" w:sz="4" w:space="0" w:color="auto"/>
              <w:right w:val="single" w:sz="4" w:space="0" w:color="auto"/>
            </w:tcBorders>
            <w:shd w:val="clear" w:color="auto" w:fill="auto"/>
            <w:vAlign w:val="center"/>
          </w:tcPr>
          <w:p w14:paraId="47B09F0F" w14:textId="40C9422E"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1,97</w:t>
            </w:r>
          </w:p>
        </w:tc>
        <w:tc>
          <w:tcPr>
            <w:tcW w:w="1279" w:type="dxa"/>
            <w:tcBorders>
              <w:top w:val="nil"/>
              <w:left w:val="nil"/>
              <w:bottom w:val="single" w:sz="4" w:space="0" w:color="auto"/>
              <w:right w:val="single" w:sz="4" w:space="0" w:color="auto"/>
            </w:tcBorders>
            <w:shd w:val="clear" w:color="auto" w:fill="auto"/>
            <w:vAlign w:val="center"/>
          </w:tcPr>
          <w:p w14:paraId="5DD2E5CE" w14:textId="03FCADD7"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1,97</w:t>
            </w:r>
          </w:p>
        </w:tc>
        <w:tc>
          <w:tcPr>
            <w:tcW w:w="1280" w:type="dxa"/>
            <w:tcBorders>
              <w:top w:val="nil"/>
              <w:left w:val="nil"/>
              <w:bottom w:val="single" w:sz="4" w:space="0" w:color="auto"/>
              <w:right w:val="single" w:sz="4" w:space="0" w:color="auto"/>
            </w:tcBorders>
            <w:shd w:val="clear" w:color="auto" w:fill="auto"/>
            <w:vAlign w:val="center"/>
          </w:tcPr>
          <w:p w14:paraId="7EC6FB21" w14:textId="0FA5C8DB"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1,97</w:t>
            </w:r>
          </w:p>
        </w:tc>
        <w:tc>
          <w:tcPr>
            <w:tcW w:w="1279" w:type="dxa"/>
            <w:tcBorders>
              <w:top w:val="nil"/>
              <w:left w:val="nil"/>
              <w:bottom w:val="single" w:sz="4" w:space="0" w:color="auto"/>
              <w:right w:val="single" w:sz="4" w:space="0" w:color="auto"/>
            </w:tcBorders>
            <w:shd w:val="clear" w:color="auto" w:fill="auto"/>
            <w:vAlign w:val="center"/>
          </w:tcPr>
          <w:p w14:paraId="329D2563" w14:textId="6617326D"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1,97</w:t>
            </w:r>
          </w:p>
        </w:tc>
        <w:tc>
          <w:tcPr>
            <w:tcW w:w="1279" w:type="dxa"/>
            <w:tcBorders>
              <w:top w:val="nil"/>
              <w:left w:val="nil"/>
              <w:bottom w:val="single" w:sz="4" w:space="0" w:color="auto"/>
              <w:right w:val="single" w:sz="4" w:space="0" w:color="auto"/>
            </w:tcBorders>
            <w:shd w:val="clear" w:color="auto" w:fill="auto"/>
            <w:vAlign w:val="center"/>
          </w:tcPr>
          <w:p w14:paraId="51B01F4E" w14:textId="22F67AA2"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1,97</w:t>
            </w:r>
          </w:p>
        </w:tc>
        <w:tc>
          <w:tcPr>
            <w:tcW w:w="1280" w:type="dxa"/>
            <w:tcBorders>
              <w:top w:val="nil"/>
              <w:left w:val="nil"/>
              <w:bottom w:val="single" w:sz="4" w:space="0" w:color="auto"/>
              <w:right w:val="single" w:sz="4" w:space="0" w:color="auto"/>
            </w:tcBorders>
            <w:shd w:val="clear" w:color="auto" w:fill="auto"/>
            <w:vAlign w:val="center"/>
          </w:tcPr>
          <w:p w14:paraId="6CADD318" w14:textId="64CB5611"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1,97</w:t>
            </w:r>
          </w:p>
        </w:tc>
      </w:tr>
      <w:tr w:rsidR="007B737A" w:rsidRPr="00AF27D8" w14:paraId="1FE7B6C1" w14:textId="77777777" w:rsidTr="007B737A">
        <w:trPr>
          <w:trHeight w:val="552"/>
        </w:trPr>
        <w:tc>
          <w:tcPr>
            <w:tcW w:w="3843" w:type="dxa"/>
            <w:tcBorders>
              <w:top w:val="nil"/>
              <w:left w:val="single" w:sz="4" w:space="0" w:color="auto"/>
              <w:bottom w:val="single" w:sz="4" w:space="0" w:color="auto"/>
              <w:right w:val="single" w:sz="4" w:space="0" w:color="auto"/>
            </w:tcBorders>
            <w:shd w:val="clear" w:color="auto" w:fill="auto"/>
            <w:noWrap/>
            <w:vAlign w:val="center"/>
            <w:hideMark/>
          </w:tcPr>
          <w:p w14:paraId="78128BA4" w14:textId="77777777" w:rsidR="007B737A" w:rsidRPr="00AF27D8" w:rsidRDefault="007B737A" w:rsidP="007B737A">
            <w:pPr>
              <w:widowControl/>
              <w:rPr>
                <w:rFonts w:ascii="Times New Roman" w:eastAsia="Times New Roman" w:hAnsi="Times New Roman" w:cs="Times New Roman"/>
                <w:color w:val="000000"/>
                <w:sz w:val="24"/>
                <w:szCs w:val="24"/>
                <w:lang w:val="ru-RU" w:eastAsia="ru-RU"/>
              </w:rPr>
            </w:pPr>
            <w:r w:rsidRPr="00AF27D8">
              <w:rPr>
                <w:rFonts w:ascii="Times New Roman" w:eastAsia="Times New Roman" w:hAnsi="Times New Roman" w:cs="Times New Roman"/>
                <w:color w:val="000000"/>
                <w:sz w:val="24"/>
                <w:szCs w:val="24"/>
                <w:lang w:val="ru-RU" w:eastAsia="ru-RU"/>
              </w:rPr>
              <w:t>Теплота сгорания топлива</w:t>
            </w:r>
          </w:p>
        </w:tc>
        <w:tc>
          <w:tcPr>
            <w:tcW w:w="2126" w:type="dxa"/>
            <w:tcBorders>
              <w:top w:val="nil"/>
              <w:left w:val="nil"/>
              <w:bottom w:val="single" w:sz="4" w:space="0" w:color="auto"/>
              <w:right w:val="single" w:sz="4" w:space="0" w:color="auto"/>
            </w:tcBorders>
            <w:shd w:val="clear" w:color="auto" w:fill="auto"/>
            <w:noWrap/>
            <w:vAlign w:val="center"/>
            <w:hideMark/>
          </w:tcPr>
          <w:p w14:paraId="7A84055D" w14:textId="77777777" w:rsidR="007B737A" w:rsidRPr="00AF27D8" w:rsidRDefault="007B737A" w:rsidP="007B737A">
            <w:pPr>
              <w:widowControl/>
              <w:jc w:val="center"/>
              <w:rPr>
                <w:rFonts w:ascii="Times New Roman" w:eastAsia="Times New Roman" w:hAnsi="Times New Roman" w:cs="Times New Roman"/>
                <w:color w:val="000000"/>
                <w:sz w:val="24"/>
                <w:szCs w:val="24"/>
                <w:lang w:val="ru-RU" w:eastAsia="ru-RU"/>
              </w:rPr>
            </w:pPr>
            <w:r w:rsidRPr="00AF27D8">
              <w:rPr>
                <w:rFonts w:ascii="Times New Roman" w:eastAsia="Times New Roman" w:hAnsi="Times New Roman" w:cs="Times New Roman"/>
                <w:color w:val="000000"/>
                <w:sz w:val="24"/>
                <w:szCs w:val="24"/>
                <w:lang w:val="ru-RU" w:eastAsia="ru-RU"/>
              </w:rPr>
              <w:t>ккал/кг</w:t>
            </w:r>
          </w:p>
        </w:tc>
        <w:tc>
          <w:tcPr>
            <w:tcW w:w="1279" w:type="dxa"/>
            <w:tcBorders>
              <w:top w:val="nil"/>
              <w:left w:val="nil"/>
              <w:bottom w:val="single" w:sz="4" w:space="0" w:color="auto"/>
              <w:right w:val="single" w:sz="4" w:space="0" w:color="auto"/>
            </w:tcBorders>
            <w:shd w:val="clear" w:color="auto" w:fill="auto"/>
            <w:noWrap/>
            <w:vAlign w:val="center"/>
          </w:tcPr>
          <w:p w14:paraId="35CECB7A" w14:textId="67B1B35F"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5000</w:t>
            </w:r>
          </w:p>
        </w:tc>
        <w:tc>
          <w:tcPr>
            <w:tcW w:w="1279" w:type="dxa"/>
            <w:tcBorders>
              <w:top w:val="nil"/>
              <w:left w:val="nil"/>
              <w:bottom w:val="single" w:sz="4" w:space="0" w:color="auto"/>
              <w:right w:val="single" w:sz="4" w:space="0" w:color="auto"/>
            </w:tcBorders>
            <w:shd w:val="clear" w:color="auto" w:fill="auto"/>
            <w:noWrap/>
            <w:vAlign w:val="center"/>
          </w:tcPr>
          <w:p w14:paraId="5960E98D" w14:textId="273B449D"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5000</w:t>
            </w:r>
          </w:p>
        </w:tc>
        <w:tc>
          <w:tcPr>
            <w:tcW w:w="1279" w:type="dxa"/>
            <w:tcBorders>
              <w:top w:val="nil"/>
              <w:left w:val="nil"/>
              <w:bottom w:val="single" w:sz="4" w:space="0" w:color="auto"/>
              <w:right w:val="single" w:sz="4" w:space="0" w:color="auto"/>
            </w:tcBorders>
            <w:shd w:val="clear" w:color="auto" w:fill="auto"/>
            <w:noWrap/>
            <w:vAlign w:val="center"/>
          </w:tcPr>
          <w:p w14:paraId="75ECA514" w14:textId="27C4139A"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5000</w:t>
            </w:r>
          </w:p>
        </w:tc>
        <w:tc>
          <w:tcPr>
            <w:tcW w:w="1280" w:type="dxa"/>
            <w:tcBorders>
              <w:top w:val="nil"/>
              <w:left w:val="nil"/>
              <w:bottom w:val="single" w:sz="4" w:space="0" w:color="auto"/>
              <w:right w:val="single" w:sz="4" w:space="0" w:color="auto"/>
            </w:tcBorders>
            <w:shd w:val="clear" w:color="auto" w:fill="auto"/>
            <w:noWrap/>
            <w:vAlign w:val="center"/>
          </w:tcPr>
          <w:p w14:paraId="1285EED3" w14:textId="2830C93F"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5000</w:t>
            </w:r>
          </w:p>
        </w:tc>
        <w:tc>
          <w:tcPr>
            <w:tcW w:w="1279" w:type="dxa"/>
            <w:tcBorders>
              <w:top w:val="nil"/>
              <w:left w:val="nil"/>
              <w:bottom w:val="single" w:sz="4" w:space="0" w:color="auto"/>
              <w:right w:val="single" w:sz="4" w:space="0" w:color="auto"/>
            </w:tcBorders>
            <w:shd w:val="clear" w:color="auto" w:fill="auto"/>
            <w:noWrap/>
            <w:vAlign w:val="center"/>
          </w:tcPr>
          <w:p w14:paraId="3727C030" w14:textId="72A5489B"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5000</w:t>
            </w:r>
          </w:p>
        </w:tc>
        <w:tc>
          <w:tcPr>
            <w:tcW w:w="1279" w:type="dxa"/>
            <w:tcBorders>
              <w:top w:val="nil"/>
              <w:left w:val="nil"/>
              <w:bottom w:val="single" w:sz="4" w:space="0" w:color="auto"/>
              <w:right w:val="single" w:sz="4" w:space="0" w:color="auto"/>
            </w:tcBorders>
            <w:shd w:val="clear" w:color="auto" w:fill="auto"/>
            <w:noWrap/>
            <w:vAlign w:val="center"/>
          </w:tcPr>
          <w:p w14:paraId="0B04B95F" w14:textId="49DF5087"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5000</w:t>
            </w:r>
          </w:p>
        </w:tc>
        <w:tc>
          <w:tcPr>
            <w:tcW w:w="1280" w:type="dxa"/>
            <w:tcBorders>
              <w:top w:val="nil"/>
              <w:left w:val="nil"/>
              <w:bottom w:val="single" w:sz="4" w:space="0" w:color="auto"/>
              <w:right w:val="single" w:sz="4" w:space="0" w:color="auto"/>
            </w:tcBorders>
            <w:shd w:val="clear" w:color="auto" w:fill="auto"/>
            <w:noWrap/>
            <w:vAlign w:val="center"/>
          </w:tcPr>
          <w:p w14:paraId="4F483360" w14:textId="17212C61"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5000</w:t>
            </w:r>
          </w:p>
        </w:tc>
      </w:tr>
      <w:tr w:rsidR="007B737A" w:rsidRPr="00AF27D8" w14:paraId="0011D714" w14:textId="77777777" w:rsidTr="007B737A">
        <w:trPr>
          <w:trHeight w:val="552"/>
        </w:trPr>
        <w:tc>
          <w:tcPr>
            <w:tcW w:w="3843" w:type="dxa"/>
            <w:tcBorders>
              <w:top w:val="nil"/>
              <w:left w:val="single" w:sz="4" w:space="0" w:color="auto"/>
              <w:bottom w:val="single" w:sz="4" w:space="0" w:color="auto"/>
              <w:right w:val="single" w:sz="4" w:space="0" w:color="auto"/>
            </w:tcBorders>
            <w:shd w:val="clear" w:color="auto" w:fill="auto"/>
            <w:noWrap/>
            <w:vAlign w:val="center"/>
            <w:hideMark/>
          </w:tcPr>
          <w:p w14:paraId="175ACB87" w14:textId="77777777" w:rsidR="007B737A" w:rsidRPr="00AF27D8" w:rsidRDefault="007B737A" w:rsidP="007B737A">
            <w:pPr>
              <w:widowControl/>
              <w:rPr>
                <w:rFonts w:ascii="Times New Roman" w:eastAsia="Times New Roman" w:hAnsi="Times New Roman" w:cs="Times New Roman"/>
                <w:color w:val="000000"/>
                <w:sz w:val="24"/>
                <w:szCs w:val="24"/>
                <w:lang w:val="ru-RU" w:eastAsia="ru-RU"/>
              </w:rPr>
            </w:pPr>
            <w:r w:rsidRPr="00AF27D8">
              <w:rPr>
                <w:rFonts w:ascii="Times New Roman" w:eastAsia="Times New Roman" w:hAnsi="Times New Roman" w:cs="Times New Roman"/>
                <w:color w:val="000000"/>
                <w:sz w:val="24"/>
                <w:szCs w:val="24"/>
                <w:lang w:val="ru-RU" w:eastAsia="ru-RU"/>
              </w:rPr>
              <w:t>Расчетный период</w:t>
            </w:r>
          </w:p>
        </w:tc>
        <w:tc>
          <w:tcPr>
            <w:tcW w:w="2126" w:type="dxa"/>
            <w:tcBorders>
              <w:top w:val="nil"/>
              <w:left w:val="nil"/>
              <w:bottom w:val="single" w:sz="4" w:space="0" w:color="auto"/>
              <w:right w:val="single" w:sz="4" w:space="0" w:color="auto"/>
            </w:tcBorders>
            <w:shd w:val="clear" w:color="auto" w:fill="auto"/>
            <w:noWrap/>
            <w:vAlign w:val="center"/>
            <w:hideMark/>
          </w:tcPr>
          <w:p w14:paraId="113EC37A" w14:textId="77777777" w:rsidR="007B737A" w:rsidRPr="00AF27D8" w:rsidRDefault="007B737A" w:rsidP="007B737A">
            <w:pPr>
              <w:widowControl/>
              <w:jc w:val="center"/>
              <w:rPr>
                <w:rFonts w:ascii="Times New Roman" w:eastAsia="Times New Roman" w:hAnsi="Times New Roman" w:cs="Times New Roman"/>
                <w:color w:val="000000"/>
                <w:sz w:val="24"/>
                <w:szCs w:val="24"/>
                <w:lang w:val="ru-RU" w:eastAsia="ru-RU"/>
              </w:rPr>
            </w:pPr>
            <w:r w:rsidRPr="00AF27D8">
              <w:rPr>
                <w:rFonts w:ascii="Times New Roman" w:eastAsia="Times New Roman" w:hAnsi="Times New Roman" w:cs="Times New Roman"/>
                <w:color w:val="000000"/>
                <w:sz w:val="24"/>
                <w:szCs w:val="24"/>
                <w:lang w:val="ru-RU" w:eastAsia="ru-RU"/>
              </w:rPr>
              <w:t>сут.</w:t>
            </w:r>
          </w:p>
        </w:tc>
        <w:tc>
          <w:tcPr>
            <w:tcW w:w="1279" w:type="dxa"/>
            <w:tcBorders>
              <w:top w:val="nil"/>
              <w:left w:val="nil"/>
              <w:bottom w:val="single" w:sz="4" w:space="0" w:color="auto"/>
              <w:right w:val="single" w:sz="4" w:space="0" w:color="auto"/>
            </w:tcBorders>
            <w:shd w:val="clear" w:color="auto" w:fill="auto"/>
            <w:noWrap/>
            <w:vAlign w:val="center"/>
          </w:tcPr>
          <w:p w14:paraId="2FDDD319" w14:textId="6EB036D7"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7</w:t>
            </w:r>
          </w:p>
        </w:tc>
        <w:tc>
          <w:tcPr>
            <w:tcW w:w="1279" w:type="dxa"/>
            <w:tcBorders>
              <w:top w:val="nil"/>
              <w:left w:val="nil"/>
              <w:bottom w:val="single" w:sz="4" w:space="0" w:color="auto"/>
              <w:right w:val="single" w:sz="4" w:space="0" w:color="auto"/>
            </w:tcBorders>
            <w:shd w:val="clear" w:color="auto" w:fill="auto"/>
            <w:noWrap/>
            <w:vAlign w:val="center"/>
          </w:tcPr>
          <w:p w14:paraId="6BF82D43" w14:textId="7934B962"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7</w:t>
            </w:r>
          </w:p>
        </w:tc>
        <w:tc>
          <w:tcPr>
            <w:tcW w:w="1279" w:type="dxa"/>
            <w:tcBorders>
              <w:top w:val="nil"/>
              <w:left w:val="nil"/>
              <w:bottom w:val="single" w:sz="4" w:space="0" w:color="auto"/>
              <w:right w:val="single" w:sz="4" w:space="0" w:color="auto"/>
            </w:tcBorders>
            <w:shd w:val="clear" w:color="auto" w:fill="auto"/>
            <w:noWrap/>
            <w:vAlign w:val="center"/>
          </w:tcPr>
          <w:p w14:paraId="2AED529C" w14:textId="76B8D85D"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7</w:t>
            </w:r>
          </w:p>
        </w:tc>
        <w:tc>
          <w:tcPr>
            <w:tcW w:w="1280" w:type="dxa"/>
            <w:tcBorders>
              <w:top w:val="nil"/>
              <w:left w:val="nil"/>
              <w:bottom w:val="single" w:sz="4" w:space="0" w:color="auto"/>
              <w:right w:val="single" w:sz="4" w:space="0" w:color="auto"/>
            </w:tcBorders>
            <w:shd w:val="clear" w:color="auto" w:fill="auto"/>
            <w:noWrap/>
            <w:vAlign w:val="center"/>
          </w:tcPr>
          <w:p w14:paraId="6D86FA78" w14:textId="2C515A0D"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7</w:t>
            </w:r>
          </w:p>
        </w:tc>
        <w:tc>
          <w:tcPr>
            <w:tcW w:w="1279" w:type="dxa"/>
            <w:tcBorders>
              <w:top w:val="nil"/>
              <w:left w:val="nil"/>
              <w:bottom w:val="single" w:sz="4" w:space="0" w:color="auto"/>
              <w:right w:val="single" w:sz="4" w:space="0" w:color="auto"/>
            </w:tcBorders>
            <w:shd w:val="clear" w:color="auto" w:fill="auto"/>
            <w:noWrap/>
            <w:vAlign w:val="center"/>
          </w:tcPr>
          <w:p w14:paraId="6E43B897" w14:textId="47F87EB6"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7</w:t>
            </w:r>
          </w:p>
        </w:tc>
        <w:tc>
          <w:tcPr>
            <w:tcW w:w="1279" w:type="dxa"/>
            <w:tcBorders>
              <w:top w:val="nil"/>
              <w:left w:val="nil"/>
              <w:bottom w:val="single" w:sz="4" w:space="0" w:color="auto"/>
              <w:right w:val="single" w:sz="4" w:space="0" w:color="auto"/>
            </w:tcBorders>
            <w:shd w:val="clear" w:color="auto" w:fill="auto"/>
            <w:noWrap/>
            <w:vAlign w:val="center"/>
          </w:tcPr>
          <w:p w14:paraId="370D6162" w14:textId="2321EBBA"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7</w:t>
            </w:r>
          </w:p>
        </w:tc>
        <w:tc>
          <w:tcPr>
            <w:tcW w:w="1280" w:type="dxa"/>
            <w:tcBorders>
              <w:top w:val="nil"/>
              <w:left w:val="nil"/>
              <w:bottom w:val="single" w:sz="4" w:space="0" w:color="auto"/>
              <w:right w:val="single" w:sz="4" w:space="0" w:color="auto"/>
            </w:tcBorders>
            <w:shd w:val="clear" w:color="auto" w:fill="auto"/>
            <w:noWrap/>
            <w:vAlign w:val="center"/>
          </w:tcPr>
          <w:p w14:paraId="175DAF11" w14:textId="675D0FB7"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7</w:t>
            </w:r>
          </w:p>
        </w:tc>
      </w:tr>
      <w:tr w:rsidR="007B737A" w:rsidRPr="00AF27D8" w14:paraId="2909A9B4" w14:textId="77777777" w:rsidTr="007B737A">
        <w:trPr>
          <w:trHeight w:val="552"/>
        </w:trPr>
        <w:tc>
          <w:tcPr>
            <w:tcW w:w="3843" w:type="dxa"/>
            <w:tcBorders>
              <w:top w:val="nil"/>
              <w:left w:val="single" w:sz="4" w:space="0" w:color="auto"/>
              <w:bottom w:val="single" w:sz="4" w:space="0" w:color="auto"/>
              <w:right w:val="single" w:sz="4" w:space="0" w:color="auto"/>
            </w:tcBorders>
            <w:shd w:val="clear" w:color="auto" w:fill="auto"/>
            <w:noWrap/>
            <w:vAlign w:val="center"/>
            <w:hideMark/>
          </w:tcPr>
          <w:p w14:paraId="4774BAB6" w14:textId="77777777" w:rsidR="007B737A" w:rsidRPr="00AF27D8" w:rsidRDefault="007B737A" w:rsidP="007B737A">
            <w:pPr>
              <w:widowControl/>
              <w:rPr>
                <w:rFonts w:ascii="Times New Roman" w:eastAsia="Times New Roman" w:hAnsi="Times New Roman" w:cs="Times New Roman"/>
                <w:color w:val="000000"/>
                <w:sz w:val="24"/>
                <w:szCs w:val="24"/>
                <w:lang w:val="ru-RU" w:eastAsia="ru-RU"/>
              </w:rPr>
            </w:pPr>
            <w:r w:rsidRPr="00AF27D8">
              <w:rPr>
                <w:rFonts w:ascii="Times New Roman" w:eastAsia="Times New Roman" w:hAnsi="Times New Roman" w:cs="Times New Roman"/>
                <w:color w:val="000000"/>
                <w:sz w:val="24"/>
                <w:szCs w:val="24"/>
                <w:lang w:val="ru-RU" w:eastAsia="ru-RU"/>
              </w:rPr>
              <w:t>УРУТ</w:t>
            </w:r>
          </w:p>
        </w:tc>
        <w:tc>
          <w:tcPr>
            <w:tcW w:w="2126" w:type="dxa"/>
            <w:tcBorders>
              <w:top w:val="nil"/>
              <w:left w:val="nil"/>
              <w:bottom w:val="single" w:sz="4" w:space="0" w:color="auto"/>
              <w:right w:val="single" w:sz="4" w:space="0" w:color="auto"/>
            </w:tcBorders>
            <w:shd w:val="clear" w:color="auto" w:fill="auto"/>
            <w:noWrap/>
            <w:vAlign w:val="center"/>
            <w:hideMark/>
          </w:tcPr>
          <w:p w14:paraId="642BA48B" w14:textId="77777777" w:rsidR="007B737A" w:rsidRPr="00AF27D8" w:rsidRDefault="007B737A" w:rsidP="007B737A">
            <w:pPr>
              <w:widowControl/>
              <w:jc w:val="center"/>
              <w:rPr>
                <w:rFonts w:ascii="Times New Roman" w:eastAsia="Times New Roman" w:hAnsi="Times New Roman" w:cs="Times New Roman"/>
                <w:color w:val="000000"/>
                <w:sz w:val="24"/>
                <w:szCs w:val="24"/>
                <w:lang w:val="ru-RU" w:eastAsia="ru-RU"/>
              </w:rPr>
            </w:pPr>
            <w:r w:rsidRPr="00AF27D8">
              <w:rPr>
                <w:rFonts w:ascii="Times New Roman" w:eastAsia="Times New Roman" w:hAnsi="Times New Roman" w:cs="Times New Roman"/>
                <w:color w:val="000000"/>
                <w:sz w:val="24"/>
                <w:szCs w:val="24"/>
                <w:lang w:val="ru-RU" w:eastAsia="ru-RU"/>
              </w:rPr>
              <w:t>кг у.т./Гкал</w:t>
            </w:r>
          </w:p>
        </w:tc>
        <w:tc>
          <w:tcPr>
            <w:tcW w:w="1279" w:type="dxa"/>
            <w:tcBorders>
              <w:top w:val="nil"/>
              <w:left w:val="nil"/>
              <w:bottom w:val="single" w:sz="4" w:space="0" w:color="auto"/>
              <w:right w:val="single" w:sz="4" w:space="0" w:color="auto"/>
            </w:tcBorders>
            <w:shd w:val="clear" w:color="auto" w:fill="auto"/>
            <w:noWrap/>
            <w:vAlign w:val="center"/>
          </w:tcPr>
          <w:p w14:paraId="79545A75" w14:textId="7830D4D1"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213,2</w:t>
            </w:r>
          </w:p>
        </w:tc>
        <w:tc>
          <w:tcPr>
            <w:tcW w:w="1279" w:type="dxa"/>
            <w:tcBorders>
              <w:top w:val="nil"/>
              <w:left w:val="nil"/>
              <w:bottom w:val="single" w:sz="4" w:space="0" w:color="auto"/>
              <w:right w:val="single" w:sz="4" w:space="0" w:color="auto"/>
            </w:tcBorders>
            <w:shd w:val="clear" w:color="auto" w:fill="auto"/>
            <w:noWrap/>
            <w:vAlign w:val="center"/>
          </w:tcPr>
          <w:p w14:paraId="341F4546" w14:textId="04614101"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213,2</w:t>
            </w:r>
          </w:p>
        </w:tc>
        <w:tc>
          <w:tcPr>
            <w:tcW w:w="1279" w:type="dxa"/>
            <w:tcBorders>
              <w:top w:val="nil"/>
              <w:left w:val="nil"/>
              <w:bottom w:val="single" w:sz="4" w:space="0" w:color="auto"/>
              <w:right w:val="single" w:sz="4" w:space="0" w:color="auto"/>
            </w:tcBorders>
            <w:shd w:val="clear" w:color="auto" w:fill="auto"/>
            <w:noWrap/>
            <w:vAlign w:val="center"/>
          </w:tcPr>
          <w:p w14:paraId="2EB15131" w14:textId="22076635"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213,2</w:t>
            </w:r>
          </w:p>
        </w:tc>
        <w:tc>
          <w:tcPr>
            <w:tcW w:w="1280" w:type="dxa"/>
            <w:tcBorders>
              <w:top w:val="nil"/>
              <w:left w:val="nil"/>
              <w:bottom w:val="single" w:sz="4" w:space="0" w:color="auto"/>
              <w:right w:val="single" w:sz="4" w:space="0" w:color="auto"/>
            </w:tcBorders>
            <w:shd w:val="clear" w:color="auto" w:fill="auto"/>
            <w:noWrap/>
            <w:vAlign w:val="center"/>
          </w:tcPr>
          <w:p w14:paraId="63849892" w14:textId="10E8C47E"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213,2</w:t>
            </w:r>
          </w:p>
        </w:tc>
        <w:tc>
          <w:tcPr>
            <w:tcW w:w="1279" w:type="dxa"/>
            <w:tcBorders>
              <w:top w:val="nil"/>
              <w:left w:val="nil"/>
              <w:bottom w:val="single" w:sz="4" w:space="0" w:color="auto"/>
              <w:right w:val="single" w:sz="4" w:space="0" w:color="auto"/>
            </w:tcBorders>
            <w:shd w:val="clear" w:color="auto" w:fill="auto"/>
            <w:noWrap/>
            <w:vAlign w:val="center"/>
          </w:tcPr>
          <w:p w14:paraId="70DDF5B9" w14:textId="4CC6C2F4"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213,2</w:t>
            </w:r>
          </w:p>
        </w:tc>
        <w:tc>
          <w:tcPr>
            <w:tcW w:w="1279" w:type="dxa"/>
            <w:tcBorders>
              <w:top w:val="nil"/>
              <w:left w:val="nil"/>
              <w:bottom w:val="single" w:sz="4" w:space="0" w:color="auto"/>
              <w:right w:val="single" w:sz="4" w:space="0" w:color="auto"/>
            </w:tcBorders>
            <w:shd w:val="clear" w:color="auto" w:fill="auto"/>
            <w:noWrap/>
            <w:vAlign w:val="center"/>
          </w:tcPr>
          <w:p w14:paraId="0E28AE80" w14:textId="0031F8CA"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213,2</w:t>
            </w:r>
          </w:p>
        </w:tc>
        <w:tc>
          <w:tcPr>
            <w:tcW w:w="1280" w:type="dxa"/>
            <w:tcBorders>
              <w:top w:val="nil"/>
              <w:left w:val="nil"/>
              <w:bottom w:val="single" w:sz="4" w:space="0" w:color="auto"/>
              <w:right w:val="single" w:sz="4" w:space="0" w:color="auto"/>
            </w:tcBorders>
            <w:shd w:val="clear" w:color="auto" w:fill="auto"/>
            <w:noWrap/>
            <w:vAlign w:val="center"/>
          </w:tcPr>
          <w:p w14:paraId="49BB1461" w14:textId="18221150"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213,2</w:t>
            </w:r>
          </w:p>
        </w:tc>
      </w:tr>
      <w:tr w:rsidR="007B737A" w:rsidRPr="00AF27D8" w14:paraId="3715F941" w14:textId="77777777" w:rsidTr="007B737A">
        <w:trPr>
          <w:trHeight w:val="552"/>
        </w:trPr>
        <w:tc>
          <w:tcPr>
            <w:tcW w:w="3843" w:type="dxa"/>
            <w:tcBorders>
              <w:top w:val="nil"/>
              <w:left w:val="single" w:sz="4" w:space="0" w:color="auto"/>
              <w:bottom w:val="single" w:sz="4" w:space="0" w:color="auto"/>
              <w:right w:val="single" w:sz="4" w:space="0" w:color="auto"/>
            </w:tcBorders>
            <w:shd w:val="clear" w:color="auto" w:fill="auto"/>
            <w:noWrap/>
            <w:vAlign w:val="center"/>
            <w:hideMark/>
          </w:tcPr>
          <w:p w14:paraId="72C01769" w14:textId="77777777" w:rsidR="007B737A" w:rsidRPr="00AF27D8" w:rsidRDefault="007B737A" w:rsidP="007B737A">
            <w:pPr>
              <w:widowControl/>
              <w:rPr>
                <w:rFonts w:ascii="Times New Roman" w:eastAsia="Times New Roman" w:hAnsi="Times New Roman" w:cs="Times New Roman"/>
                <w:color w:val="000000"/>
                <w:sz w:val="24"/>
                <w:szCs w:val="24"/>
                <w:lang w:val="ru-RU" w:eastAsia="ru-RU"/>
              </w:rPr>
            </w:pPr>
            <w:r w:rsidRPr="00AF27D8">
              <w:rPr>
                <w:rFonts w:ascii="Times New Roman" w:eastAsia="Times New Roman" w:hAnsi="Times New Roman" w:cs="Times New Roman"/>
                <w:color w:val="000000"/>
                <w:sz w:val="24"/>
                <w:szCs w:val="24"/>
                <w:lang w:val="ru-RU" w:eastAsia="ru-RU"/>
              </w:rPr>
              <w:t>Топливный эквивалент</w:t>
            </w:r>
          </w:p>
        </w:tc>
        <w:tc>
          <w:tcPr>
            <w:tcW w:w="2126" w:type="dxa"/>
            <w:tcBorders>
              <w:top w:val="nil"/>
              <w:left w:val="nil"/>
              <w:bottom w:val="single" w:sz="4" w:space="0" w:color="auto"/>
              <w:right w:val="single" w:sz="4" w:space="0" w:color="auto"/>
            </w:tcBorders>
            <w:shd w:val="clear" w:color="auto" w:fill="auto"/>
            <w:noWrap/>
            <w:vAlign w:val="center"/>
            <w:hideMark/>
          </w:tcPr>
          <w:p w14:paraId="4E4EF9C0" w14:textId="77777777" w:rsidR="007B737A" w:rsidRPr="00AF27D8" w:rsidRDefault="007B737A" w:rsidP="007B737A">
            <w:pPr>
              <w:widowControl/>
              <w:jc w:val="center"/>
              <w:rPr>
                <w:rFonts w:ascii="Times New Roman" w:eastAsia="Times New Roman" w:hAnsi="Times New Roman" w:cs="Times New Roman"/>
                <w:color w:val="000000"/>
                <w:sz w:val="24"/>
                <w:szCs w:val="24"/>
                <w:lang w:val="ru-RU" w:eastAsia="ru-RU"/>
              </w:rPr>
            </w:pPr>
            <w:r w:rsidRPr="00AF27D8">
              <w:rPr>
                <w:rFonts w:ascii="Times New Roman" w:eastAsia="Times New Roman" w:hAnsi="Times New Roman" w:cs="Times New Roman"/>
                <w:color w:val="000000"/>
                <w:sz w:val="24"/>
                <w:szCs w:val="24"/>
                <w:lang w:val="ru-RU" w:eastAsia="ru-RU"/>
              </w:rPr>
              <w:t>--</w:t>
            </w:r>
          </w:p>
        </w:tc>
        <w:tc>
          <w:tcPr>
            <w:tcW w:w="1279" w:type="dxa"/>
            <w:tcBorders>
              <w:top w:val="nil"/>
              <w:left w:val="nil"/>
              <w:bottom w:val="single" w:sz="4" w:space="0" w:color="auto"/>
              <w:right w:val="single" w:sz="4" w:space="0" w:color="auto"/>
            </w:tcBorders>
            <w:shd w:val="clear" w:color="auto" w:fill="auto"/>
            <w:noWrap/>
            <w:vAlign w:val="center"/>
          </w:tcPr>
          <w:p w14:paraId="46D01616" w14:textId="6DFED8D1"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0,71</w:t>
            </w:r>
          </w:p>
        </w:tc>
        <w:tc>
          <w:tcPr>
            <w:tcW w:w="1279" w:type="dxa"/>
            <w:tcBorders>
              <w:top w:val="nil"/>
              <w:left w:val="nil"/>
              <w:bottom w:val="single" w:sz="4" w:space="0" w:color="auto"/>
              <w:right w:val="single" w:sz="4" w:space="0" w:color="auto"/>
            </w:tcBorders>
            <w:shd w:val="clear" w:color="auto" w:fill="auto"/>
            <w:noWrap/>
            <w:vAlign w:val="center"/>
          </w:tcPr>
          <w:p w14:paraId="37EC33F1" w14:textId="64D0BF51"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0,71</w:t>
            </w:r>
          </w:p>
        </w:tc>
        <w:tc>
          <w:tcPr>
            <w:tcW w:w="1279" w:type="dxa"/>
            <w:tcBorders>
              <w:top w:val="nil"/>
              <w:left w:val="nil"/>
              <w:bottom w:val="single" w:sz="4" w:space="0" w:color="auto"/>
              <w:right w:val="single" w:sz="4" w:space="0" w:color="auto"/>
            </w:tcBorders>
            <w:shd w:val="clear" w:color="auto" w:fill="auto"/>
            <w:noWrap/>
            <w:vAlign w:val="center"/>
          </w:tcPr>
          <w:p w14:paraId="7B91783E" w14:textId="37488056"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0,71</w:t>
            </w:r>
          </w:p>
        </w:tc>
        <w:tc>
          <w:tcPr>
            <w:tcW w:w="1280" w:type="dxa"/>
            <w:tcBorders>
              <w:top w:val="nil"/>
              <w:left w:val="nil"/>
              <w:bottom w:val="single" w:sz="4" w:space="0" w:color="auto"/>
              <w:right w:val="single" w:sz="4" w:space="0" w:color="auto"/>
            </w:tcBorders>
            <w:shd w:val="clear" w:color="auto" w:fill="auto"/>
            <w:noWrap/>
            <w:vAlign w:val="center"/>
          </w:tcPr>
          <w:p w14:paraId="16BEDE9C" w14:textId="73702B05"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0,71</w:t>
            </w:r>
          </w:p>
        </w:tc>
        <w:tc>
          <w:tcPr>
            <w:tcW w:w="1279" w:type="dxa"/>
            <w:tcBorders>
              <w:top w:val="nil"/>
              <w:left w:val="nil"/>
              <w:bottom w:val="single" w:sz="4" w:space="0" w:color="auto"/>
              <w:right w:val="single" w:sz="4" w:space="0" w:color="auto"/>
            </w:tcBorders>
            <w:shd w:val="clear" w:color="auto" w:fill="auto"/>
            <w:noWrap/>
            <w:vAlign w:val="center"/>
          </w:tcPr>
          <w:p w14:paraId="336EB25B" w14:textId="312F5F78"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0,71</w:t>
            </w:r>
          </w:p>
        </w:tc>
        <w:tc>
          <w:tcPr>
            <w:tcW w:w="1279" w:type="dxa"/>
            <w:tcBorders>
              <w:top w:val="nil"/>
              <w:left w:val="nil"/>
              <w:bottom w:val="single" w:sz="4" w:space="0" w:color="auto"/>
              <w:right w:val="single" w:sz="4" w:space="0" w:color="auto"/>
            </w:tcBorders>
            <w:shd w:val="clear" w:color="auto" w:fill="auto"/>
            <w:noWrap/>
            <w:vAlign w:val="center"/>
          </w:tcPr>
          <w:p w14:paraId="38BD22ED" w14:textId="016E53CB"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0,71</w:t>
            </w:r>
          </w:p>
        </w:tc>
        <w:tc>
          <w:tcPr>
            <w:tcW w:w="1280" w:type="dxa"/>
            <w:tcBorders>
              <w:top w:val="nil"/>
              <w:left w:val="nil"/>
              <w:bottom w:val="single" w:sz="4" w:space="0" w:color="auto"/>
              <w:right w:val="single" w:sz="4" w:space="0" w:color="auto"/>
            </w:tcBorders>
            <w:shd w:val="clear" w:color="auto" w:fill="auto"/>
            <w:noWrap/>
            <w:vAlign w:val="center"/>
          </w:tcPr>
          <w:p w14:paraId="4AF1BE15" w14:textId="00913405"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0,71</w:t>
            </w:r>
          </w:p>
        </w:tc>
      </w:tr>
      <w:tr w:rsidR="007B737A" w:rsidRPr="00AF27D8" w14:paraId="6D6AC50D" w14:textId="77777777" w:rsidTr="007B737A">
        <w:trPr>
          <w:trHeight w:val="552"/>
        </w:trPr>
        <w:tc>
          <w:tcPr>
            <w:tcW w:w="3843" w:type="dxa"/>
            <w:tcBorders>
              <w:top w:val="nil"/>
              <w:left w:val="single" w:sz="4" w:space="0" w:color="auto"/>
              <w:bottom w:val="single" w:sz="4" w:space="0" w:color="auto"/>
              <w:right w:val="single" w:sz="4" w:space="0" w:color="auto"/>
            </w:tcBorders>
            <w:shd w:val="clear" w:color="auto" w:fill="auto"/>
            <w:noWrap/>
            <w:vAlign w:val="center"/>
            <w:hideMark/>
          </w:tcPr>
          <w:p w14:paraId="61081358" w14:textId="77777777" w:rsidR="007B737A" w:rsidRPr="00AF27D8" w:rsidRDefault="007B737A" w:rsidP="007B737A">
            <w:pPr>
              <w:widowControl/>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Удельный расход натурального т</w:t>
            </w:r>
            <w:r w:rsidRPr="00AF27D8">
              <w:rPr>
                <w:rFonts w:ascii="Times New Roman" w:eastAsia="Times New Roman" w:hAnsi="Times New Roman" w:cs="Times New Roman"/>
                <w:color w:val="000000"/>
                <w:sz w:val="24"/>
                <w:szCs w:val="24"/>
                <w:lang w:val="ru-RU" w:eastAsia="ru-RU"/>
              </w:rPr>
              <w:t>оплива</w:t>
            </w:r>
          </w:p>
        </w:tc>
        <w:tc>
          <w:tcPr>
            <w:tcW w:w="2126" w:type="dxa"/>
            <w:tcBorders>
              <w:top w:val="nil"/>
              <w:left w:val="nil"/>
              <w:bottom w:val="single" w:sz="4" w:space="0" w:color="auto"/>
              <w:right w:val="single" w:sz="4" w:space="0" w:color="auto"/>
            </w:tcBorders>
            <w:shd w:val="clear" w:color="auto" w:fill="auto"/>
            <w:noWrap/>
            <w:vAlign w:val="center"/>
            <w:hideMark/>
          </w:tcPr>
          <w:p w14:paraId="0DDB03EB" w14:textId="77777777" w:rsidR="007B737A" w:rsidRPr="00AF27D8" w:rsidRDefault="007B737A" w:rsidP="007B737A">
            <w:pPr>
              <w:widowControl/>
              <w:jc w:val="cente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кг/Гкал</w:t>
            </w:r>
          </w:p>
        </w:tc>
        <w:tc>
          <w:tcPr>
            <w:tcW w:w="1279" w:type="dxa"/>
            <w:tcBorders>
              <w:top w:val="nil"/>
              <w:left w:val="nil"/>
              <w:bottom w:val="single" w:sz="4" w:space="0" w:color="auto"/>
              <w:right w:val="single" w:sz="4" w:space="0" w:color="auto"/>
            </w:tcBorders>
            <w:shd w:val="clear" w:color="auto" w:fill="auto"/>
            <w:noWrap/>
            <w:vAlign w:val="center"/>
          </w:tcPr>
          <w:p w14:paraId="263205E5" w14:textId="5D8549CE"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298,48</w:t>
            </w:r>
          </w:p>
        </w:tc>
        <w:tc>
          <w:tcPr>
            <w:tcW w:w="1279" w:type="dxa"/>
            <w:tcBorders>
              <w:top w:val="nil"/>
              <w:left w:val="nil"/>
              <w:bottom w:val="single" w:sz="4" w:space="0" w:color="auto"/>
              <w:right w:val="single" w:sz="4" w:space="0" w:color="auto"/>
            </w:tcBorders>
            <w:shd w:val="clear" w:color="auto" w:fill="auto"/>
            <w:noWrap/>
            <w:vAlign w:val="center"/>
          </w:tcPr>
          <w:p w14:paraId="6818EC85" w14:textId="5D6D4CB2"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298,48</w:t>
            </w:r>
          </w:p>
        </w:tc>
        <w:tc>
          <w:tcPr>
            <w:tcW w:w="1279" w:type="dxa"/>
            <w:tcBorders>
              <w:top w:val="nil"/>
              <w:left w:val="nil"/>
              <w:bottom w:val="single" w:sz="4" w:space="0" w:color="auto"/>
              <w:right w:val="single" w:sz="4" w:space="0" w:color="auto"/>
            </w:tcBorders>
            <w:shd w:val="clear" w:color="auto" w:fill="auto"/>
            <w:noWrap/>
            <w:vAlign w:val="center"/>
          </w:tcPr>
          <w:p w14:paraId="1F368B5A" w14:textId="452426A0"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298,48</w:t>
            </w:r>
          </w:p>
        </w:tc>
        <w:tc>
          <w:tcPr>
            <w:tcW w:w="1280" w:type="dxa"/>
            <w:tcBorders>
              <w:top w:val="nil"/>
              <w:left w:val="nil"/>
              <w:bottom w:val="single" w:sz="4" w:space="0" w:color="auto"/>
              <w:right w:val="single" w:sz="4" w:space="0" w:color="auto"/>
            </w:tcBorders>
            <w:shd w:val="clear" w:color="auto" w:fill="auto"/>
            <w:noWrap/>
            <w:vAlign w:val="center"/>
          </w:tcPr>
          <w:p w14:paraId="0A8CB7CB" w14:textId="16EA996D"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298,48</w:t>
            </w:r>
          </w:p>
        </w:tc>
        <w:tc>
          <w:tcPr>
            <w:tcW w:w="1279" w:type="dxa"/>
            <w:tcBorders>
              <w:top w:val="nil"/>
              <w:left w:val="nil"/>
              <w:bottom w:val="single" w:sz="4" w:space="0" w:color="auto"/>
              <w:right w:val="single" w:sz="4" w:space="0" w:color="auto"/>
            </w:tcBorders>
            <w:shd w:val="clear" w:color="auto" w:fill="auto"/>
            <w:noWrap/>
            <w:vAlign w:val="center"/>
          </w:tcPr>
          <w:p w14:paraId="53738DC8" w14:textId="410CA125"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298,48</w:t>
            </w:r>
          </w:p>
        </w:tc>
        <w:tc>
          <w:tcPr>
            <w:tcW w:w="1279" w:type="dxa"/>
            <w:tcBorders>
              <w:top w:val="nil"/>
              <w:left w:val="nil"/>
              <w:bottom w:val="single" w:sz="4" w:space="0" w:color="auto"/>
              <w:right w:val="single" w:sz="4" w:space="0" w:color="auto"/>
            </w:tcBorders>
            <w:shd w:val="clear" w:color="auto" w:fill="auto"/>
            <w:noWrap/>
            <w:vAlign w:val="center"/>
          </w:tcPr>
          <w:p w14:paraId="131323DA" w14:textId="1C8EEB46"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298,48</w:t>
            </w:r>
          </w:p>
        </w:tc>
        <w:tc>
          <w:tcPr>
            <w:tcW w:w="1280" w:type="dxa"/>
            <w:tcBorders>
              <w:top w:val="nil"/>
              <w:left w:val="nil"/>
              <w:bottom w:val="single" w:sz="4" w:space="0" w:color="auto"/>
              <w:right w:val="single" w:sz="4" w:space="0" w:color="auto"/>
            </w:tcBorders>
            <w:shd w:val="clear" w:color="auto" w:fill="auto"/>
            <w:noWrap/>
            <w:vAlign w:val="center"/>
          </w:tcPr>
          <w:p w14:paraId="60530EC7" w14:textId="31E4A64F"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298,48</w:t>
            </w:r>
          </w:p>
        </w:tc>
      </w:tr>
      <w:tr w:rsidR="007B737A" w:rsidRPr="00AF27D8" w14:paraId="7F78E8B9" w14:textId="77777777" w:rsidTr="007B737A">
        <w:trPr>
          <w:trHeight w:val="552"/>
        </w:trPr>
        <w:tc>
          <w:tcPr>
            <w:tcW w:w="3843" w:type="dxa"/>
            <w:tcBorders>
              <w:top w:val="nil"/>
              <w:left w:val="single" w:sz="4" w:space="0" w:color="auto"/>
              <w:bottom w:val="single" w:sz="4" w:space="0" w:color="auto"/>
              <w:right w:val="single" w:sz="4" w:space="0" w:color="auto"/>
            </w:tcBorders>
            <w:shd w:val="clear" w:color="auto" w:fill="auto"/>
            <w:noWrap/>
            <w:vAlign w:val="center"/>
            <w:hideMark/>
          </w:tcPr>
          <w:p w14:paraId="34167EFB" w14:textId="77777777" w:rsidR="007B737A" w:rsidRPr="00AF27D8" w:rsidRDefault="007B737A" w:rsidP="007B737A">
            <w:pPr>
              <w:widowControl/>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Неснижаемый запас</w:t>
            </w:r>
          </w:p>
        </w:tc>
        <w:tc>
          <w:tcPr>
            <w:tcW w:w="2126" w:type="dxa"/>
            <w:tcBorders>
              <w:top w:val="nil"/>
              <w:left w:val="nil"/>
              <w:bottom w:val="single" w:sz="4" w:space="0" w:color="auto"/>
              <w:right w:val="single" w:sz="4" w:space="0" w:color="auto"/>
            </w:tcBorders>
            <w:shd w:val="clear" w:color="auto" w:fill="auto"/>
            <w:noWrap/>
            <w:vAlign w:val="center"/>
            <w:hideMark/>
          </w:tcPr>
          <w:p w14:paraId="5E123561" w14:textId="77777777" w:rsidR="007B737A" w:rsidRPr="00AF27D8" w:rsidRDefault="007B737A" w:rsidP="007B737A">
            <w:pPr>
              <w:widowControl/>
              <w:jc w:val="cente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кг</w:t>
            </w:r>
          </w:p>
        </w:tc>
        <w:tc>
          <w:tcPr>
            <w:tcW w:w="1279" w:type="dxa"/>
            <w:tcBorders>
              <w:top w:val="nil"/>
              <w:left w:val="nil"/>
              <w:bottom w:val="single" w:sz="4" w:space="0" w:color="auto"/>
              <w:right w:val="single" w:sz="4" w:space="0" w:color="auto"/>
            </w:tcBorders>
            <w:shd w:val="clear" w:color="auto" w:fill="auto"/>
            <w:noWrap/>
            <w:vAlign w:val="center"/>
          </w:tcPr>
          <w:p w14:paraId="7B96AE0A" w14:textId="2BCD0249"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4,12</w:t>
            </w:r>
          </w:p>
        </w:tc>
        <w:tc>
          <w:tcPr>
            <w:tcW w:w="1279" w:type="dxa"/>
            <w:tcBorders>
              <w:top w:val="nil"/>
              <w:left w:val="nil"/>
              <w:bottom w:val="single" w:sz="4" w:space="0" w:color="auto"/>
              <w:right w:val="single" w:sz="4" w:space="0" w:color="auto"/>
            </w:tcBorders>
            <w:shd w:val="clear" w:color="auto" w:fill="auto"/>
            <w:noWrap/>
            <w:vAlign w:val="center"/>
          </w:tcPr>
          <w:p w14:paraId="5E9FB3BC" w14:textId="72DD7F56"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4,12</w:t>
            </w:r>
          </w:p>
        </w:tc>
        <w:tc>
          <w:tcPr>
            <w:tcW w:w="1279" w:type="dxa"/>
            <w:tcBorders>
              <w:top w:val="nil"/>
              <w:left w:val="nil"/>
              <w:bottom w:val="single" w:sz="4" w:space="0" w:color="auto"/>
              <w:right w:val="single" w:sz="4" w:space="0" w:color="auto"/>
            </w:tcBorders>
            <w:shd w:val="clear" w:color="auto" w:fill="auto"/>
            <w:noWrap/>
            <w:vAlign w:val="center"/>
          </w:tcPr>
          <w:p w14:paraId="2FBF281D" w14:textId="366AF7C2"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4,12</w:t>
            </w:r>
          </w:p>
        </w:tc>
        <w:tc>
          <w:tcPr>
            <w:tcW w:w="1280" w:type="dxa"/>
            <w:tcBorders>
              <w:top w:val="nil"/>
              <w:left w:val="nil"/>
              <w:bottom w:val="single" w:sz="4" w:space="0" w:color="auto"/>
              <w:right w:val="single" w:sz="4" w:space="0" w:color="auto"/>
            </w:tcBorders>
            <w:shd w:val="clear" w:color="auto" w:fill="auto"/>
            <w:noWrap/>
            <w:vAlign w:val="center"/>
          </w:tcPr>
          <w:p w14:paraId="53729AD4" w14:textId="40AFAE82"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4,12</w:t>
            </w:r>
          </w:p>
        </w:tc>
        <w:tc>
          <w:tcPr>
            <w:tcW w:w="1279" w:type="dxa"/>
            <w:tcBorders>
              <w:top w:val="nil"/>
              <w:left w:val="nil"/>
              <w:bottom w:val="single" w:sz="4" w:space="0" w:color="auto"/>
              <w:right w:val="single" w:sz="4" w:space="0" w:color="auto"/>
            </w:tcBorders>
            <w:shd w:val="clear" w:color="auto" w:fill="auto"/>
            <w:noWrap/>
            <w:vAlign w:val="center"/>
          </w:tcPr>
          <w:p w14:paraId="6EAA9CFE" w14:textId="2EC693AF"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4,12</w:t>
            </w:r>
          </w:p>
        </w:tc>
        <w:tc>
          <w:tcPr>
            <w:tcW w:w="1279" w:type="dxa"/>
            <w:tcBorders>
              <w:top w:val="nil"/>
              <w:left w:val="nil"/>
              <w:bottom w:val="single" w:sz="4" w:space="0" w:color="auto"/>
              <w:right w:val="single" w:sz="4" w:space="0" w:color="auto"/>
            </w:tcBorders>
            <w:shd w:val="clear" w:color="auto" w:fill="auto"/>
            <w:noWrap/>
            <w:vAlign w:val="center"/>
          </w:tcPr>
          <w:p w14:paraId="22559E48" w14:textId="131C6DFA"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4,12</w:t>
            </w:r>
          </w:p>
        </w:tc>
        <w:tc>
          <w:tcPr>
            <w:tcW w:w="1280" w:type="dxa"/>
            <w:tcBorders>
              <w:top w:val="nil"/>
              <w:left w:val="nil"/>
              <w:bottom w:val="single" w:sz="4" w:space="0" w:color="auto"/>
              <w:right w:val="single" w:sz="4" w:space="0" w:color="auto"/>
            </w:tcBorders>
            <w:shd w:val="clear" w:color="auto" w:fill="auto"/>
            <w:noWrap/>
            <w:vAlign w:val="center"/>
          </w:tcPr>
          <w:p w14:paraId="49A5FA1C" w14:textId="44B3DBA6" w:rsidR="007B737A" w:rsidRPr="007B737A" w:rsidRDefault="007B737A" w:rsidP="007B737A">
            <w:pPr>
              <w:widowControl/>
              <w:jc w:val="center"/>
              <w:rPr>
                <w:rFonts w:ascii="Times New Roman" w:eastAsia="Times New Roman" w:hAnsi="Times New Roman" w:cs="Times New Roman"/>
                <w:color w:val="000000"/>
                <w:sz w:val="24"/>
                <w:szCs w:val="24"/>
                <w:lang w:val="ru-RU" w:eastAsia="ru-RU"/>
              </w:rPr>
            </w:pPr>
            <w:r w:rsidRPr="007B737A">
              <w:rPr>
                <w:rFonts w:ascii="Times New Roman" w:hAnsi="Times New Roman" w:cs="Times New Roman"/>
                <w:color w:val="000000"/>
              </w:rPr>
              <w:t>4,12</w:t>
            </w:r>
          </w:p>
        </w:tc>
      </w:tr>
    </w:tbl>
    <w:p w14:paraId="1F730F6B" w14:textId="77777777" w:rsidR="00FB7100" w:rsidRDefault="00FB7100" w:rsidP="00391F3C">
      <w:pPr>
        <w:ind w:firstLine="198"/>
        <w:rPr>
          <w:lang w:val="ru-RU"/>
        </w:rPr>
      </w:pPr>
    </w:p>
    <w:p w14:paraId="1C233917" w14:textId="77777777" w:rsidR="00FB7100" w:rsidRDefault="00FB7100" w:rsidP="00391F3C">
      <w:pPr>
        <w:ind w:firstLine="198"/>
        <w:rPr>
          <w:lang w:val="ru-RU"/>
        </w:rPr>
      </w:pPr>
    </w:p>
    <w:p w14:paraId="589873C8" w14:textId="77777777" w:rsidR="007B737A" w:rsidRDefault="007B737A">
      <w:pPr>
        <w:widowControl/>
        <w:spacing w:after="200" w:line="276" w:lineRule="auto"/>
        <w:rPr>
          <w:rFonts w:ascii="Times New Roman" w:eastAsia="Times New Roman" w:hAnsi="Times New Roman" w:cs="Times New Roman"/>
          <w:b/>
          <w:bCs/>
          <w:sz w:val="24"/>
          <w:szCs w:val="24"/>
          <w:lang w:val="ru-RU"/>
        </w:rPr>
      </w:pPr>
      <w:r>
        <w:rPr>
          <w:rFonts w:cs="Times New Roman"/>
          <w:sz w:val="24"/>
          <w:szCs w:val="24"/>
          <w:lang w:val="ru-RU"/>
        </w:rPr>
        <w:br w:type="page"/>
      </w:r>
    </w:p>
    <w:p w14:paraId="3F6D838F" w14:textId="77777777" w:rsidR="007B737A" w:rsidRDefault="007B737A" w:rsidP="00391F3C">
      <w:pPr>
        <w:pStyle w:val="1"/>
        <w:jc w:val="center"/>
        <w:rPr>
          <w:rFonts w:cs="Times New Roman"/>
          <w:sz w:val="24"/>
          <w:szCs w:val="24"/>
          <w:lang w:val="ru-RU"/>
        </w:rPr>
        <w:sectPr w:rsidR="007B737A" w:rsidSect="007B737A">
          <w:pgSz w:w="16838" w:h="11906" w:orient="landscape"/>
          <w:pgMar w:top="1701" w:right="1134" w:bottom="567" w:left="1134" w:header="709" w:footer="709" w:gutter="0"/>
          <w:cols w:space="708"/>
          <w:titlePg/>
          <w:docGrid w:linePitch="360"/>
        </w:sectPr>
      </w:pPr>
    </w:p>
    <w:p w14:paraId="158F4941" w14:textId="7D622A4F" w:rsidR="00391F3C" w:rsidRDefault="0039735F" w:rsidP="00391F3C">
      <w:pPr>
        <w:pStyle w:val="1"/>
        <w:jc w:val="center"/>
        <w:rPr>
          <w:rFonts w:cs="Times New Roman"/>
          <w:sz w:val="24"/>
          <w:szCs w:val="24"/>
          <w:lang w:val="ru-RU"/>
        </w:rPr>
      </w:pPr>
      <w:bookmarkStart w:id="439" w:name="_Toc406495164"/>
      <w:bookmarkStart w:id="440" w:name="_Toc406495612"/>
      <w:bookmarkStart w:id="441" w:name="_Toc406496944"/>
      <w:bookmarkStart w:id="442" w:name="_Toc410210773"/>
      <w:bookmarkStart w:id="443" w:name="_Toc410210935"/>
      <w:bookmarkStart w:id="444" w:name="_Toc410211119"/>
      <w:r>
        <w:rPr>
          <w:rFonts w:cs="Times New Roman"/>
          <w:sz w:val="24"/>
          <w:szCs w:val="24"/>
          <w:lang w:val="ru-RU"/>
        </w:rPr>
        <w:t>Раздел 7</w:t>
      </w:r>
      <w:r w:rsidR="00391F3C" w:rsidRPr="005E0AB5">
        <w:rPr>
          <w:rFonts w:cs="Times New Roman"/>
          <w:sz w:val="24"/>
          <w:szCs w:val="24"/>
          <w:lang w:val="ru-RU"/>
        </w:rPr>
        <w:t>.</w:t>
      </w:r>
      <w:r w:rsidR="00391F3C" w:rsidRPr="005E0AB5">
        <w:rPr>
          <w:rFonts w:cs="Times New Roman"/>
          <w:spacing w:val="33"/>
          <w:sz w:val="24"/>
          <w:szCs w:val="24"/>
          <w:lang w:val="ru-RU"/>
        </w:rPr>
        <w:t xml:space="preserve"> </w:t>
      </w:r>
      <w:r w:rsidR="00391F3C">
        <w:rPr>
          <w:rFonts w:cs="Times New Roman"/>
          <w:sz w:val="24"/>
          <w:szCs w:val="24"/>
          <w:lang w:val="ru-RU"/>
        </w:rPr>
        <w:t>Обоснование инвестиций в строительство, реконструкцию и техническое перевооружение</w:t>
      </w:r>
      <w:bookmarkEnd w:id="439"/>
      <w:bookmarkEnd w:id="440"/>
      <w:bookmarkEnd w:id="441"/>
      <w:bookmarkEnd w:id="442"/>
      <w:bookmarkEnd w:id="443"/>
      <w:bookmarkEnd w:id="444"/>
    </w:p>
    <w:p w14:paraId="47374100" w14:textId="77777777" w:rsidR="00A76D61" w:rsidRDefault="00A76D61" w:rsidP="00391F3C">
      <w:pPr>
        <w:ind w:firstLine="193"/>
        <w:rPr>
          <w:lang w:val="ru-RU"/>
        </w:rPr>
      </w:pPr>
    </w:p>
    <w:p w14:paraId="5C707D97" w14:textId="77777777" w:rsidR="00B368EF" w:rsidRPr="000B7BF2" w:rsidRDefault="00B368EF" w:rsidP="00B368EF">
      <w:pPr>
        <w:pStyle w:val="Default"/>
        <w:ind w:firstLine="709"/>
        <w:jc w:val="both"/>
        <w:outlineLvl w:val="1"/>
        <w:rPr>
          <w:rFonts w:ascii="Times New Roman" w:hAnsi="Times New Roman" w:cs="Times New Roman"/>
          <w:b/>
        </w:rPr>
      </w:pPr>
      <w:bookmarkStart w:id="445" w:name="_Toc410661674"/>
      <w:bookmarkStart w:id="446" w:name="_Toc410662235"/>
      <w:r>
        <w:rPr>
          <w:rFonts w:ascii="Times New Roman" w:hAnsi="Times New Roman" w:cs="Times New Roman"/>
          <w:b/>
          <w:bCs/>
        </w:rPr>
        <w:t>7</w:t>
      </w:r>
      <w:r w:rsidRPr="000B7BF2">
        <w:rPr>
          <w:rFonts w:ascii="Times New Roman" w:hAnsi="Times New Roman" w:cs="Times New Roman"/>
          <w:b/>
          <w:bCs/>
        </w:rPr>
        <w:t>.1 Оценка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bookmarkEnd w:id="445"/>
      <w:bookmarkEnd w:id="446"/>
    </w:p>
    <w:p w14:paraId="628EE7AA" w14:textId="77777777" w:rsidR="00B368EF" w:rsidRPr="00553A4C" w:rsidRDefault="00B368EF" w:rsidP="00B368EF">
      <w:pPr>
        <w:pStyle w:val="Default"/>
        <w:ind w:firstLine="709"/>
        <w:jc w:val="both"/>
        <w:rPr>
          <w:rFonts w:ascii="Times New Roman" w:hAnsi="Times New Roman" w:cs="Times New Roman"/>
          <w:iCs/>
        </w:rPr>
      </w:pPr>
    </w:p>
    <w:p w14:paraId="1F5A4E7C" w14:textId="77777777" w:rsidR="00B368EF" w:rsidRPr="00553A4C" w:rsidRDefault="00B368EF" w:rsidP="00B368EF">
      <w:pPr>
        <w:overflowPunct w:val="0"/>
        <w:autoSpaceDE w:val="0"/>
        <w:autoSpaceDN w:val="0"/>
        <w:adjustRightInd w:val="0"/>
        <w:ind w:firstLine="709"/>
        <w:jc w:val="both"/>
        <w:rPr>
          <w:rFonts w:ascii="Times New Roman" w:hAnsi="Times New Roman" w:cs="Times New Roman"/>
          <w:sz w:val="24"/>
          <w:szCs w:val="24"/>
          <w:lang w:val="ru-RU"/>
        </w:rPr>
      </w:pPr>
      <w:r w:rsidRPr="00553A4C">
        <w:rPr>
          <w:rFonts w:ascii="Times New Roman" w:hAnsi="Times New Roman" w:cs="Times New Roman"/>
          <w:sz w:val="24"/>
          <w:szCs w:val="24"/>
          <w:lang w:val="ru-RU"/>
        </w:rPr>
        <w:t xml:space="preserve">Расчет финансовых потребностей для строительства </w:t>
      </w:r>
      <w:r>
        <w:rPr>
          <w:rFonts w:ascii="Times New Roman" w:hAnsi="Times New Roman" w:cs="Times New Roman"/>
          <w:sz w:val="24"/>
          <w:szCs w:val="24"/>
          <w:lang w:val="ru-RU"/>
        </w:rPr>
        <w:t xml:space="preserve">блочно – модульной котельной в с. Новоархангельское, </w:t>
      </w:r>
      <w:r w:rsidRPr="00553A4C">
        <w:rPr>
          <w:rFonts w:ascii="Times New Roman" w:hAnsi="Times New Roman" w:cs="Times New Roman"/>
          <w:sz w:val="24"/>
          <w:szCs w:val="24"/>
          <w:lang w:val="ru-RU"/>
        </w:rPr>
        <w:t>выполнен по укрупненным показателям базисной стоимости и по данным цен заводов изготовителей с учетом:</w:t>
      </w:r>
    </w:p>
    <w:p w14:paraId="3D980988" w14:textId="77777777" w:rsidR="00B368EF" w:rsidRPr="00553A4C" w:rsidRDefault="00B368EF" w:rsidP="00B368EF">
      <w:pPr>
        <w:pStyle w:val="Default"/>
        <w:ind w:firstLine="709"/>
        <w:jc w:val="both"/>
        <w:rPr>
          <w:rFonts w:ascii="Times New Roman" w:hAnsi="Times New Roman" w:cs="Times New Roman"/>
          <w:iCs/>
        </w:rPr>
      </w:pPr>
      <w:r w:rsidRPr="00553A4C">
        <w:rPr>
          <w:rFonts w:ascii="Times New Roman" w:hAnsi="Times New Roman" w:cs="Times New Roman"/>
          <w:iCs/>
        </w:rPr>
        <w:t xml:space="preserve">Для покрытия перспективных нагрузок при застройке </w:t>
      </w:r>
      <w:r>
        <w:rPr>
          <w:rFonts w:ascii="Times New Roman" w:hAnsi="Times New Roman" w:cs="Times New Roman"/>
          <w:iCs/>
        </w:rPr>
        <w:t>Турунтаевского</w:t>
      </w:r>
      <w:r w:rsidRPr="00553A4C">
        <w:rPr>
          <w:rFonts w:ascii="Times New Roman" w:hAnsi="Times New Roman" w:cs="Times New Roman"/>
          <w:iCs/>
        </w:rPr>
        <w:t xml:space="preserve"> сельского поселения тре</w:t>
      </w:r>
      <w:r>
        <w:rPr>
          <w:rFonts w:ascii="Times New Roman" w:hAnsi="Times New Roman" w:cs="Times New Roman"/>
          <w:iCs/>
        </w:rPr>
        <w:t>буется строительство новой</w:t>
      </w:r>
      <w:r w:rsidRPr="00553A4C">
        <w:rPr>
          <w:rFonts w:ascii="Times New Roman" w:hAnsi="Times New Roman" w:cs="Times New Roman"/>
          <w:iCs/>
        </w:rPr>
        <w:t xml:space="preserve"> котельн</w:t>
      </w:r>
      <w:r>
        <w:rPr>
          <w:rFonts w:ascii="Times New Roman" w:hAnsi="Times New Roman" w:cs="Times New Roman"/>
          <w:iCs/>
        </w:rPr>
        <w:t>ой</w:t>
      </w:r>
      <w:r w:rsidRPr="00553A4C">
        <w:rPr>
          <w:rFonts w:ascii="Times New Roman" w:hAnsi="Times New Roman" w:cs="Times New Roman"/>
          <w:iCs/>
        </w:rPr>
        <w:t xml:space="preserve"> на площадке котельной </w:t>
      </w:r>
      <w:r>
        <w:rPr>
          <w:rFonts w:ascii="Times New Roman" w:hAnsi="Times New Roman" w:cs="Times New Roman"/>
          <w:iCs/>
        </w:rPr>
        <w:t>с. Новоархангельское</w:t>
      </w:r>
      <w:r w:rsidRPr="00553A4C">
        <w:rPr>
          <w:rFonts w:ascii="Times New Roman" w:hAnsi="Times New Roman" w:cs="Times New Roman"/>
          <w:iCs/>
        </w:rPr>
        <w:t xml:space="preserve"> </w:t>
      </w:r>
      <w:r w:rsidRPr="00553A4C">
        <w:rPr>
          <w:rFonts w:ascii="Times New Roman" w:hAnsi="Times New Roman" w:cs="Times New Roman"/>
        </w:rPr>
        <w:t xml:space="preserve">установленной мощностью </w:t>
      </w:r>
      <w:r w:rsidRPr="00553A4C">
        <w:rPr>
          <w:rFonts w:ascii="Times New Roman" w:hAnsi="Times New Roman" w:cs="Times New Roman"/>
          <w:iCs/>
        </w:rPr>
        <w:t>0,</w:t>
      </w:r>
      <w:r>
        <w:rPr>
          <w:rFonts w:ascii="Times New Roman" w:hAnsi="Times New Roman" w:cs="Times New Roman"/>
          <w:iCs/>
        </w:rPr>
        <w:t>3</w:t>
      </w:r>
      <w:r w:rsidRPr="00553A4C">
        <w:rPr>
          <w:rFonts w:ascii="Times New Roman" w:hAnsi="Times New Roman" w:cs="Times New Roman"/>
          <w:iCs/>
        </w:rPr>
        <w:t xml:space="preserve"> МВт</w:t>
      </w:r>
      <w:r w:rsidRPr="00553A4C">
        <w:rPr>
          <w:rFonts w:ascii="Times New Roman" w:hAnsi="Times New Roman" w:cs="Times New Roman"/>
        </w:rPr>
        <w:t>.</w:t>
      </w:r>
    </w:p>
    <w:p w14:paraId="0CB28724" w14:textId="77777777" w:rsidR="00B368EF" w:rsidRDefault="00B368EF" w:rsidP="00B368EF">
      <w:pPr>
        <w:ind w:firstLine="709"/>
        <w:jc w:val="both"/>
        <w:rPr>
          <w:rFonts w:ascii="Times New Roman" w:hAnsi="Times New Roman" w:cs="Times New Roman"/>
          <w:iCs/>
          <w:color w:val="000000"/>
          <w:sz w:val="24"/>
          <w:szCs w:val="24"/>
          <w:lang w:val="ru-RU"/>
        </w:rPr>
      </w:pPr>
      <w:r w:rsidRPr="00553A4C">
        <w:rPr>
          <w:rFonts w:ascii="Times New Roman" w:hAnsi="Times New Roman" w:cs="Times New Roman"/>
          <w:iCs/>
          <w:color w:val="000000"/>
          <w:sz w:val="24"/>
          <w:szCs w:val="24"/>
          <w:lang w:val="ru-RU"/>
        </w:rPr>
        <w:t xml:space="preserve">Определение предварительных затрат </w:t>
      </w:r>
      <w:r>
        <w:rPr>
          <w:rFonts w:ascii="Times New Roman" w:hAnsi="Times New Roman" w:cs="Times New Roman"/>
          <w:iCs/>
          <w:color w:val="000000"/>
          <w:sz w:val="24"/>
          <w:szCs w:val="24"/>
          <w:lang w:val="ru-RU"/>
        </w:rPr>
        <w:t xml:space="preserve">на строительство блочно-модульной </w:t>
      </w:r>
      <w:r w:rsidRPr="00553A4C">
        <w:rPr>
          <w:rFonts w:ascii="Times New Roman" w:hAnsi="Times New Roman" w:cs="Times New Roman"/>
          <w:iCs/>
          <w:color w:val="000000"/>
          <w:sz w:val="24"/>
          <w:szCs w:val="24"/>
          <w:lang w:val="ru-RU"/>
        </w:rPr>
        <w:t xml:space="preserve"> котель</w:t>
      </w:r>
      <w:r>
        <w:rPr>
          <w:rFonts w:ascii="Times New Roman" w:hAnsi="Times New Roman" w:cs="Times New Roman"/>
          <w:iCs/>
          <w:color w:val="000000"/>
          <w:sz w:val="24"/>
          <w:szCs w:val="24"/>
          <w:lang w:val="ru-RU"/>
        </w:rPr>
        <w:t>ной</w:t>
      </w:r>
      <w:r w:rsidRPr="00553A4C">
        <w:rPr>
          <w:rFonts w:ascii="Times New Roman" w:hAnsi="Times New Roman" w:cs="Times New Roman"/>
          <w:iCs/>
          <w:color w:val="000000"/>
          <w:sz w:val="24"/>
          <w:szCs w:val="24"/>
          <w:lang w:val="ru-RU"/>
        </w:rPr>
        <w:t xml:space="preserve"> (БМК) в условиях </w:t>
      </w:r>
      <w:r>
        <w:rPr>
          <w:rFonts w:ascii="Times New Roman" w:hAnsi="Times New Roman" w:cs="Times New Roman"/>
          <w:iCs/>
          <w:color w:val="000000"/>
          <w:sz w:val="24"/>
          <w:szCs w:val="24"/>
          <w:lang w:val="ru-RU"/>
        </w:rPr>
        <w:t>Турунтаевского</w:t>
      </w:r>
      <w:r w:rsidRPr="00553A4C">
        <w:rPr>
          <w:rFonts w:ascii="Times New Roman" w:hAnsi="Times New Roman" w:cs="Times New Roman"/>
          <w:iCs/>
          <w:sz w:val="24"/>
          <w:szCs w:val="24"/>
          <w:lang w:val="ru-RU"/>
        </w:rPr>
        <w:t xml:space="preserve"> сельского поселения</w:t>
      </w:r>
      <w:r w:rsidRPr="00553A4C">
        <w:rPr>
          <w:rFonts w:ascii="Times New Roman" w:hAnsi="Times New Roman" w:cs="Times New Roman"/>
          <w:iCs/>
          <w:color w:val="000000"/>
          <w:sz w:val="24"/>
          <w:szCs w:val="24"/>
          <w:lang w:val="ru-RU"/>
        </w:rPr>
        <w:t xml:space="preserve"> основывается на принятой базовой стоимости котельных (таблица </w:t>
      </w:r>
      <w:r>
        <w:rPr>
          <w:rFonts w:ascii="Times New Roman" w:hAnsi="Times New Roman" w:cs="Times New Roman"/>
          <w:iCs/>
          <w:color w:val="000000"/>
          <w:sz w:val="24"/>
          <w:szCs w:val="24"/>
          <w:lang w:val="ru-RU"/>
        </w:rPr>
        <w:t>7</w:t>
      </w:r>
      <w:r w:rsidRPr="00553A4C">
        <w:rPr>
          <w:rFonts w:ascii="Times New Roman" w:hAnsi="Times New Roman" w:cs="Times New Roman"/>
          <w:iCs/>
          <w:color w:val="000000"/>
          <w:sz w:val="24"/>
          <w:szCs w:val="24"/>
          <w:lang w:val="ru-RU"/>
        </w:rPr>
        <w:t>.1) и применения поправочных коэффициентов на специфику доставки оборудования и строительно-монтажных работ на территории.</w:t>
      </w:r>
    </w:p>
    <w:p w14:paraId="389EA81E" w14:textId="77777777" w:rsidR="003B6F94" w:rsidRDefault="003B6F94" w:rsidP="003B6F94">
      <w:pPr>
        <w:pStyle w:val="1"/>
        <w:rPr>
          <w:rFonts w:cs="Times New Roman"/>
          <w:b w:val="0"/>
          <w:color w:val="000000" w:themeColor="text1"/>
          <w:sz w:val="24"/>
          <w:szCs w:val="26"/>
          <w:lang w:val="ru-RU"/>
        </w:rPr>
      </w:pPr>
    </w:p>
    <w:p w14:paraId="3EA219AD" w14:textId="7E8E6AA8" w:rsidR="003B6F94" w:rsidRPr="00E35714" w:rsidRDefault="003B6F94" w:rsidP="003B6F94">
      <w:pPr>
        <w:pStyle w:val="1"/>
        <w:rPr>
          <w:rFonts w:cs="Times New Roman"/>
          <w:b w:val="0"/>
          <w:color w:val="000000" w:themeColor="text1"/>
          <w:sz w:val="24"/>
          <w:szCs w:val="24"/>
          <w:lang w:val="ru-RU"/>
        </w:rPr>
      </w:pPr>
      <w:r w:rsidRPr="00E35714">
        <w:rPr>
          <w:rFonts w:cs="Times New Roman"/>
          <w:b w:val="0"/>
          <w:color w:val="000000" w:themeColor="text1"/>
          <w:sz w:val="24"/>
          <w:szCs w:val="26"/>
          <w:lang w:val="ru-RU"/>
        </w:rPr>
        <w:t>Таблица 7.1 - Основные технико-экономические показатели газовых котельных</w:t>
      </w:r>
    </w:p>
    <w:tbl>
      <w:tblPr>
        <w:tblW w:w="5000" w:type="pct"/>
        <w:jc w:val="center"/>
        <w:tblCellMar>
          <w:left w:w="0" w:type="dxa"/>
          <w:right w:w="0" w:type="dxa"/>
        </w:tblCellMar>
        <w:tblLook w:val="0000" w:firstRow="0" w:lastRow="0" w:firstColumn="0" w:lastColumn="0" w:noHBand="0" w:noVBand="0"/>
      </w:tblPr>
      <w:tblGrid>
        <w:gridCol w:w="4905"/>
        <w:gridCol w:w="1009"/>
        <w:gridCol w:w="722"/>
        <w:gridCol w:w="864"/>
        <w:gridCol w:w="866"/>
        <w:gridCol w:w="1009"/>
      </w:tblGrid>
      <w:tr w:rsidR="003B6F94" w:rsidRPr="0031785C" w14:paraId="716253CC" w14:textId="77777777" w:rsidTr="003B6F94">
        <w:trPr>
          <w:trHeight w:val="262"/>
          <w:jc w:val="center"/>
        </w:trPr>
        <w:tc>
          <w:tcPr>
            <w:tcW w:w="2616" w:type="pct"/>
            <w:vMerge w:val="restart"/>
            <w:tcBorders>
              <w:top w:val="single" w:sz="8" w:space="0" w:color="auto"/>
              <w:left w:val="single" w:sz="8" w:space="0" w:color="auto"/>
              <w:right w:val="single" w:sz="8" w:space="0" w:color="auto"/>
            </w:tcBorders>
            <w:vAlign w:val="center"/>
          </w:tcPr>
          <w:p w14:paraId="6BBFC8BA" w14:textId="77777777" w:rsidR="003B6F94" w:rsidRPr="0031785C" w:rsidRDefault="003B6F94" w:rsidP="003B6F94">
            <w:pPr>
              <w:autoSpaceDE w:val="0"/>
              <w:autoSpaceDN w:val="0"/>
              <w:adjustRightInd w:val="0"/>
              <w:jc w:val="center"/>
              <w:rPr>
                <w:rFonts w:ascii="Times New Roman" w:hAnsi="Times New Roman" w:cs="Times New Roman"/>
                <w:sz w:val="24"/>
                <w:szCs w:val="24"/>
              </w:rPr>
            </w:pPr>
            <w:r w:rsidRPr="0031785C">
              <w:rPr>
                <w:rFonts w:ascii="Times New Roman" w:hAnsi="Times New Roman" w:cs="Times New Roman"/>
                <w:bCs/>
                <w:sz w:val="24"/>
              </w:rPr>
              <w:t>Параметры</w:t>
            </w:r>
          </w:p>
        </w:tc>
        <w:tc>
          <w:tcPr>
            <w:tcW w:w="2384" w:type="pct"/>
            <w:gridSpan w:val="5"/>
            <w:tcBorders>
              <w:top w:val="single" w:sz="8" w:space="0" w:color="auto"/>
              <w:left w:val="nil"/>
              <w:bottom w:val="single" w:sz="8" w:space="0" w:color="auto"/>
              <w:right w:val="single" w:sz="8" w:space="0" w:color="auto"/>
            </w:tcBorders>
            <w:vAlign w:val="center"/>
          </w:tcPr>
          <w:p w14:paraId="37848154" w14:textId="77777777" w:rsidR="003B6F94" w:rsidRPr="0031785C" w:rsidRDefault="003B6F94" w:rsidP="003B6F94">
            <w:pPr>
              <w:autoSpaceDE w:val="0"/>
              <w:autoSpaceDN w:val="0"/>
              <w:adjustRightInd w:val="0"/>
              <w:rPr>
                <w:rFonts w:ascii="Times New Roman" w:hAnsi="Times New Roman" w:cs="Times New Roman"/>
                <w:sz w:val="24"/>
                <w:szCs w:val="24"/>
              </w:rPr>
            </w:pPr>
            <w:r w:rsidRPr="0031785C">
              <w:rPr>
                <w:rFonts w:ascii="Times New Roman" w:hAnsi="Times New Roman" w:cs="Times New Roman"/>
                <w:bCs/>
                <w:sz w:val="24"/>
              </w:rPr>
              <w:t>Установленная тепловая мощность, МВт</w:t>
            </w:r>
          </w:p>
        </w:tc>
      </w:tr>
      <w:tr w:rsidR="003B6F94" w:rsidRPr="0031785C" w14:paraId="62EA1C25" w14:textId="77777777" w:rsidTr="003B6F94">
        <w:trPr>
          <w:trHeight w:val="243"/>
          <w:jc w:val="center"/>
        </w:trPr>
        <w:tc>
          <w:tcPr>
            <w:tcW w:w="2616" w:type="pct"/>
            <w:vMerge/>
            <w:tcBorders>
              <w:left w:val="single" w:sz="8" w:space="0" w:color="auto"/>
              <w:bottom w:val="single" w:sz="8" w:space="0" w:color="auto"/>
              <w:right w:val="single" w:sz="8" w:space="0" w:color="auto"/>
            </w:tcBorders>
            <w:vAlign w:val="center"/>
          </w:tcPr>
          <w:p w14:paraId="6435A29B" w14:textId="77777777" w:rsidR="003B6F94" w:rsidRPr="0031785C" w:rsidRDefault="003B6F94" w:rsidP="003B6F94">
            <w:pPr>
              <w:autoSpaceDE w:val="0"/>
              <w:autoSpaceDN w:val="0"/>
              <w:adjustRightInd w:val="0"/>
              <w:rPr>
                <w:rFonts w:ascii="Times New Roman" w:hAnsi="Times New Roman" w:cs="Times New Roman"/>
                <w:sz w:val="24"/>
                <w:szCs w:val="21"/>
              </w:rPr>
            </w:pPr>
          </w:p>
        </w:tc>
        <w:tc>
          <w:tcPr>
            <w:tcW w:w="538" w:type="pct"/>
            <w:tcBorders>
              <w:top w:val="nil"/>
              <w:left w:val="nil"/>
              <w:bottom w:val="single" w:sz="8" w:space="0" w:color="auto"/>
              <w:right w:val="single" w:sz="8" w:space="0" w:color="auto"/>
            </w:tcBorders>
            <w:vAlign w:val="center"/>
          </w:tcPr>
          <w:p w14:paraId="78AC0AEB" w14:textId="77777777" w:rsidR="003B6F94" w:rsidRPr="0031785C" w:rsidRDefault="003B6F94" w:rsidP="003B6F94">
            <w:pPr>
              <w:autoSpaceDE w:val="0"/>
              <w:autoSpaceDN w:val="0"/>
              <w:adjustRightInd w:val="0"/>
              <w:jc w:val="center"/>
              <w:rPr>
                <w:rFonts w:ascii="Times New Roman" w:hAnsi="Times New Roman" w:cs="Times New Roman"/>
                <w:sz w:val="24"/>
                <w:szCs w:val="24"/>
              </w:rPr>
            </w:pPr>
            <w:r w:rsidRPr="0031785C">
              <w:rPr>
                <w:rFonts w:ascii="Times New Roman" w:hAnsi="Times New Roman" w:cs="Times New Roman"/>
                <w:bCs/>
                <w:sz w:val="24"/>
              </w:rPr>
              <w:t>До 1</w:t>
            </w:r>
          </w:p>
        </w:tc>
        <w:tc>
          <w:tcPr>
            <w:tcW w:w="385" w:type="pct"/>
            <w:tcBorders>
              <w:top w:val="nil"/>
              <w:left w:val="nil"/>
              <w:bottom w:val="single" w:sz="8" w:space="0" w:color="auto"/>
              <w:right w:val="single" w:sz="8" w:space="0" w:color="auto"/>
            </w:tcBorders>
            <w:vAlign w:val="center"/>
          </w:tcPr>
          <w:p w14:paraId="7B2BC7D0" w14:textId="77777777" w:rsidR="003B6F94" w:rsidRPr="0031785C" w:rsidRDefault="003B6F94" w:rsidP="003B6F94">
            <w:pPr>
              <w:autoSpaceDE w:val="0"/>
              <w:autoSpaceDN w:val="0"/>
              <w:adjustRightInd w:val="0"/>
              <w:jc w:val="center"/>
              <w:rPr>
                <w:rFonts w:ascii="Times New Roman" w:hAnsi="Times New Roman" w:cs="Times New Roman"/>
                <w:sz w:val="24"/>
                <w:szCs w:val="24"/>
              </w:rPr>
            </w:pPr>
            <w:r w:rsidRPr="0031785C">
              <w:rPr>
                <w:rFonts w:ascii="Times New Roman" w:hAnsi="Times New Roman" w:cs="Times New Roman"/>
                <w:bCs/>
                <w:sz w:val="24"/>
              </w:rPr>
              <w:t>5</w:t>
            </w:r>
          </w:p>
        </w:tc>
        <w:tc>
          <w:tcPr>
            <w:tcW w:w="461" w:type="pct"/>
            <w:tcBorders>
              <w:top w:val="nil"/>
              <w:left w:val="nil"/>
              <w:bottom w:val="single" w:sz="8" w:space="0" w:color="auto"/>
              <w:right w:val="single" w:sz="8" w:space="0" w:color="auto"/>
            </w:tcBorders>
            <w:vAlign w:val="center"/>
          </w:tcPr>
          <w:p w14:paraId="599D6CB9" w14:textId="77777777" w:rsidR="003B6F94" w:rsidRPr="0031785C" w:rsidRDefault="003B6F94" w:rsidP="003B6F94">
            <w:pPr>
              <w:autoSpaceDE w:val="0"/>
              <w:autoSpaceDN w:val="0"/>
              <w:adjustRightInd w:val="0"/>
              <w:jc w:val="center"/>
              <w:rPr>
                <w:rFonts w:ascii="Times New Roman" w:hAnsi="Times New Roman" w:cs="Times New Roman"/>
                <w:sz w:val="24"/>
                <w:szCs w:val="24"/>
              </w:rPr>
            </w:pPr>
            <w:r w:rsidRPr="0031785C">
              <w:rPr>
                <w:rFonts w:ascii="Times New Roman" w:hAnsi="Times New Roman" w:cs="Times New Roman"/>
                <w:bCs/>
                <w:sz w:val="24"/>
              </w:rPr>
              <w:t>10</w:t>
            </w:r>
          </w:p>
        </w:tc>
        <w:tc>
          <w:tcPr>
            <w:tcW w:w="462" w:type="pct"/>
            <w:tcBorders>
              <w:top w:val="nil"/>
              <w:left w:val="nil"/>
              <w:bottom w:val="single" w:sz="8" w:space="0" w:color="auto"/>
              <w:right w:val="single" w:sz="8" w:space="0" w:color="auto"/>
            </w:tcBorders>
            <w:vAlign w:val="center"/>
          </w:tcPr>
          <w:p w14:paraId="0760E049" w14:textId="77777777" w:rsidR="003B6F94" w:rsidRPr="0031785C" w:rsidRDefault="003B6F94" w:rsidP="003B6F94">
            <w:pPr>
              <w:autoSpaceDE w:val="0"/>
              <w:autoSpaceDN w:val="0"/>
              <w:adjustRightInd w:val="0"/>
              <w:jc w:val="center"/>
              <w:rPr>
                <w:rFonts w:ascii="Times New Roman" w:hAnsi="Times New Roman" w:cs="Times New Roman"/>
                <w:sz w:val="24"/>
                <w:szCs w:val="24"/>
              </w:rPr>
            </w:pPr>
            <w:r w:rsidRPr="0031785C">
              <w:rPr>
                <w:rFonts w:ascii="Times New Roman" w:hAnsi="Times New Roman" w:cs="Times New Roman"/>
                <w:bCs/>
                <w:sz w:val="24"/>
              </w:rPr>
              <w:t>20</w:t>
            </w:r>
          </w:p>
        </w:tc>
        <w:tc>
          <w:tcPr>
            <w:tcW w:w="538" w:type="pct"/>
            <w:tcBorders>
              <w:top w:val="nil"/>
              <w:left w:val="nil"/>
              <w:bottom w:val="single" w:sz="8" w:space="0" w:color="auto"/>
              <w:right w:val="single" w:sz="8" w:space="0" w:color="auto"/>
            </w:tcBorders>
            <w:vAlign w:val="center"/>
          </w:tcPr>
          <w:p w14:paraId="2A88F34A" w14:textId="77777777" w:rsidR="003B6F94" w:rsidRPr="0031785C" w:rsidRDefault="003B6F94" w:rsidP="003B6F94">
            <w:pPr>
              <w:autoSpaceDE w:val="0"/>
              <w:autoSpaceDN w:val="0"/>
              <w:adjustRightInd w:val="0"/>
              <w:jc w:val="center"/>
              <w:rPr>
                <w:rFonts w:ascii="Times New Roman" w:hAnsi="Times New Roman" w:cs="Times New Roman"/>
                <w:sz w:val="24"/>
                <w:szCs w:val="24"/>
              </w:rPr>
            </w:pPr>
            <w:r w:rsidRPr="0031785C">
              <w:rPr>
                <w:rFonts w:ascii="Times New Roman" w:hAnsi="Times New Roman" w:cs="Times New Roman"/>
                <w:bCs/>
                <w:sz w:val="24"/>
              </w:rPr>
              <w:t>более 20</w:t>
            </w:r>
          </w:p>
        </w:tc>
      </w:tr>
      <w:tr w:rsidR="003B6F94" w:rsidRPr="0031785C" w14:paraId="555042E1" w14:textId="77777777" w:rsidTr="003B6F94">
        <w:trPr>
          <w:trHeight w:val="240"/>
          <w:jc w:val="center"/>
        </w:trPr>
        <w:tc>
          <w:tcPr>
            <w:tcW w:w="2616" w:type="pct"/>
            <w:tcBorders>
              <w:top w:val="nil"/>
              <w:left w:val="single" w:sz="8" w:space="0" w:color="auto"/>
              <w:bottom w:val="single" w:sz="8" w:space="0" w:color="auto"/>
              <w:right w:val="single" w:sz="8" w:space="0" w:color="auto"/>
            </w:tcBorders>
            <w:vAlign w:val="center"/>
          </w:tcPr>
          <w:p w14:paraId="4A46B578" w14:textId="77777777" w:rsidR="003B6F94" w:rsidRPr="0031785C" w:rsidRDefault="003B6F94" w:rsidP="003B6F94">
            <w:pPr>
              <w:autoSpaceDE w:val="0"/>
              <w:autoSpaceDN w:val="0"/>
              <w:adjustRightInd w:val="0"/>
              <w:jc w:val="center"/>
              <w:rPr>
                <w:rFonts w:ascii="Times New Roman" w:hAnsi="Times New Roman" w:cs="Times New Roman"/>
                <w:sz w:val="24"/>
                <w:szCs w:val="24"/>
                <w:lang w:val="ru-RU"/>
              </w:rPr>
            </w:pPr>
            <w:r w:rsidRPr="0031785C">
              <w:rPr>
                <w:rFonts w:ascii="Times New Roman" w:hAnsi="Times New Roman" w:cs="Times New Roman"/>
                <w:sz w:val="24"/>
                <w:lang w:val="ru-RU"/>
              </w:rPr>
              <w:t>Удельные капвложения, тыс долл/МВт</w:t>
            </w:r>
          </w:p>
        </w:tc>
        <w:tc>
          <w:tcPr>
            <w:tcW w:w="538" w:type="pct"/>
            <w:tcBorders>
              <w:top w:val="nil"/>
              <w:left w:val="nil"/>
              <w:bottom w:val="single" w:sz="8" w:space="0" w:color="auto"/>
              <w:right w:val="single" w:sz="8" w:space="0" w:color="auto"/>
            </w:tcBorders>
            <w:vAlign w:val="center"/>
          </w:tcPr>
          <w:p w14:paraId="15ACAA5E" w14:textId="77777777" w:rsidR="003B6F94" w:rsidRPr="0031785C" w:rsidRDefault="003B6F94" w:rsidP="003B6F94">
            <w:pPr>
              <w:autoSpaceDE w:val="0"/>
              <w:autoSpaceDN w:val="0"/>
              <w:adjustRightInd w:val="0"/>
              <w:jc w:val="center"/>
              <w:rPr>
                <w:rFonts w:ascii="Times New Roman" w:hAnsi="Times New Roman" w:cs="Times New Roman"/>
                <w:sz w:val="24"/>
                <w:szCs w:val="24"/>
              </w:rPr>
            </w:pPr>
            <w:r w:rsidRPr="0031785C">
              <w:rPr>
                <w:rFonts w:ascii="Times New Roman" w:hAnsi="Times New Roman" w:cs="Times New Roman"/>
                <w:sz w:val="24"/>
              </w:rPr>
              <w:t>240</w:t>
            </w:r>
          </w:p>
        </w:tc>
        <w:tc>
          <w:tcPr>
            <w:tcW w:w="385" w:type="pct"/>
            <w:tcBorders>
              <w:top w:val="nil"/>
              <w:left w:val="nil"/>
              <w:bottom w:val="single" w:sz="8" w:space="0" w:color="auto"/>
              <w:right w:val="single" w:sz="8" w:space="0" w:color="auto"/>
            </w:tcBorders>
            <w:vAlign w:val="center"/>
          </w:tcPr>
          <w:p w14:paraId="1C108F99" w14:textId="77777777" w:rsidR="003B6F94" w:rsidRPr="0031785C" w:rsidRDefault="003B6F94" w:rsidP="003B6F94">
            <w:pPr>
              <w:autoSpaceDE w:val="0"/>
              <w:autoSpaceDN w:val="0"/>
              <w:adjustRightInd w:val="0"/>
              <w:jc w:val="center"/>
              <w:rPr>
                <w:rFonts w:ascii="Times New Roman" w:hAnsi="Times New Roman" w:cs="Times New Roman"/>
                <w:sz w:val="24"/>
                <w:szCs w:val="24"/>
              </w:rPr>
            </w:pPr>
            <w:r w:rsidRPr="0031785C">
              <w:rPr>
                <w:rFonts w:ascii="Times New Roman" w:hAnsi="Times New Roman" w:cs="Times New Roman"/>
                <w:sz w:val="24"/>
              </w:rPr>
              <w:t>150</w:t>
            </w:r>
          </w:p>
        </w:tc>
        <w:tc>
          <w:tcPr>
            <w:tcW w:w="461" w:type="pct"/>
            <w:tcBorders>
              <w:top w:val="nil"/>
              <w:left w:val="nil"/>
              <w:bottom w:val="single" w:sz="8" w:space="0" w:color="auto"/>
              <w:right w:val="single" w:sz="8" w:space="0" w:color="auto"/>
            </w:tcBorders>
            <w:vAlign w:val="center"/>
          </w:tcPr>
          <w:p w14:paraId="4261A3F1" w14:textId="77777777" w:rsidR="003B6F94" w:rsidRPr="0031785C" w:rsidRDefault="003B6F94" w:rsidP="003B6F94">
            <w:pPr>
              <w:autoSpaceDE w:val="0"/>
              <w:autoSpaceDN w:val="0"/>
              <w:adjustRightInd w:val="0"/>
              <w:jc w:val="center"/>
              <w:rPr>
                <w:rFonts w:ascii="Times New Roman" w:hAnsi="Times New Roman" w:cs="Times New Roman"/>
                <w:sz w:val="24"/>
                <w:szCs w:val="24"/>
              </w:rPr>
            </w:pPr>
            <w:r w:rsidRPr="0031785C">
              <w:rPr>
                <w:rFonts w:ascii="Times New Roman" w:hAnsi="Times New Roman" w:cs="Times New Roman"/>
                <w:sz w:val="24"/>
              </w:rPr>
              <w:t>120</w:t>
            </w:r>
          </w:p>
        </w:tc>
        <w:tc>
          <w:tcPr>
            <w:tcW w:w="462" w:type="pct"/>
            <w:tcBorders>
              <w:top w:val="nil"/>
              <w:left w:val="nil"/>
              <w:bottom w:val="single" w:sz="8" w:space="0" w:color="auto"/>
              <w:right w:val="single" w:sz="8" w:space="0" w:color="auto"/>
            </w:tcBorders>
            <w:vAlign w:val="center"/>
          </w:tcPr>
          <w:p w14:paraId="36DB39B4" w14:textId="77777777" w:rsidR="003B6F94" w:rsidRPr="0031785C" w:rsidRDefault="003B6F94" w:rsidP="003B6F94">
            <w:pPr>
              <w:autoSpaceDE w:val="0"/>
              <w:autoSpaceDN w:val="0"/>
              <w:adjustRightInd w:val="0"/>
              <w:jc w:val="center"/>
              <w:rPr>
                <w:rFonts w:ascii="Times New Roman" w:hAnsi="Times New Roman" w:cs="Times New Roman"/>
                <w:sz w:val="24"/>
                <w:szCs w:val="24"/>
              </w:rPr>
            </w:pPr>
            <w:r w:rsidRPr="0031785C">
              <w:rPr>
                <w:rFonts w:ascii="Times New Roman" w:hAnsi="Times New Roman" w:cs="Times New Roman"/>
                <w:sz w:val="24"/>
              </w:rPr>
              <w:t>100</w:t>
            </w:r>
          </w:p>
        </w:tc>
        <w:tc>
          <w:tcPr>
            <w:tcW w:w="538" w:type="pct"/>
            <w:tcBorders>
              <w:top w:val="nil"/>
              <w:left w:val="nil"/>
              <w:bottom w:val="single" w:sz="8" w:space="0" w:color="auto"/>
              <w:right w:val="single" w:sz="8" w:space="0" w:color="auto"/>
            </w:tcBorders>
            <w:vAlign w:val="center"/>
          </w:tcPr>
          <w:p w14:paraId="1341907A" w14:textId="77777777" w:rsidR="003B6F94" w:rsidRPr="0031785C" w:rsidRDefault="003B6F94" w:rsidP="003B6F94">
            <w:pPr>
              <w:autoSpaceDE w:val="0"/>
              <w:autoSpaceDN w:val="0"/>
              <w:adjustRightInd w:val="0"/>
              <w:jc w:val="center"/>
              <w:rPr>
                <w:rFonts w:ascii="Times New Roman" w:hAnsi="Times New Roman" w:cs="Times New Roman"/>
                <w:sz w:val="24"/>
                <w:szCs w:val="24"/>
              </w:rPr>
            </w:pPr>
            <w:r w:rsidRPr="0031785C">
              <w:rPr>
                <w:rFonts w:ascii="Times New Roman" w:hAnsi="Times New Roman" w:cs="Times New Roman"/>
                <w:sz w:val="24"/>
              </w:rPr>
              <w:t>75</w:t>
            </w:r>
          </w:p>
        </w:tc>
      </w:tr>
      <w:tr w:rsidR="003B6F94" w:rsidRPr="0031785C" w14:paraId="432533DA" w14:textId="77777777" w:rsidTr="003B6F94">
        <w:trPr>
          <w:trHeight w:val="243"/>
          <w:jc w:val="center"/>
        </w:trPr>
        <w:tc>
          <w:tcPr>
            <w:tcW w:w="2616" w:type="pct"/>
            <w:tcBorders>
              <w:top w:val="nil"/>
              <w:left w:val="single" w:sz="8" w:space="0" w:color="auto"/>
              <w:bottom w:val="single" w:sz="8" w:space="0" w:color="auto"/>
              <w:right w:val="single" w:sz="8" w:space="0" w:color="auto"/>
            </w:tcBorders>
            <w:vAlign w:val="center"/>
          </w:tcPr>
          <w:p w14:paraId="0322922D" w14:textId="77777777" w:rsidR="003B6F94" w:rsidRPr="0031785C" w:rsidRDefault="003B6F94" w:rsidP="003B6F94">
            <w:pPr>
              <w:autoSpaceDE w:val="0"/>
              <w:autoSpaceDN w:val="0"/>
              <w:adjustRightInd w:val="0"/>
              <w:jc w:val="center"/>
              <w:rPr>
                <w:rFonts w:ascii="Times New Roman" w:hAnsi="Times New Roman" w:cs="Times New Roman"/>
                <w:sz w:val="24"/>
                <w:szCs w:val="24"/>
              </w:rPr>
            </w:pPr>
            <w:r w:rsidRPr="0031785C">
              <w:rPr>
                <w:rFonts w:ascii="Times New Roman" w:hAnsi="Times New Roman" w:cs="Times New Roman"/>
                <w:sz w:val="24"/>
              </w:rPr>
              <w:t>Штатный коэффициент, чел/МВт</w:t>
            </w:r>
          </w:p>
        </w:tc>
        <w:tc>
          <w:tcPr>
            <w:tcW w:w="538" w:type="pct"/>
            <w:tcBorders>
              <w:top w:val="nil"/>
              <w:left w:val="nil"/>
              <w:bottom w:val="single" w:sz="8" w:space="0" w:color="auto"/>
              <w:right w:val="single" w:sz="8" w:space="0" w:color="auto"/>
            </w:tcBorders>
            <w:vAlign w:val="center"/>
          </w:tcPr>
          <w:p w14:paraId="604E730E" w14:textId="77777777" w:rsidR="003B6F94" w:rsidRPr="0031785C" w:rsidRDefault="003B6F94" w:rsidP="003B6F94">
            <w:pPr>
              <w:autoSpaceDE w:val="0"/>
              <w:autoSpaceDN w:val="0"/>
              <w:adjustRightInd w:val="0"/>
              <w:jc w:val="center"/>
              <w:rPr>
                <w:rFonts w:ascii="Times New Roman" w:hAnsi="Times New Roman" w:cs="Times New Roman"/>
                <w:sz w:val="24"/>
                <w:szCs w:val="24"/>
              </w:rPr>
            </w:pPr>
            <w:r w:rsidRPr="0031785C">
              <w:rPr>
                <w:rFonts w:ascii="Times New Roman" w:hAnsi="Times New Roman" w:cs="Times New Roman"/>
                <w:sz w:val="24"/>
              </w:rPr>
              <w:t>6</w:t>
            </w:r>
          </w:p>
        </w:tc>
        <w:tc>
          <w:tcPr>
            <w:tcW w:w="385" w:type="pct"/>
            <w:tcBorders>
              <w:top w:val="nil"/>
              <w:left w:val="nil"/>
              <w:bottom w:val="single" w:sz="8" w:space="0" w:color="auto"/>
              <w:right w:val="single" w:sz="8" w:space="0" w:color="auto"/>
            </w:tcBorders>
            <w:vAlign w:val="center"/>
          </w:tcPr>
          <w:p w14:paraId="3CA0CE75" w14:textId="77777777" w:rsidR="003B6F94" w:rsidRPr="0031785C" w:rsidRDefault="003B6F94" w:rsidP="003B6F94">
            <w:pPr>
              <w:autoSpaceDE w:val="0"/>
              <w:autoSpaceDN w:val="0"/>
              <w:adjustRightInd w:val="0"/>
              <w:jc w:val="center"/>
              <w:rPr>
                <w:rFonts w:ascii="Times New Roman" w:hAnsi="Times New Roman" w:cs="Times New Roman"/>
                <w:sz w:val="24"/>
                <w:szCs w:val="24"/>
              </w:rPr>
            </w:pPr>
            <w:r w:rsidRPr="0031785C">
              <w:rPr>
                <w:rFonts w:ascii="Times New Roman" w:hAnsi="Times New Roman" w:cs="Times New Roman"/>
                <w:sz w:val="24"/>
              </w:rPr>
              <w:t>4</w:t>
            </w:r>
          </w:p>
        </w:tc>
        <w:tc>
          <w:tcPr>
            <w:tcW w:w="461" w:type="pct"/>
            <w:tcBorders>
              <w:top w:val="nil"/>
              <w:left w:val="nil"/>
              <w:bottom w:val="single" w:sz="8" w:space="0" w:color="auto"/>
              <w:right w:val="single" w:sz="8" w:space="0" w:color="auto"/>
            </w:tcBorders>
            <w:vAlign w:val="center"/>
          </w:tcPr>
          <w:p w14:paraId="001D3E57" w14:textId="77777777" w:rsidR="003B6F94" w:rsidRPr="0031785C" w:rsidRDefault="003B6F94" w:rsidP="003B6F94">
            <w:pPr>
              <w:autoSpaceDE w:val="0"/>
              <w:autoSpaceDN w:val="0"/>
              <w:adjustRightInd w:val="0"/>
              <w:jc w:val="center"/>
              <w:rPr>
                <w:rFonts w:ascii="Times New Roman" w:hAnsi="Times New Roman" w:cs="Times New Roman"/>
                <w:sz w:val="24"/>
                <w:szCs w:val="24"/>
              </w:rPr>
            </w:pPr>
            <w:r w:rsidRPr="0031785C">
              <w:rPr>
                <w:rFonts w:ascii="Times New Roman" w:hAnsi="Times New Roman" w:cs="Times New Roman"/>
                <w:sz w:val="24"/>
              </w:rPr>
              <w:t>3,5</w:t>
            </w:r>
          </w:p>
        </w:tc>
        <w:tc>
          <w:tcPr>
            <w:tcW w:w="462" w:type="pct"/>
            <w:tcBorders>
              <w:top w:val="nil"/>
              <w:left w:val="nil"/>
              <w:bottom w:val="single" w:sz="8" w:space="0" w:color="auto"/>
              <w:right w:val="single" w:sz="8" w:space="0" w:color="auto"/>
            </w:tcBorders>
            <w:vAlign w:val="center"/>
          </w:tcPr>
          <w:p w14:paraId="7CED4F4B" w14:textId="77777777" w:rsidR="003B6F94" w:rsidRPr="0031785C" w:rsidRDefault="003B6F94" w:rsidP="003B6F94">
            <w:pPr>
              <w:autoSpaceDE w:val="0"/>
              <w:autoSpaceDN w:val="0"/>
              <w:adjustRightInd w:val="0"/>
              <w:jc w:val="center"/>
              <w:rPr>
                <w:rFonts w:ascii="Times New Roman" w:hAnsi="Times New Roman" w:cs="Times New Roman"/>
                <w:sz w:val="24"/>
                <w:szCs w:val="24"/>
              </w:rPr>
            </w:pPr>
            <w:r w:rsidRPr="0031785C">
              <w:rPr>
                <w:rFonts w:ascii="Times New Roman" w:hAnsi="Times New Roman" w:cs="Times New Roman"/>
                <w:sz w:val="24"/>
              </w:rPr>
              <w:t>2,0</w:t>
            </w:r>
          </w:p>
        </w:tc>
        <w:tc>
          <w:tcPr>
            <w:tcW w:w="538" w:type="pct"/>
            <w:tcBorders>
              <w:top w:val="nil"/>
              <w:left w:val="nil"/>
              <w:bottom w:val="single" w:sz="8" w:space="0" w:color="auto"/>
              <w:right w:val="single" w:sz="8" w:space="0" w:color="auto"/>
            </w:tcBorders>
            <w:vAlign w:val="center"/>
          </w:tcPr>
          <w:p w14:paraId="3707D939" w14:textId="77777777" w:rsidR="003B6F94" w:rsidRPr="0031785C" w:rsidRDefault="003B6F94" w:rsidP="003B6F94">
            <w:pPr>
              <w:autoSpaceDE w:val="0"/>
              <w:autoSpaceDN w:val="0"/>
              <w:adjustRightInd w:val="0"/>
              <w:jc w:val="center"/>
              <w:rPr>
                <w:rFonts w:ascii="Times New Roman" w:hAnsi="Times New Roman" w:cs="Times New Roman"/>
                <w:sz w:val="24"/>
                <w:szCs w:val="24"/>
              </w:rPr>
            </w:pPr>
            <w:r w:rsidRPr="0031785C">
              <w:rPr>
                <w:rFonts w:ascii="Times New Roman" w:hAnsi="Times New Roman" w:cs="Times New Roman"/>
                <w:sz w:val="24"/>
              </w:rPr>
              <w:t>0,5</w:t>
            </w:r>
          </w:p>
        </w:tc>
      </w:tr>
      <w:tr w:rsidR="003B6F94" w:rsidRPr="0031785C" w14:paraId="4218C3BC" w14:textId="77777777" w:rsidTr="003B6F94">
        <w:trPr>
          <w:trHeight w:val="60"/>
          <w:jc w:val="center"/>
        </w:trPr>
        <w:tc>
          <w:tcPr>
            <w:tcW w:w="2616" w:type="pct"/>
            <w:tcBorders>
              <w:top w:val="nil"/>
              <w:left w:val="single" w:sz="8" w:space="0" w:color="auto"/>
              <w:bottom w:val="nil"/>
              <w:right w:val="single" w:sz="8" w:space="0" w:color="auto"/>
            </w:tcBorders>
            <w:vAlign w:val="center"/>
          </w:tcPr>
          <w:p w14:paraId="05430B5D" w14:textId="77777777" w:rsidR="003B6F94" w:rsidRPr="0031785C" w:rsidRDefault="003B6F94" w:rsidP="003B6F94">
            <w:pPr>
              <w:autoSpaceDE w:val="0"/>
              <w:autoSpaceDN w:val="0"/>
              <w:adjustRightInd w:val="0"/>
              <w:jc w:val="center"/>
              <w:rPr>
                <w:rFonts w:ascii="Times New Roman" w:hAnsi="Times New Roman" w:cs="Times New Roman"/>
                <w:sz w:val="24"/>
                <w:szCs w:val="24"/>
                <w:lang w:val="ru-RU"/>
              </w:rPr>
            </w:pPr>
            <w:r w:rsidRPr="0031785C">
              <w:rPr>
                <w:rFonts w:ascii="Times New Roman" w:hAnsi="Times New Roman" w:cs="Times New Roman"/>
                <w:sz w:val="24"/>
                <w:lang w:val="ru-RU"/>
              </w:rPr>
              <w:t>Удельный расход топлива на отпуск тепла,</w:t>
            </w:r>
          </w:p>
        </w:tc>
        <w:tc>
          <w:tcPr>
            <w:tcW w:w="538" w:type="pct"/>
            <w:vMerge w:val="restart"/>
            <w:tcBorders>
              <w:top w:val="nil"/>
              <w:left w:val="nil"/>
              <w:right w:val="single" w:sz="8" w:space="0" w:color="auto"/>
            </w:tcBorders>
            <w:vAlign w:val="center"/>
          </w:tcPr>
          <w:p w14:paraId="7817A81A" w14:textId="77777777" w:rsidR="003B6F94" w:rsidRPr="0031785C" w:rsidRDefault="003B6F94" w:rsidP="003B6F94">
            <w:pPr>
              <w:autoSpaceDE w:val="0"/>
              <w:autoSpaceDN w:val="0"/>
              <w:adjustRightInd w:val="0"/>
              <w:jc w:val="center"/>
              <w:rPr>
                <w:rFonts w:ascii="Times New Roman" w:hAnsi="Times New Roman" w:cs="Times New Roman"/>
                <w:sz w:val="24"/>
                <w:szCs w:val="24"/>
              </w:rPr>
            </w:pPr>
            <w:r w:rsidRPr="0031785C">
              <w:rPr>
                <w:rFonts w:ascii="Times New Roman" w:hAnsi="Times New Roman" w:cs="Times New Roman"/>
                <w:sz w:val="24"/>
              </w:rPr>
              <w:t>164</w:t>
            </w:r>
          </w:p>
        </w:tc>
        <w:tc>
          <w:tcPr>
            <w:tcW w:w="385" w:type="pct"/>
            <w:vMerge w:val="restart"/>
            <w:tcBorders>
              <w:top w:val="nil"/>
              <w:left w:val="nil"/>
              <w:right w:val="single" w:sz="8" w:space="0" w:color="auto"/>
            </w:tcBorders>
            <w:vAlign w:val="center"/>
          </w:tcPr>
          <w:p w14:paraId="3E98EBED" w14:textId="77777777" w:rsidR="003B6F94" w:rsidRPr="0031785C" w:rsidRDefault="003B6F94" w:rsidP="003B6F94">
            <w:pPr>
              <w:autoSpaceDE w:val="0"/>
              <w:autoSpaceDN w:val="0"/>
              <w:adjustRightInd w:val="0"/>
              <w:jc w:val="center"/>
              <w:rPr>
                <w:rFonts w:ascii="Times New Roman" w:hAnsi="Times New Roman" w:cs="Times New Roman"/>
                <w:sz w:val="24"/>
                <w:szCs w:val="24"/>
              </w:rPr>
            </w:pPr>
            <w:r w:rsidRPr="0031785C">
              <w:rPr>
                <w:rFonts w:ascii="Times New Roman" w:hAnsi="Times New Roman" w:cs="Times New Roman"/>
                <w:sz w:val="24"/>
              </w:rPr>
              <w:t>162</w:t>
            </w:r>
          </w:p>
        </w:tc>
        <w:tc>
          <w:tcPr>
            <w:tcW w:w="461" w:type="pct"/>
            <w:vMerge w:val="restart"/>
            <w:tcBorders>
              <w:top w:val="nil"/>
              <w:left w:val="nil"/>
              <w:right w:val="single" w:sz="8" w:space="0" w:color="auto"/>
            </w:tcBorders>
            <w:vAlign w:val="center"/>
          </w:tcPr>
          <w:p w14:paraId="0B9FADF4" w14:textId="77777777" w:rsidR="003B6F94" w:rsidRPr="0031785C" w:rsidRDefault="003B6F94" w:rsidP="003B6F94">
            <w:pPr>
              <w:autoSpaceDE w:val="0"/>
              <w:autoSpaceDN w:val="0"/>
              <w:adjustRightInd w:val="0"/>
              <w:jc w:val="center"/>
              <w:rPr>
                <w:rFonts w:ascii="Times New Roman" w:hAnsi="Times New Roman" w:cs="Times New Roman"/>
                <w:sz w:val="24"/>
                <w:szCs w:val="24"/>
              </w:rPr>
            </w:pPr>
            <w:r w:rsidRPr="0031785C">
              <w:rPr>
                <w:rFonts w:ascii="Times New Roman" w:hAnsi="Times New Roman" w:cs="Times New Roman"/>
                <w:sz w:val="24"/>
              </w:rPr>
              <w:t>159</w:t>
            </w:r>
          </w:p>
        </w:tc>
        <w:tc>
          <w:tcPr>
            <w:tcW w:w="462" w:type="pct"/>
            <w:vMerge w:val="restart"/>
            <w:tcBorders>
              <w:top w:val="nil"/>
              <w:left w:val="nil"/>
              <w:right w:val="single" w:sz="8" w:space="0" w:color="auto"/>
            </w:tcBorders>
            <w:vAlign w:val="center"/>
          </w:tcPr>
          <w:p w14:paraId="07E12EBA" w14:textId="77777777" w:rsidR="003B6F94" w:rsidRPr="0031785C" w:rsidRDefault="003B6F94" w:rsidP="003B6F94">
            <w:pPr>
              <w:autoSpaceDE w:val="0"/>
              <w:autoSpaceDN w:val="0"/>
              <w:adjustRightInd w:val="0"/>
              <w:jc w:val="center"/>
              <w:rPr>
                <w:rFonts w:ascii="Times New Roman" w:hAnsi="Times New Roman" w:cs="Times New Roman"/>
                <w:sz w:val="24"/>
                <w:szCs w:val="24"/>
              </w:rPr>
            </w:pPr>
            <w:r w:rsidRPr="0031785C">
              <w:rPr>
                <w:rFonts w:ascii="Times New Roman" w:hAnsi="Times New Roman" w:cs="Times New Roman"/>
                <w:sz w:val="24"/>
              </w:rPr>
              <w:t>160</w:t>
            </w:r>
          </w:p>
        </w:tc>
        <w:tc>
          <w:tcPr>
            <w:tcW w:w="538" w:type="pct"/>
            <w:vMerge w:val="restart"/>
            <w:tcBorders>
              <w:top w:val="nil"/>
              <w:left w:val="nil"/>
              <w:right w:val="single" w:sz="8" w:space="0" w:color="auto"/>
            </w:tcBorders>
            <w:vAlign w:val="center"/>
          </w:tcPr>
          <w:p w14:paraId="64CA5B2D" w14:textId="77777777" w:rsidR="003B6F94" w:rsidRPr="0031785C" w:rsidRDefault="003B6F94" w:rsidP="003B6F94">
            <w:pPr>
              <w:autoSpaceDE w:val="0"/>
              <w:autoSpaceDN w:val="0"/>
              <w:adjustRightInd w:val="0"/>
              <w:jc w:val="center"/>
              <w:rPr>
                <w:rFonts w:ascii="Times New Roman" w:hAnsi="Times New Roman" w:cs="Times New Roman"/>
                <w:sz w:val="24"/>
                <w:szCs w:val="24"/>
              </w:rPr>
            </w:pPr>
            <w:r w:rsidRPr="0031785C">
              <w:rPr>
                <w:rFonts w:ascii="Times New Roman" w:hAnsi="Times New Roman" w:cs="Times New Roman"/>
                <w:sz w:val="24"/>
              </w:rPr>
              <w:t>162</w:t>
            </w:r>
          </w:p>
        </w:tc>
      </w:tr>
      <w:tr w:rsidR="003B6F94" w:rsidRPr="0031785C" w14:paraId="5FE2100B" w14:textId="77777777" w:rsidTr="003B6F94">
        <w:trPr>
          <w:trHeight w:val="257"/>
          <w:jc w:val="center"/>
        </w:trPr>
        <w:tc>
          <w:tcPr>
            <w:tcW w:w="2616" w:type="pct"/>
            <w:tcBorders>
              <w:top w:val="nil"/>
              <w:left w:val="single" w:sz="8" w:space="0" w:color="auto"/>
              <w:bottom w:val="single" w:sz="8" w:space="0" w:color="auto"/>
              <w:right w:val="single" w:sz="8" w:space="0" w:color="auto"/>
            </w:tcBorders>
            <w:vAlign w:val="center"/>
          </w:tcPr>
          <w:p w14:paraId="4B19DCD6" w14:textId="77777777" w:rsidR="003B6F94" w:rsidRPr="0031785C" w:rsidRDefault="003B6F94" w:rsidP="003B6F94">
            <w:pPr>
              <w:autoSpaceDE w:val="0"/>
              <w:autoSpaceDN w:val="0"/>
              <w:adjustRightInd w:val="0"/>
              <w:jc w:val="center"/>
              <w:rPr>
                <w:rFonts w:ascii="Times New Roman" w:hAnsi="Times New Roman" w:cs="Times New Roman"/>
                <w:sz w:val="24"/>
                <w:szCs w:val="24"/>
              </w:rPr>
            </w:pPr>
            <w:r w:rsidRPr="0031785C">
              <w:rPr>
                <w:rFonts w:ascii="Times New Roman" w:hAnsi="Times New Roman" w:cs="Times New Roman"/>
                <w:sz w:val="24"/>
              </w:rPr>
              <w:t>кг у.т./Гкал</w:t>
            </w:r>
          </w:p>
        </w:tc>
        <w:tc>
          <w:tcPr>
            <w:tcW w:w="538" w:type="pct"/>
            <w:vMerge/>
            <w:tcBorders>
              <w:left w:val="nil"/>
              <w:bottom w:val="single" w:sz="8" w:space="0" w:color="auto"/>
              <w:right w:val="single" w:sz="8" w:space="0" w:color="auto"/>
            </w:tcBorders>
            <w:vAlign w:val="center"/>
          </w:tcPr>
          <w:p w14:paraId="3A39D9E8" w14:textId="77777777" w:rsidR="003B6F94" w:rsidRPr="0031785C" w:rsidRDefault="003B6F94" w:rsidP="003B6F94">
            <w:pPr>
              <w:autoSpaceDE w:val="0"/>
              <w:autoSpaceDN w:val="0"/>
              <w:adjustRightInd w:val="0"/>
              <w:rPr>
                <w:rFonts w:ascii="Times New Roman" w:hAnsi="Times New Roman" w:cs="Times New Roman"/>
                <w:sz w:val="24"/>
              </w:rPr>
            </w:pPr>
          </w:p>
        </w:tc>
        <w:tc>
          <w:tcPr>
            <w:tcW w:w="385" w:type="pct"/>
            <w:vMerge/>
            <w:tcBorders>
              <w:left w:val="nil"/>
              <w:bottom w:val="single" w:sz="8" w:space="0" w:color="auto"/>
              <w:right w:val="single" w:sz="8" w:space="0" w:color="auto"/>
            </w:tcBorders>
            <w:vAlign w:val="center"/>
          </w:tcPr>
          <w:p w14:paraId="58695CCA" w14:textId="77777777" w:rsidR="003B6F94" w:rsidRPr="0031785C" w:rsidRDefault="003B6F94" w:rsidP="003B6F94">
            <w:pPr>
              <w:autoSpaceDE w:val="0"/>
              <w:autoSpaceDN w:val="0"/>
              <w:adjustRightInd w:val="0"/>
              <w:rPr>
                <w:rFonts w:ascii="Times New Roman" w:hAnsi="Times New Roman" w:cs="Times New Roman"/>
                <w:sz w:val="24"/>
              </w:rPr>
            </w:pPr>
          </w:p>
        </w:tc>
        <w:tc>
          <w:tcPr>
            <w:tcW w:w="461" w:type="pct"/>
            <w:vMerge/>
            <w:tcBorders>
              <w:left w:val="nil"/>
              <w:bottom w:val="single" w:sz="8" w:space="0" w:color="auto"/>
              <w:right w:val="single" w:sz="8" w:space="0" w:color="auto"/>
            </w:tcBorders>
            <w:vAlign w:val="center"/>
          </w:tcPr>
          <w:p w14:paraId="5D19A479" w14:textId="77777777" w:rsidR="003B6F94" w:rsidRPr="0031785C" w:rsidRDefault="003B6F94" w:rsidP="003B6F94">
            <w:pPr>
              <w:autoSpaceDE w:val="0"/>
              <w:autoSpaceDN w:val="0"/>
              <w:adjustRightInd w:val="0"/>
              <w:rPr>
                <w:rFonts w:ascii="Times New Roman" w:hAnsi="Times New Roman" w:cs="Times New Roman"/>
                <w:sz w:val="24"/>
              </w:rPr>
            </w:pPr>
          </w:p>
        </w:tc>
        <w:tc>
          <w:tcPr>
            <w:tcW w:w="462" w:type="pct"/>
            <w:vMerge/>
            <w:tcBorders>
              <w:left w:val="nil"/>
              <w:bottom w:val="single" w:sz="8" w:space="0" w:color="auto"/>
              <w:right w:val="single" w:sz="8" w:space="0" w:color="auto"/>
            </w:tcBorders>
            <w:vAlign w:val="center"/>
          </w:tcPr>
          <w:p w14:paraId="3BC78FCC" w14:textId="77777777" w:rsidR="003B6F94" w:rsidRPr="0031785C" w:rsidRDefault="003B6F94" w:rsidP="003B6F94">
            <w:pPr>
              <w:autoSpaceDE w:val="0"/>
              <w:autoSpaceDN w:val="0"/>
              <w:adjustRightInd w:val="0"/>
              <w:rPr>
                <w:rFonts w:ascii="Times New Roman" w:hAnsi="Times New Roman" w:cs="Times New Roman"/>
                <w:sz w:val="24"/>
              </w:rPr>
            </w:pPr>
          </w:p>
        </w:tc>
        <w:tc>
          <w:tcPr>
            <w:tcW w:w="538" w:type="pct"/>
            <w:vMerge/>
            <w:tcBorders>
              <w:left w:val="nil"/>
              <w:bottom w:val="single" w:sz="8" w:space="0" w:color="auto"/>
              <w:right w:val="single" w:sz="8" w:space="0" w:color="auto"/>
            </w:tcBorders>
            <w:vAlign w:val="center"/>
          </w:tcPr>
          <w:p w14:paraId="71E456C7" w14:textId="77777777" w:rsidR="003B6F94" w:rsidRPr="0031785C" w:rsidRDefault="003B6F94" w:rsidP="003B6F94">
            <w:pPr>
              <w:autoSpaceDE w:val="0"/>
              <w:autoSpaceDN w:val="0"/>
              <w:adjustRightInd w:val="0"/>
              <w:rPr>
                <w:rFonts w:ascii="Times New Roman" w:hAnsi="Times New Roman" w:cs="Times New Roman"/>
                <w:sz w:val="24"/>
              </w:rPr>
            </w:pPr>
          </w:p>
        </w:tc>
      </w:tr>
    </w:tbl>
    <w:p w14:paraId="1EC35A12" w14:textId="77777777" w:rsidR="00B368EF" w:rsidRDefault="00B368EF" w:rsidP="00B368EF">
      <w:pPr>
        <w:pStyle w:val="Default"/>
        <w:ind w:firstLine="709"/>
        <w:jc w:val="both"/>
        <w:rPr>
          <w:rFonts w:ascii="Times New Roman" w:hAnsi="Times New Roman" w:cs="Times New Roman"/>
          <w:iCs/>
        </w:rPr>
      </w:pPr>
    </w:p>
    <w:p w14:paraId="5D8ADC90" w14:textId="77777777" w:rsidR="00B368EF" w:rsidRPr="00553A4C" w:rsidRDefault="00B368EF" w:rsidP="00B368EF">
      <w:pPr>
        <w:overflowPunct w:val="0"/>
        <w:autoSpaceDE w:val="0"/>
        <w:autoSpaceDN w:val="0"/>
        <w:adjustRightInd w:val="0"/>
        <w:ind w:firstLine="709"/>
        <w:jc w:val="both"/>
        <w:rPr>
          <w:rFonts w:ascii="Times New Roman" w:hAnsi="Times New Roman" w:cs="Times New Roman"/>
          <w:sz w:val="24"/>
          <w:szCs w:val="24"/>
          <w:lang w:val="ru-RU"/>
        </w:rPr>
      </w:pPr>
      <w:r w:rsidRPr="00553A4C">
        <w:rPr>
          <w:rFonts w:ascii="Times New Roman" w:hAnsi="Times New Roman" w:cs="Times New Roman"/>
          <w:sz w:val="24"/>
          <w:szCs w:val="26"/>
          <w:lang w:val="ru-RU"/>
        </w:rPr>
        <w:t xml:space="preserve">Стоимость оборудования котельных принимается 23-65%, СМР – 30-63%, прочие затраты 5-14 % (таблица </w:t>
      </w:r>
      <w:r>
        <w:rPr>
          <w:rFonts w:ascii="Times New Roman" w:hAnsi="Times New Roman" w:cs="Times New Roman"/>
          <w:sz w:val="24"/>
          <w:szCs w:val="26"/>
          <w:lang w:val="ru-RU"/>
        </w:rPr>
        <w:t>7</w:t>
      </w:r>
      <w:r w:rsidRPr="00553A4C">
        <w:rPr>
          <w:rFonts w:ascii="Times New Roman" w:hAnsi="Times New Roman" w:cs="Times New Roman"/>
          <w:sz w:val="24"/>
          <w:szCs w:val="26"/>
          <w:lang w:val="ru-RU"/>
        </w:rPr>
        <w:t>.2). Привязка к местности предполагает увеличение капиталовложений до 40 %.</w:t>
      </w:r>
    </w:p>
    <w:p w14:paraId="333C77E6" w14:textId="77777777" w:rsidR="00B368EF" w:rsidRPr="00553A4C" w:rsidRDefault="00B368EF" w:rsidP="00B368EF">
      <w:pPr>
        <w:autoSpaceDE w:val="0"/>
        <w:autoSpaceDN w:val="0"/>
        <w:adjustRightInd w:val="0"/>
        <w:ind w:firstLine="709"/>
        <w:rPr>
          <w:rFonts w:ascii="Times New Roman" w:hAnsi="Times New Roman" w:cs="Times New Roman"/>
          <w:sz w:val="24"/>
          <w:szCs w:val="24"/>
          <w:lang w:val="ru-RU"/>
        </w:rPr>
      </w:pPr>
    </w:p>
    <w:p w14:paraId="31D08880" w14:textId="77777777" w:rsidR="00B368EF" w:rsidRPr="000B7BF2" w:rsidRDefault="00B368EF" w:rsidP="00B368EF">
      <w:pPr>
        <w:pStyle w:val="1"/>
        <w:rPr>
          <w:rFonts w:cs="Times New Roman"/>
          <w:b w:val="0"/>
          <w:sz w:val="24"/>
          <w:szCs w:val="24"/>
          <w:lang w:val="ru-RU"/>
        </w:rPr>
      </w:pPr>
      <w:bookmarkStart w:id="447" w:name="_Toc410661676"/>
      <w:bookmarkStart w:id="448" w:name="_Toc410662237"/>
      <w:r w:rsidRPr="000B7BF2">
        <w:rPr>
          <w:rFonts w:cs="Times New Roman"/>
          <w:b w:val="0"/>
          <w:sz w:val="24"/>
          <w:szCs w:val="26"/>
          <w:lang w:val="ru-RU"/>
        </w:rPr>
        <w:t xml:space="preserve">Таблица </w:t>
      </w:r>
      <w:r>
        <w:rPr>
          <w:rFonts w:cs="Times New Roman"/>
          <w:b w:val="0"/>
          <w:sz w:val="24"/>
          <w:szCs w:val="26"/>
          <w:lang w:val="ru-RU"/>
        </w:rPr>
        <w:t>7</w:t>
      </w:r>
      <w:r w:rsidRPr="000B7BF2">
        <w:rPr>
          <w:rFonts w:cs="Times New Roman"/>
          <w:b w:val="0"/>
          <w:sz w:val="24"/>
          <w:szCs w:val="26"/>
          <w:lang w:val="ru-RU"/>
        </w:rPr>
        <w:t>.2 - Инвестиционные затраты при строительстве или реконструкции котельных, %.</w:t>
      </w:r>
      <w:bookmarkEnd w:id="447"/>
      <w:bookmarkEnd w:id="448"/>
    </w:p>
    <w:tbl>
      <w:tblPr>
        <w:tblW w:w="5000" w:type="pct"/>
        <w:jc w:val="center"/>
        <w:tblCellMar>
          <w:left w:w="0" w:type="dxa"/>
          <w:right w:w="0" w:type="dxa"/>
        </w:tblCellMar>
        <w:tblLook w:val="0000" w:firstRow="0" w:lastRow="0" w:firstColumn="0" w:lastColumn="0" w:noHBand="0" w:noVBand="0"/>
      </w:tblPr>
      <w:tblGrid>
        <w:gridCol w:w="2953"/>
        <w:gridCol w:w="2070"/>
        <w:gridCol w:w="2344"/>
        <w:gridCol w:w="2008"/>
      </w:tblGrid>
      <w:tr w:rsidR="003B6F94" w:rsidRPr="000B7BF2" w14:paraId="43579975" w14:textId="77777777" w:rsidTr="003B6F94">
        <w:trPr>
          <w:trHeight w:val="260"/>
          <w:jc w:val="center"/>
        </w:trPr>
        <w:tc>
          <w:tcPr>
            <w:tcW w:w="1575" w:type="pct"/>
            <w:vMerge w:val="restart"/>
            <w:tcBorders>
              <w:top w:val="single" w:sz="8" w:space="0" w:color="auto"/>
              <w:left w:val="single" w:sz="8" w:space="0" w:color="auto"/>
              <w:right w:val="single" w:sz="8" w:space="0" w:color="auto"/>
            </w:tcBorders>
            <w:vAlign w:val="center"/>
          </w:tcPr>
          <w:p w14:paraId="3D80A650" w14:textId="77777777" w:rsidR="003B6F94" w:rsidRPr="000B7BF2" w:rsidRDefault="003B6F94" w:rsidP="003B6F94">
            <w:pPr>
              <w:autoSpaceDE w:val="0"/>
              <w:autoSpaceDN w:val="0"/>
              <w:adjustRightInd w:val="0"/>
              <w:jc w:val="center"/>
              <w:rPr>
                <w:rFonts w:ascii="Times New Roman" w:hAnsi="Times New Roman" w:cs="Times New Roman"/>
                <w:sz w:val="24"/>
                <w:szCs w:val="24"/>
              </w:rPr>
            </w:pPr>
            <w:r w:rsidRPr="000B7BF2">
              <w:rPr>
                <w:rFonts w:ascii="Times New Roman" w:hAnsi="Times New Roman" w:cs="Times New Roman"/>
                <w:bCs/>
                <w:sz w:val="24"/>
              </w:rPr>
              <w:t>Состав затрат</w:t>
            </w:r>
          </w:p>
        </w:tc>
        <w:tc>
          <w:tcPr>
            <w:tcW w:w="1104" w:type="pct"/>
            <w:vMerge w:val="restart"/>
            <w:tcBorders>
              <w:top w:val="single" w:sz="8" w:space="0" w:color="auto"/>
              <w:left w:val="nil"/>
              <w:right w:val="single" w:sz="8" w:space="0" w:color="auto"/>
            </w:tcBorders>
            <w:vAlign w:val="center"/>
          </w:tcPr>
          <w:p w14:paraId="0B791E03" w14:textId="77777777" w:rsidR="003B6F94" w:rsidRPr="000B7BF2" w:rsidRDefault="003B6F94" w:rsidP="003B6F94">
            <w:pPr>
              <w:autoSpaceDE w:val="0"/>
              <w:autoSpaceDN w:val="0"/>
              <w:adjustRightInd w:val="0"/>
              <w:jc w:val="center"/>
              <w:rPr>
                <w:rFonts w:ascii="Times New Roman" w:hAnsi="Times New Roman" w:cs="Times New Roman"/>
                <w:sz w:val="24"/>
                <w:szCs w:val="24"/>
              </w:rPr>
            </w:pPr>
            <w:r w:rsidRPr="000B7BF2">
              <w:rPr>
                <w:rFonts w:ascii="Times New Roman" w:hAnsi="Times New Roman" w:cs="Times New Roman"/>
                <w:bCs/>
                <w:sz w:val="24"/>
              </w:rPr>
              <w:t>Поэлементная</w:t>
            </w:r>
            <w:r w:rsidRPr="000B7BF2">
              <w:rPr>
                <w:rFonts w:ascii="Times New Roman" w:hAnsi="Times New Roman" w:cs="Times New Roman"/>
                <w:bCs/>
                <w:sz w:val="24"/>
                <w:lang w:val="ru-RU"/>
              </w:rPr>
              <w:t xml:space="preserve"> </w:t>
            </w:r>
            <w:r w:rsidRPr="000B7BF2">
              <w:rPr>
                <w:rFonts w:ascii="Times New Roman" w:hAnsi="Times New Roman" w:cs="Times New Roman"/>
                <w:bCs/>
                <w:sz w:val="24"/>
              </w:rPr>
              <w:t>поставка котлов</w:t>
            </w:r>
          </w:p>
        </w:tc>
        <w:tc>
          <w:tcPr>
            <w:tcW w:w="1250" w:type="pct"/>
            <w:vMerge w:val="restart"/>
            <w:tcBorders>
              <w:top w:val="single" w:sz="8" w:space="0" w:color="auto"/>
              <w:left w:val="nil"/>
              <w:right w:val="single" w:sz="8" w:space="0" w:color="auto"/>
            </w:tcBorders>
            <w:vAlign w:val="center"/>
          </w:tcPr>
          <w:p w14:paraId="40810F7D" w14:textId="77777777" w:rsidR="003B6F94" w:rsidRPr="000B7BF2" w:rsidRDefault="003B6F94" w:rsidP="003B6F94">
            <w:pPr>
              <w:autoSpaceDE w:val="0"/>
              <w:autoSpaceDN w:val="0"/>
              <w:adjustRightInd w:val="0"/>
              <w:jc w:val="center"/>
              <w:rPr>
                <w:rFonts w:ascii="Times New Roman" w:hAnsi="Times New Roman" w:cs="Times New Roman"/>
                <w:sz w:val="24"/>
                <w:szCs w:val="24"/>
              </w:rPr>
            </w:pPr>
            <w:r w:rsidRPr="000B7BF2">
              <w:rPr>
                <w:rFonts w:ascii="Times New Roman" w:hAnsi="Times New Roman" w:cs="Times New Roman"/>
                <w:bCs/>
                <w:sz w:val="24"/>
              </w:rPr>
              <w:t>Крупные котельные</w:t>
            </w:r>
          </w:p>
        </w:tc>
        <w:tc>
          <w:tcPr>
            <w:tcW w:w="1071" w:type="pct"/>
            <w:tcBorders>
              <w:top w:val="single" w:sz="8" w:space="0" w:color="auto"/>
              <w:left w:val="nil"/>
              <w:bottom w:val="nil"/>
              <w:right w:val="single" w:sz="8" w:space="0" w:color="auto"/>
            </w:tcBorders>
            <w:vAlign w:val="center"/>
          </w:tcPr>
          <w:p w14:paraId="323C034E" w14:textId="77777777" w:rsidR="003B6F94" w:rsidRPr="000B7BF2" w:rsidRDefault="003B6F94" w:rsidP="003B6F94">
            <w:pPr>
              <w:autoSpaceDE w:val="0"/>
              <w:autoSpaceDN w:val="0"/>
              <w:adjustRightInd w:val="0"/>
              <w:jc w:val="center"/>
              <w:rPr>
                <w:rFonts w:ascii="Times New Roman" w:hAnsi="Times New Roman" w:cs="Times New Roman"/>
                <w:sz w:val="24"/>
                <w:szCs w:val="24"/>
              </w:rPr>
            </w:pPr>
            <w:r w:rsidRPr="000B7BF2">
              <w:rPr>
                <w:rFonts w:ascii="Times New Roman" w:hAnsi="Times New Roman" w:cs="Times New Roman"/>
                <w:bCs/>
                <w:sz w:val="24"/>
              </w:rPr>
              <w:t>Блочно-модульные</w:t>
            </w:r>
          </w:p>
        </w:tc>
      </w:tr>
      <w:tr w:rsidR="003B6F94" w:rsidRPr="000B7BF2" w14:paraId="684A4C4D" w14:textId="77777777" w:rsidTr="003B6F94">
        <w:trPr>
          <w:trHeight w:val="254"/>
          <w:jc w:val="center"/>
        </w:trPr>
        <w:tc>
          <w:tcPr>
            <w:tcW w:w="1575" w:type="pct"/>
            <w:vMerge/>
            <w:tcBorders>
              <w:left w:val="single" w:sz="8" w:space="0" w:color="auto"/>
              <w:bottom w:val="single" w:sz="8" w:space="0" w:color="auto"/>
              <w:right w:val="single" w:sz="8" w:space="0" w:color="auto"/>
            </w:tcBorders>
            <w:vAlign w:val="center"/>
          </w:tcPr>
          <w:p w14:paraId="12A6FA58" w14:textId="77777777" w:rsidR="003B6F94" w:rsidRPr="000B7BF2" w:rsidRDefault="003B6F94" w:rsidP="003B6F94">
            <w:pPr>
              <w:autoSpaceDE w:val="0"/>
              <w:autoSpaceDN w:val="0"/>
              <w:adjustRightInd w:val="0"/>
              <w:rPr>
                <w:rFonts w:ascii="Times New Roman" w:hAnsi="Times New Roman" w:cs="Times New Roman"/>
                <w:sz w:val="24"/>
              </w:rPr>
            </w:pPr>
          </w:p>
        </w:tc>
        <w:tc>
          <w:tcPr>
            <w:tcW w:w="1104" w:type="pct"/>
            <w:vMerge/>
            <w:tcBorders>
              <w:left w:val="nil"/>
              <w:bottom w:val="single" w:sz="8" w:space="0" w:color="auto"/>
              <w:right w:val="single" w:sz="8" w:space="0" w:color="auto"/>
            </w:tcBorders>
            <w:vAlign w:val="center"/>
          </w:tcPr>
          <w:p w14:paraId="2ADEB778" w14:textId="77777777" w:rsidR="003B6F94" w:rsidRPr="000B7BF2" w:rsidRDefault="003B6F94" w:rsidP="003B6F94">
            <w:pPr>
              <w:autoSpaceDE w:val="0"/>
              <w:autoSpaceDN w:val="0"/>
              <w:adjustRightInd w:val="0"/>
              <w:jc w:val="center"/>
              <w:rPr>
                <w:rFonts w:ascii="Times New Roman" w:hAnsi="Times New Roman" w:cs="Times New Roman"/>
                <w:sz w:val="24"/>
                <w:szCs w:val="24"/>
              </w:rPr>
            </w:pPr>
          </w:p>
        </w:tc>
        <w:tc>
          <w:tcPr>
            <w:tcW w:w="1250" w:type="pct"/>
            <w:vMerge/>
            <w:tcBorders>
              <w:left w:val="nil"/>
              <w:bottom w:val="single" w:sz="8" w:space="0" w:color="auto"/>
              <w:right w:val="single" w:sz="8" w:space="0" w:color="auto"/>
            </w:tcBorders>
            <w:vAlign w:val="center"/>
          </w:tcPr>
          <w:p w14:paraId="3D314498" w14:textId="77777777" w:rsidR="003B6F94" w:rsidRPr="000B7BF2" w:rsidRDefault="003B6F94" w:rsidP="003B6F94">
            <w:pPr>
              <w:autoSpaceDE w:val="0"/>
              <w:autoSpaceDN w:val="0"/>
              <w:adjustRightInd w:val="0"/>
              <w:rPr>
                <w:rFonts w:ascii="Times New Roman" w:hAnsi="Times New Roman" w:cs="Times New Roman"/>
                <w:sz w:val="24"/>
              </w:rPr>
            </w:pPr>
          </w:p>
        </w:tc>
        <w:tc>
          <w:tcPr>
            <w:tcW w:w="1071" w:type="pct"/>
            <w:tcBorders>
              <w:top w:val="nil"/>
              <w:left w:val="nil"/>
              <w:bottom w:val="single" w:sz="8" w:space="0" w:color="auto"/>
              <w:right w:val="single" w:sz="8" w:space="0" w:color="auto"/>
            </w:tcBorders>
            <w:vAlign w:val="center"/>
          </w:tcPr>
          <w:p w14:paraId="2621586E" w14:textId="77777777" w:rsidR="003B6F94" w:rsidRPr="000B7BF2" w:rsidRDefault="003B6F94" w:rsidP="003B6F94">
            <w:pPr>
              <w:autoSpaceDE w:val="0"/>
              <w:autoSpaceDN w:val="0"/>
              <w:adjustRightInd w:val="0"/>
              <w:jc w:val="center"/>
              <w:rPr>
                <w:rFonts w:ascii="Times New Roman" w:hAnsi="Times New Roman" w:cs="Times New Roman"/>
                <w:sz w:val="24"/>
                <w:szCs w:val="24"/>
              </w:rPr>
            </w:pPr>
            <w:r w:rsidRPr="000B7BF2">
              <w:rPr>
                <w:rFonts w:ascii="Times New Roman" w:hAnsi="Times New Roman" w:cs="Times New Roman"/>
                <w:bCs/>
                <w:sz w:val="24"/>
              </w:rPr>
              <w:t>котельные</w:t>
            </w:r>
          </w:p>
        </w:tc>
      </w:tr>
      <w:tr w:rsidR="003B6F94" w:rsidRPr="000B7BF2" w14:paraId="41A164AA" w14:textId="77777777" w:rsidTr="003B6F94">
        <w:trPr>
          <w:trHeight w:val="240"/>
          <w:jc w:val="center"/>
        </w:trPr>
        <w:tc>
          <w:tcPr>
            <w:tcW w:w="1575" w:type="pct"/>
            <w:tcBorders>
              <w:top w:val="nil"/>
              <w:left w:val="single" w:sz="8" w:space="0" w:color="auto"/>
              <w:bottom w:val="single" w:sz="8" w:space="0" w:color="auto"/>
              <w:right w:val="single" w:sz="8" w:space="0" w:color="auto"/>
            </w:tcBorders>
            <w:vAlign w:val="center"/>
          </w:tcPr>
          <w:p w14:paraId="055E05BC" w14:textId="77777777" w:rsidR="003B6F94" w:rsidRPr="000B7BF2" w:rsidRDefault="003B6F94" w:rsidP="003B6F94">
            <w:pPr>
              <w:autoSpaceDE w:val="0"/>
              <w:autoSpaceDN w:val="0"/>
              <w:adjustRightInd w:val="0"/>
              <w:jc w:val="center"/>
              <w:rPr>
                <w:rFonts w:ascii="Times New Roman" w:hAnsi="Times New Roman" w:cs="Times New Roman"/>
                <w:sz w:val="24"/>
                <w:szCs w:val="24"/>
              </w:rPr>
            </w:pPr>
            <w:r w:rsidRPr="000B7BF2">
              <w:rPr>
                <w:rFonts w:ascii="Times New Roman" w:hAnsi="Times New Roman" w:cs="Times New Roman"/>
                <w:sz w:val="24"/>
              </w:rPr>
              <w:t>Оборудование</w:t>
            </w:r>
          </w:p>
        </w:tc>
        <w:tc>
          <w:tcPr>
            <w:tcW w:w="1104" w:type="pct"/>
            <w:tcBorders>
              <w:top w:val="nil"/>
              <w:left w:val="nil"/>
              <w:bottom w:val="single" w:sz="8" w:space="0" w:color="auto"/>
              <w:right w:val="single" w:sz="8" w:space="0" w:color="auto"/>
            </w:tcBorders>
            <w:vAlign w:val="center"/>
          </w:tcPr>
          <w:p w14:paraId="030EB606" w14:textId="77777777" w:rsidR="003B6F94" w:rsidRPr="000B7BF2" w:rsidRDefault="003B6F94" w:rsidP="003B6F94">
            <w:pPr>
              <w:autoSpaceDE w:val="0"/>
              <w:autoSpaceDN w:val="0"/>
              <w:adjustRightInd w:val="0"/>
              <w:jc w:val="center"/>
              <w:rPr>
                <w:rFonts w:ascii="Times New Roman" w:hAnsi="Times New Roman" w:cs="Times New Roman"/>
                <w:sz w:val="24"/>
                <w:szCs w:val="24"/>
              </w:rPr>
            </w:pPr>
            <w:r w:rsidRPr="000B7BF2">
              <w:rPr>
                <w:rFonts w:ascii="Times New Roman" w:hAnsi="Times New Roman" w:cs="Times New Roman"/>
                <w:sz w:val="24"/>
              </w:rPr>
              <w:t>35</w:t>
            </w:r>
          </w:p>
        </w:tc>
        <w:tc>
          <w:tcPr>
            <w:tcW w:w="1250" w:type="pct"/>
            <w:tcBorders>
              <w:top w:val="nil"/>
              <w:left w:val="nil"/>
              <w:bottom w:val="single" w:sz="8" w:space="0" w:color="auto"/>
              <w:right w:val="single" w:sz="8" w:space="0" w:color="auto"/>
            </w:tcBorders>
            <w:vAlign w:val="center"/>
          </w:tcPr>
          <w:p w14:paraId="6669A48C" w14:textId="77777777" w:rsidR="003B6F94" w:rsidRPr="000B7BF2" w:rsidRDefault="003B6F94" w:rsidP="003B6F94">
            <w:pPr>
              <w:autoSpaceDE w:val="0"/>
              <w:autoSpaceDN w:val="0"/>
              <w:adjustRightInd w:val="0"/>
              <w:jc w:val="center"/>
              <w:rPr>
                <w:rFonts w:ascii="Times New Roman" w:hAnsi="Times New Roman" w:cs="Times New Roman"/>
                <w:sz w:val="24"/>
                <w:szCs w:val="24"/>
              </w:rPr>
            </w:pPr>
            <w:r w:rsidRPr="000B7BF2">
              <w:rPr>
                <w:rFonts w:ascii="Times New Roman" w:hAnsi="Times New Roman" w:cs="Times New Roman"/>
                <w:sz w:val="24"/>
              </w:rPr>
              <w:t>23</w:t>
            </w:r>
          </w:p>
        </w:tc>
        <w:tc>
          <w:tcPr>
            <w:tcW w:w="1071" w:type="pct"/>
            <w:tcBorders>
              <w:top w:val="nil"/>
              <w:left w:val="nil"/>
              <w:bottom w:val="single" w:sz="8" w:space="0" w:color="auto"/>
              <w:right w:val="single" w:sz="8" w:space="0" w:color="auto"/>
            </w:tcBorders>
            <w:vAlign w:val="center"/>
          </w:tcPr>
          <w:p w14:paraId="7DDA7AAE" w14:textId="77777777" w:rsidR="003B6F94" w:rsidRPr="000B7BF2" w:rsidRDefault="003B6F94" w:rsidP="003B6F94">
            <w:pPr>
              <w:autoSpaceDE w:val="0"/>
              <w:autoSpaceDN w:val="0"/>
              <w:adjustRightInd w:val="0"/>
              <w:jc w:val="center"/>
              <w:rPr>
                <w:rFonts w:ascii="Times New Roman" w:hAnsi="Times New Roman" w:cs="Times New Roman"/>
                <w:sz w:val="24"/>
                <w:szCs w:val="24"/>
              </w:rPr>
            </w:pPr>
            <w:r w:rsidRPr="000B7BF2">
              <w:rPr>
                <w:rFonts w:ascii="Times New Roman" w:hAnsi="Times New Roman" w:cs="Times New Roman"/>
                <w:sz w:val="24"/>
              </w:rPr>
              <w:t>50</w:t>
            </w:r>
          </w:p>
        </w:tc>
      </w:tr>
      <w:tr w:rsidR="003B6F94" w:rsidRPr="000B7BF2" w14:paraId="30F1CA50" w14:textId="77777777" w:rsidTr="003B6F94">
        <w:trPr>
          <w:trHeight w:val="238"/>
          <w:jc w:val="center"/>
        </w:trPr>
        <w:tc>
          <w:tcPr>
            <w:tcW w:w="1575" w:type="pct"/>
            <w:tcBorders>
              <w:top w:val="nil"/>
              <w:left w:val="single" w:sz="8" w:space="0" w:color="auto"/>
              <w:bottom w:val="nil"/>
              <w:right w:val="single" w:sz="8" w:space="0" w:color="auto"/>
            </w:tcBorders>
            <w:vAlign w:val="center"/>
          </w:tcPr>
          <w:p w14:paraId="679FA68C" w14:textId="77777777" w:rsidR="003B6F94" w:rsidRPr="000B7BF2" w:rsidRDefault="003B6F94" w:rsidP="003B6F94">
            <w:pPr>
              <w:autoSpaceDE w:val="0"/>
              <w:autoSpaceDN w:val="0"/>
              <w:adjustRightInd w:val="0"/>
              <w:jc w:val="center"/>
              <w:rPr>
                <w:rFonts w:ascii="Times New Roman" w:hAnsi="Times New Roman" w:cs="Times New Roman"/>
                <w:sz w:val="24"/>
                <w:szCs w:val="24"/>
              </w:rPr>
            </w:pPr>
            <w:r w:rsidRPr="000B7BF2">
              <w:rPr>
                <w:rFonts w:ascii="Times New Roman" w:hAnsi="Times New Roman" w:cs="Times New Roman"/>
                <w:sz w:val="24"/>
              </w:rPr>
              <w:t>Строительно-</w:t>
            </w:r>
          </w:p>
        </w:tc>
        <w:tc>
          <w:tcPr>
            <w:tcW w:w="1104" w:type="pct"/>
            <w:vMerge w:val="restart"/>
            <w:tcBorders>
              <w:top w:val="nil"/>
              <w:left w:val="nil"/>
              <w:right w:val="single" w:sz="8" w:space="0" w:color="auto"/>
            </w:tcBorders>
            <w:vAlign w:val="center"/>
          </w:tcPr>
          <w:p w14:paraId="72C52C10" w14:textId="77777777" w:rsidR="003B6F94" w:rsidRPr="000B7BF2" w:rsidRDefault="003B6F94" w:rsidP="003B6F94">
            <w:pPr>
              <w:autoSpaceDE w:val="0"/>
              <w:autoSpaceDN w:val="0"/>
              <w:adjustRightInd w:val="0"/>
              <w:jc w:val="center"/>
              <w:rPr>
                <w:rFonts w:ascii="Times New Roman" w:hAnsi="Times New Roman" w:cs="Times New Roman"/>
                <w:sz w:val="24"/>
                <w:szCs w:val="24"/>
              </w:rPr>
            </w:pPr>
            <w:r w:rsidRPr="000B7BF2">
              <w:rPr>
                <w:rFonts w:ascii="Times New Roman" w:hAnsi="Times New Roman" w:cs="Times New Roman"/>
                <w:sz w:val="24"/>
              </w:rPr>
              <w:t>50</w:t>
            </w:r>
          </w:p>
        </w:tc>
        <w:tc>
          <w:tcPr>
            <w:tcW w:w="1250" w:type="pct"/>
            <w:vMerge w:val="restart"/>
            <w:tcBorders>
              <w:top w:val="nil"/>
              <w:left w:val="nil"/>
              <w:right w:val="single" w:sz="8" w:space="0" w:color="auto"/>
            </w:tcBorders>
            <w:vAlign w:val="center"/>
          </w:tcPr>
          <w:p w14:paraId="11384E89" w14:textId="77777777" w:rsidR="003B6F94" w:rsidRPr="000B7BF2" w:rsidRDefault="003B6F94" w:rsidP="003B6F94">
            <w:pPr>
              <w:autoSpaceDE w:val="0"/>
              <w:autoSpaceDN w:val="0"/>
              <w:adjustRightInd w:val="0"/>
              <w:jc w:val="center"/>
              <w:rPr>
                <w:rFonts w:ascii="Times New Roman" w:hAnsi="Times New Roman" w:cs="Times New Roman"/>
                <w:sz w:val="24"/>
                <w:szCs w:val="24"/>
              </w:rPr>
            </w:pPr>
            <w:r w:rsidRPr="000B7BF2">
              <w:rPr>
                <w:rFonts w:ascii="Times New Roman" w:hAnsi="Times New Roman" w:cs="Times New Roman"/>
                <w:sz w:val="24"/>
              </w:rPr>
              <w:t>63</w:t>
            </w:r>
          </w:p>
        </w:tc>
        <w:tc>
          <w:tcPr>
            <w:tcW w:w="1071" w:type="pct"/>
            <w:vMerge w:val="restart"/>
            <w:tcBorders>
              <w:top w:val="nil"/>
              <w:left w:val="nil"/>
              <w:right w:val="single" w:sz="8" w:space="0" w:color="auto"/>
            </w:tcBorders>
            <w:vAlign w:val="center"/>
          </w:tcPr>
          <w:p w14:paraId="3829A6D3" w14:textId="77777777" w:rsidR="003B6F94" w:rsidRPr="000B7BF2" w:rsidRDefault="003B6F94" w:rsidP="003B6F94">
            <w:pPr>
              <w:autoSpaceDE w:val="0"/>
              <w:autoSpaceDN w:val="0"/>
              <w:adjustRightInd w:val="0"/>
              <w:jc w:val="center"/>
              <w:rPr>
                <w:rFonts w:ascii="Times New Roman" w:hAnsi="Times New Roman" w:cs="Times New Roman"/>
                <w:sz w:val="24"/>
                <w:szCs w:val="24"/>
              </w:rPr>
            </w:pPr>
            <w:r w:rsidRPr="000B7BF2">
              <w:rPr>
                <w:rFonts w:ascii="Times New Roman" w:hAnsi="Times New Roman" w:cs="Times New Roman"/>
                <w:sz w:val="24"/>
              </w:rPr>
              <w:t>30</w:t>
            </w:r>
          </w:p>
        </w:tc>
      </w:tr>
      <w:tr w:rsidR="003B6F94" w:rsidRPr="000B7BF2" w14:paraId="0EF893E3" w14:textId="77777777" w:rsidTr="003B6F94">
        <w:trPr>
          <w:trHeight w:val="254"/>
          <w:jc w:val="center"/>
        </w:trPr>
        <w:tc>
          <w:tcPr>
            <w:tcW w:w="1575" w:type="pct"/>
            <w:tcBorders>
              <w:top w:val="nil"/>
              <w:left w:val="single" w:sz="8" w:space="0" w:color="auto"/>
              <w:bottom w:val="nil"/>
              <w:right w:val="single" w:sz="8" w:space="0" w:color="auto"/>
            </w:tcBorders>
            <w:vAlign w:val="center"/>
          </w:tcPr>
          <w:p w14:paraId="46EB3AD9" w14:textId="77777777" w:rsidR="003B6F94" w:rsidRPr="000B7BF2" w:rsidRDefault="003B6F94" w:rsidP="003B6F94">
            <w:pPr>
              <w:autoSpaceDE w:val="0"/>
              <w:autoSpaceDN w:val="0"/>
              <w:adjustRightInd w:val="0"/>
              <w:jc w:val="center"/>
              <w:rPr>
                <w:rFonts w:ascii="Times New Roman" w:hAnsi="Times New Roman" w:cs="Times New Roman"/>
                <w:sz w:val="24"/>
                <w:szCs w:val="24"/>
              </w:rPr>
            </w:pPr>
            <w:r w:rsidRPr="000B7BF2">
              <w:rPr>
                <w:rFonts w:ascii="Times New Roman" w:hAnsi="Times New Roman" w:cs="Times New Roman"/>
                <w:sz w:val="24"/>
              </w:rPr>
              <w:t>монтажные и</w:t>
            </w:r>
          </w:p>
        </w:tc>
        <w:tc>
          <w:tcPr>
            <w:tcW w:w="1104" w:type="pct"/>
            <w:vMerge/>
            <w:tcBorders>
              <w:left w:val="nil"/>
              <w:right w:val="single" w:sz="8" w:space="0" w:color="auto"/>
            </w:tcBorders>
            <w:vAlign w:val="center"/>
          </w:tcPr>
          <w:p w14:paraId="493D843A" w14:textId="77777777" w:rsidR="003B6F94" w:rsidRPr="000B7BF2" w:rsidRDefault="003B6F94" w:rsidP="003B6F94">
            <w:pPr>
              <w:autoSpaceDE w:val="0"/>
              <w:autoSpaceDN w:val="0"/>
              <w:adjustRightInd w:val="0"/>
              <w:rPr>
                <w:rFonts w:ascii="Times New Roman" w:hAnsi="Times New Roman" w:cs="Times New Roman"/>
                <w:sz w:val="24"/>
              </w:rPr>
            </w:pPr>
          </w:p>
        </w:tc>
        <w:tc>
          <w:tcPr>
            <w:tcW w:w="1250" w:type="pct"/>
            <w:vMerge/>
            <w:tcBorders>
              <w:left w:val="nil"/>
              <w:right w:val="single" w:sz="8" w:space="0" w:color="auto"/>
            </w:tcBorders>
            <w:vAlign w:val="center"/>
          </w:tcPr>
          <w:p w14:paraId="58068667" w14:textId="77777777" w:rsidR="003B6F94" w:rsidRPr="000B7BF2" w:rsidRDefault="003B6F94" w:rsidP="003B6F94">
            <w:pPr>
              <w:autoSpaceDE w:val="0"/>
              <w:autoSpaceDN w:val="0"/>
              <w:adjustRightInd w:val="0"/>
              <w:rPr>
                <w:rFonts w:ascii="Times New Roman" w:hAnsi="Times New Roman" w:cs="Times New Roman"/>
                <w:sz w:val="24"/>
              </w:rPr>
            </w:pPr>
          </w:p>
        </w:tc>
        <w:tc>
          <w:tcPr>
            <w:tcW w:w="1071" w:type="pct"/>
            <w:vMerge/>
            <w:tcBorders>
              <w:left w:val="nil"/>
              <w:right w:val="single" w:sz="8" w:space="0" w:color="auto"/>
            </w:tcBorders>
            <w:vAlign w:val="center"/>
          </w:tcPr>
          <w:p w14:paraId="0D5EF563" w14:textId="77777777" w:rsidR="003B6F94" w:rsidRPr="000B7BF2" w:rsidRDefault="003B6F94" w:rsidP="003B6F94">
            <w:pPr>
              <w:autoSpaceDE w:val="0"/>
              <w:autoSpaceDN w:val="0"/>
              <w:adjustRightInd w:val="0"/>
              <w:rPr>
                <w:rFonts w:ascii="Times New Roman" w:hAnsi="Times New Roman" w:cs="Times New Roman"/>
                <w:sz w:val="24"/>
              </w:rPr>
            </w:pPr>
          </w:p>
        </w:tc>
      </w:tr>
      <w:tr w:rsidR="003B6F94" w:rsidRPr="000B7BF2" w14:paraId="198873B9" w14:textId="77777777" w:rsidTr="003B6F94">
        <w:trPr>
          <w:trHeight w:val="257"/>
          <w:jc w:val="center"/>
        </w:trPr>
        <w:tc>
          <w:tcPr>
            <w:tcW w:w="1575" w:type="pct"/>
            <w:tcBorders>
              <w:top w:val="nil"/>
              <w:left w:val="single" w:sz="8" w:space="0" w:color="auto"/>
              <w:bottom w:val="single" w:sz="8" w:space="0" w:color="auto"/>
              <w:right w:val="single" w:sz="8" w:space="0" w:color="auto"/>
            </w:tcBorders>
            <w:vAlign w:val="center"/>
          </w:tcPr>
          <w:p w14:paraId="714E126D" w14:textId="77777777" w:rsidR="003B6F94" w:rsidRPr="000B7BF2" w:rsidRDefault="003B6F94" w:rsidP="003B6F94">
            <w:pPr>
              <w:autoSpaceDE w:val="0"/>
              <w:autoSpaceDN w:val="0"/>
              <w:adjustRightInd w:val="0"/>
              <w:jc w:val="center"/>
              <w:rPr>
                <w:rFonts w:ascii="Times New Roman" w:hAnsi="Times New Roman" w:cs="Times New Roman"/>
                <w:sz w:val="24"/>
                <w:szCs w:val="24"/>
              </w:rPr>
            </w:pPr>
            <w:r w:rsidRPr="000B7BF2">
              <w:rPr>
                <w:rFonts w:ascii="Times New Roman" w:hAnsi="Times New Roman" w:cs="Times New Roman"/>
                <w:sz w:val="24"/>
              </w:rPr>
              <w:t>наладочные работы</w:t>
            </w:r>
          </w:p>
        </w:tc>
        <w:tc>
          <w:tcPr>
            <w:tcW w:w="1104" w:type="pct"/>
            <w:vMerge/>
            <w:tcBorders>
              <w:left w:val="nil"/>
              <w:bottom w:val="single" w:sz="8" w:space="0" w:color="auto"/>
              <w:right w:val="single" w:sz="8" w:space="0" w:color="auto"/>
            </w:tcBorders>
            <w:vAlign w:val="center"/>
          </w:tcPr>
          <w:p w14:paraId="5B25CAD2" w14:textId="77777777" w:rsidR="003B6F94" w:rsidRPr="000B7BF2" w:rsidRDefault="003B6F94" w:rsidP="003B6F94">
            <w:pPr>
              <w:autoSpaceDE w:val="0"/>
              <w:autoSpaceDN w:val="0"/>
              <w:adjustRightInd w:val="0"/>
              <w:rPr>
                <w:rFonts w:ascii="Times New Roman" w:hAnsi="Times New Roman" w:cs="Times New Roman"/>
                <w:sz w:val="24"/>
              </w:rPr>
            </w:pPr>
          </w:p>
        </w:tc>
        <w:tc>
          <w:tcPr>
            <w:tcW w:w="1250" w:type="pct"/>
            <w:vMerge/>
            <w:tcBorders>
              <w:left w:val="nil"/>
              <w:bottom w:val="single" w:sz="8" w:space="0" w:color="auto"/>
              <w:right w:val="single" w:sz="8" w:space="0" w:color="auto"/>
            </w:tcBorders>
            <w:vAlign w:val="center"/>
          </w:tcPr>
          <w:p w14:paraId="53E2B16E" w14:textId="77777777" w:rsidR="003B6F94" w:rsidRPr="000B7BF2" w:rsidRDefault="003B6F94" w:rsidP="003B6F94">
            <w:pPr>
              <w:autoSpaceDE w:val="0"/>
              <w:autoSpaceDN w:val="0"/>
              <w:adjustRightInd w:val="0"/>
              <w:rPr>
                <w:rFonts w:ascii="Times New Roman" w:hAnsi="Times New Roman" w:cs="Times New Roman"/>
                <w:sz w:val="24"/>
              </w:rPr>
            </w:pPr>
          </w:p>
        </w:tc>
        <w:tc>
          <w:tcPr>
            <w:tcW w:w="1071" w:type="pct"/>
            <w:vMerge/>
            <w:tcBorders>
              <w:left w:val="nil"/>
              <w:bottom w:val="single" w:sz="8" w:space="0" w:color="auto"/>
              <w:right w:val="single" w:sz="8" w:space="0" w:color="auto"/>
            </w:tcBorders>
            <w:vAlign w:val="center"/>
          </w:tcPr>
          <w:p w14:paraId="3ABDAC51" w14:textId="77777777" w:rsidR="003B6F94" w:rsidRPr="000B7BF2" w:rsidRDefault="003B6F94" w:rsidP="003B6F94">
            <w:pPr>
              <w:autoSpaceDE w:val="0"/>
              <w:autoSpaceDN w:val="0"/>
              <w:adjustRightInd w:val="0"/>
              <w:rPr>
                <w:rFonts w:ascii="Times New Roman" w:hAnsi="Times New Roman" w:cs="Times New Roman"/>
                <w:sz w:val="24"/>
              </w:rPr>
            </w:pPr>
          </w:p>
        </w:tc>
      </w:tr>
      <w:tr w:rsidR="003B6F94" w:rsidRPr="000B7BF2" w14:paraId="7C6AD1E1" w14:textId="77777777" w:rsidTr="003B6F94">
        <w:trPr>
          <w:trHeight w:val="243"/>
          <w:jc w:val="center"/>
        </w:trPr>
        <w:tc>
          <w:tcPr>
            <w:tcW w:w="1575" w:type="pct"/>
            <w:tcBorders>
              <w:top w:val="nil"/>
              <w:left w:val="single" w:sz="8" w:space="0" w:color="auto"/>
              <w:bottom w:val="single" w:sz="8" w:space="0" w:color="auto"/>
              <w:right w:val="single" w:sz="8" w:space="0" w:color="auto"/>
            </w:tcBorders>
            <w:vAlign w:val="center"/>
          </w:tcPr>
          <w:p w14:paraId="22CC40F2" w14:textId="77777777" w:rsidR="003B6F94" w:rsidRPr="000B7BF2" w:rsidRDefault="003B6F94" w:rsidP="003B6F94">
            <w:pPr>
              <w:autoSpaceDE w:val="0"/>
              <w:autoSpaceDN w:val="0"/>
              <w:adjustRightInd w:val="0"/>
              <w:jc w:val="center"/>
              <w:rPr>
                <w:rFonts w:ascii="Times New Roman" w:hAnsi="Times New Roman" w:cs="Times New Roman"/>
                <w:sz w:val="24"/>
                <w:szCs w:val="24"/>
              </w:rPr>
            </w:pPr>
            <w:r w:rsidRPr="000B7BF2">
              <w:rPr>
                <w:rFonts w:ascii="Times New Roman" w:hAnsi="Times New Roman" w:cs="Times New Roman"/>
                <w:sz w:val="24"/>
              </w:rPr>
              <w:t>Прочие расходы</w:t>
            </w:r>
          </w:p>
        </w:tc>
        <w:tc>
          <w:tcPr>
            <w:tcW w:w="1104" w:type="pct"/>
            <w:tcBorders>
              <w:top w:val="nil"/>
              <w:left w:val="nil"/>
              <w:bottom w:val="single" w:sz="8" w:space="0" w:color="auto"/>
              <w:right w:val="single" w:sz="8" w:space="0" w:color="auto"/>
            </w:tcBorders>
            <w:vAlign w:val="center"/>
          </w:tcPr>
          <w:p w14:paraId="10E45B5C" w14:textId="77777777" w:rsidR="003B6F94" w:rsidRPr="000B7BF2" w:rsidRDefault="003B6F94" w:rsidP="003B6F94">
            <w:pPr>
              <w:autoSpaceDE w:val="0"/>
              <w:autoSpaceDN w:val="0"/>
              <w:adjustRightInd w:val="0"/>
              <w:jc w:val="center"/>
              <w:rPr>
                <w:rFonts w:ascii="Times New Roman" w:hAnsi="Times New Roman" w:cs="Times New Roman"/>
                <w:sz w:val="24"/>
                <w:szCs w:val="24"/>
              </w:rPr>
            </w:pPr>
            <w:r w:rsidRPr="000B7BF2">
              <w:rPr>
                <w:rFonts w:ascii="Times New Roman" w:hAnsi="Times New Roman" w:cs="Times New Roman"/>
                <w:sz w:val="24"/>
              </w:rPr>
              <w:t>15</w:t>
            </w:r>
          </w:p>
        </w:tc>
        <w:tc>
          <w:tcPr>
            <w:tcW w:w="1250" w:type="pct"/>
            <w:tcBorders>
              <w:top w:val="nil"/>
              <w:left w:val="nil"/>
              <w:bottom w:val="single" w:sz="8" w:space="0" w:color="auto"/>
              <w:right w:val="single" w:sz="8" w:space="0" w:color="auto"/>
            </w:tcBorders>
            <w:vAlign w:val="center"/>
          </w:tcPr>
          <w:p w14:paraId="23918AED" w14:textId="77777777" w:rsidR="003B6F94" w:rsidRPr="000B7BF2" w:rsidRDefault="003B6F94" w:rsidP="003B6F94">
            <w:pPr>
              <w:autoSpaceDE w:val="0"/>
              <w:autoSpaceDN w:val="0"/>
              <w:adjustRightInd w:val="0"/>
              <w:jc w:val="center"/>
              <w:rPr>
                <w:rFonts w:ascii="Times New Roman" w:hAnsi="Times New Roman" w:cs="Times New Roman"/>
                <w:sz w:val="24"/>
                <w:szCs w:val="24"/>
              </w:rPr>
            </w:pPr>
            <w:r w:rsidRPr="000B7BF2">
              <w:rPr>
                <w:rFonts w:ascii="Times New Roman" w:hAnsi="Times New Roman" w:cs="Times New Roman"/>
                <w:sz w:val="24"/>
              </w:rPr>
              <w:t>14</w:t>
            </w:r>
          </w:p>
        </w:tc>
        <w:tc>
          <w:tcPr>
            <w:tcW w:w="1071" w:type="pct"/>
            <w:tcBorders>
              <w:top w:val="nil"/>
              <w:left w:val="nil"/>
              <w:bottom w:val="single" w:sz="8" w:space="0" w:color="auto"/>
              <w:right w:val="single" w:sz="8" w:space="0" w:color="auto"/>
            </w:tcBorders>
            <w:vAlign w:val="center"/>
          </w:tcPr>
          <w:p w14:paraId="218B69E9" w14:textId="77777777" w:rsidR="003B6F94" w:rsidRPr="000B7BF2" w:rsidRDefault="003B6F94" w:rsidP="003B6F94">
            <w:pPr>
              <w:autoSpaceDE w:val="0"/>
              <w:autoSpaceDN w:val="0"/>
              <w:adjustRightInd w:val="0"/>
              <w:jc w:val="center"/>
              <w:rPr>
                <w:rFonts w:ascii="Times New Roman" w:hAnsi="Times New Roman" w:cs="Times New Roman"/>
                <w:sz w:val="24"/>
                <w:szCs w:val="24"/>
              </w:rPr>
            </w:pPr>
            <w:r w:rsidRPr="000B7BF2">
              <w:rPr>
                <w:rFonts w:ascii="Times New Roman" w:hAnsi="Times New Roman" w:cs="Times New Roman"/>
                <w:sz w:val="24"/>
              </w:rPr>
              <w:t>5</w:t>
            </w:r>
          </w:p>
        </w:tc>
      </w:tr>
    </w:tbl>
    <w:p w14:paraId="1C3EA0BE" w14:textId="77777777" w:rsidR="00B368EF" w:rsidRPr="00553A4C" w:rsidRDefault="00B368EF" w:rsidP="00B368EF">
      <w:pPr>
        <w:pStyle w:val="Default"/>
        <w:ind w:firstLine="709"/>
        <w:jc w:val="both"/>
        <w:rPr>
          <w:rFonts w:ascii="Times New Roman" w:hAnsi="Times New Roman" w:cs="Times New Roman"/>
          <w:iCs/>
        </w:rPr>
      </w:pPr>
    </w:p>
    <w:p w14:paraId="29A95E8F" w14:textId="77777777" w:rsidR="00B368EF" w:rsidRPr="00553A4C" w:rsidRDefault="00B368EF" w:rsidP="00B368EF">
      <w:pPr>
        <w:pStyle w:val="Default"/>
        <w:ind w:firstLine="709"/>
        <w:jc w:val="both"/>
        <w:rPr>
          <w:rFonts w:ascii="Times New Roman" w:hAnsi="Times New Roman" w:cs="Times New Roman"/>
          <w:szCs w:val="26"/>
        </w:rPr>
      </w:pPr>
      <w:r w:rsidRPr="00553A4C">
        <w:rPr>
          <w:rFonts w:ascii="Times New Roman" w:hAnsi="Times New Roman" w:cs="Times New Roman"/>
          <w:szCs w:val="26"/>
        </w:rPr>
        <w:t>Для учета стоимости проектно-изыскательских работ (ПИР) и проектно-сметной документации (ПСД) используется «Справочник базовых цен на проектные работы для строительства». Базовые цены на проектные работы установлены по состоянию на 1 января 2001 г.</w:t>
      </w:r>
    </w:p>
    <w:p w14:paraId="619D5D01" w14:textId="77777777" w:rsidR="00B368EF" w:rsidRPr="00553A4C" w:rsidRDefault="00B368EF" w:rsidP="00B368EF">
      <w:pPr>
        <w:overflowPunct w:val="0"/>
        <w:autoSpaceDE w:val="0"/>
        <w:autoSpaceDN w:val="0"/>
        <w:adjustRightInd w:val="0"/>
        <w:ind w:firstLine="709"/>
        <w:jc w:val="both"/>
        <w:rPr>
          <w:rFonts w:ascii="Times New Roman" w:hAnsi="Times New Roman" w:cs="Times New Roman"/>
          <w:sz w:val="24"/>
          <w:szCs w:val="24"/>
          <w:lang w:val="ru-RU"/>
        </w:rPr>
      </w:pPr>
      <w:r w:rsidRPr="00553A4C">
        <w:rPr>
          <w:rFonts w:ascii="Times New Roman" w:hAnsi="Times New Roman" w:cs="Times New Roman"/>
          <w:sz w:val="24"/>
          <w:szCs w:val="26"/>
          <w:lang w:val="ru-RU"/>
        </w:rPr>
        <w:t>Базовая цена разработки проектной документации (проект + рабочая документация) установлена от общей стоимости строительства по итогу сводного сметного расчета стоимости строительства.</w:t>
      </w:r>
    </w:p>
    <w:p w14:paraId="0D10D947" w14:textId="0B6B3998" w:rsidR="00B368EF" w:rsidRPr="00553A4C" w:rsidRDefault="00B368EF" w:rsidP="00B368EF">
      <w:pPr>
        <w:overflowPunct w:val="0"/>
        <w:autoSpaceDE w:val="0"/>
        <w:autoSpaceDN w:val="0"/>
        <w:adjustRightInd w:val="0"/>
        <w:ind w:firstLine="709"/>
        <w:jc w:val="both"/>
        <w:rPr>
          <w:rFonts w:ascii="Times New Roman" w:hAnsi="Times New Roman" w:cs="Times New Roman"/>
          <w:sz w:val="24"/>
          <w:szCs w:val="26"/>
          <w:lang w:val="ru-RU"/>
        </w:rPr>
      </w:pPr>
      <w:r w:rsidRPr="00553A4C">
        <w:rPr>
          <w:rFonts w:ascii="Times New Roman" w:hAnsi="Times New Roman" w:cs="Times New Roman"/>
          <w:sz w:val="24"/>
          <w:szCs w:val="26"/>
          <w:lang w:val="ru-RU"/>
        </w:rPr>
        <w:t>Оценка предварительных затрат в тепловые сети основывается на принятой базовой стоимости комплекта труб в полипеноуритановой (ППУ) изоляции для</w:t>
      </w:r>
      <w:r w:rsidR="003B6F94">
        <w:rPr>
          <w:rFonts w:ascii="Times New Roman" w:hAnsi="Times New Roman" w:cs="Times New Roman"/>
          <w:sz w:val="24"/>
          <w:szCs w:val="26"/>
          <w:lang w:val="ru-RU"/>
        </w:rPr>
        <w:t xml:space="preserve"> Сибирского федерального округа.</w:t>
      </w:r>
    </w:p>
    <w:p w14:paraId="12DFA567" w14:textId="77777777" w:rsidR="00B368EF" w:rsidRPr="00553A4C" w:rsidRDefault="00B368EF" w:rsidP="00B368EF">
      <w:pPr>
        <w:overflowPunct w:val="0"/>
        <w:autoSpaceDE w:val="0"/>
        <w:autoSpaceDN w:val="0"/>
        <w:adjustRightInd w:val="0"/>
        <w:ind w:firstLine="709"/>
        <w:jc w:val="both"/>
        <w:rPr>
          <w:rFonts w:ascii="Times New Roman" w:hAnsi="Times New Roman" w:cs="Times New Roman"/>
          <w:sz w:val="24"/>
          <w:szCs w:val="24"/>
          <w:lang w:val="ru-RU"/>
        </w:rPr>
      </w:pPr>
      <w:r w:rsidRPr="00553A4C">
        <w:rPr>
          <w:rFonts w:ascii="Times New Roman" w:hAnsi="Times New Roman" w:cs="Times New Roman"/>
          <w:sz w:val="24"/>
          <w:szCs w:val="26"/>
          <w:lang w:val="ru-RU"/>
        </w:rPr>
        <w:t>Для тепловых сетей принята стоимость оборудования и материалов на уровне 65%, стоимость СМР (с учетом наладки) – 30%, непредвиденные расходы – 5 %.</w:t>
      </w:r>
    </w:p>
    <w:p w14:paraId="4FC35CDA" w14:textId="77777777" w:rsidR="00B368EF" w:rsidRPr="00553A4C" w:rsidRDefault="00B368EF" w:rsidP="00B368EF">
      <w:pPr>
        <w:pStyle w:val="Default"/>
        <w:ind w:firstLine="709"/>
        <w:jc w:val="both"/>
        <w:rPr>
          <w:rFonts w:ascii="Times New Roman" w:hAnsi="Times New Roman" w:cs="Times New Roman"/>
          <w:szCs w:val="28"/>
        </w:rPr>
      </w:pPr>
      <w:r>
        <w:rPr>
          <w:rFonts w:ascii="Times New Roman" w:hAnsi="Times New Roman" w:cs="Times New Roman"/>
          <w:iCs/>
          <w:szCs w:val="28"/>
        </w:rPr>
        <w:t>Строительство новой котельной</w:t>
      </w:r>
    </w:p>
    <w:p w14:paraId="7788DF8B" w14:textId="77777777" w:rsidR="004648E2" w:rsidRPr="003C61D8" w:rsidRDefault="00B368EF" w:rsidP="004648E2">
      <w:pPr>
        <w:autoSpaceDE w:val="0"/>
        <w:autoSpaceDN w:val="0"/>
        <w:adjustRightInd w:val="0"/>
        <w:ind w:firstLine="708"/>
        <w:jc w:val="both"/>
        <w:rPr>
          <w:rStyle w:val="af2"/>
          <w:lang w:val="ru-RU"/>
        </w:rPr>
      </w:pPr>
      <w:r w:rsidRPr="004648E2">
        <w:rPr>
          <w:rFonts w:ascii="Times New Roman" w:hAnsi="Times New Roman" w:cs="Times New Roman"/>
          <w:iCs/>
          <w:lang w:val="ru-RU"/>
        </w:rPr>
        <w:t xml:space="preserve">Для покрытия перспективных нагрузок при застройке Турунтаевского сельского поселения требуется строительство новой котельной на площадке котельной с. Новоархангельское </w:t>
      </w:r>
      <w:r w:rsidRPr="004648E2">
        <w:rPr>
          <w:rFonts w:ascii="Times New Roman" w:hAnsi="Times New Roman" w:cs="Times New Roman"/>
          <w:lang w:val="ru-RU"/>
        </w:rPr>
        <w:t xml:space="preserve">установленной мощностью </w:t>
      </w:r>
      <w:r w:rsidRPr="00553A4C">
        <w:rPr>
          <w:rFonts w:ascii="Times New Roman" w:hAnsi="Times New Roman" w:cs="Times New Roman"/>
          <w:iCs/>
        </w:rPr>
        <w:t>0,</w:t>
      </w:r>
      <w:r>
        <w:rPr>
          <w:rFonts w:ascii="Times New Roman" w:hAnsi="Times New Roman" w:cs="Times New Roman"/>
          <w:iCs/>
        </w:rPr>
        <w:t>3</w:t>
      </w:r>
      <w:r w:rsidRPr="00553A4C">
        <w:rPr>
          <w:rFonts w:ascii="Times New Roman" w:hAnsi="Times New Roman" w:cs="Times New Roman"/>
          <w:iCs/>
        </w:rPr>
        <w:t xml:space="preserve"> МВт</w:t>
      </w:r>
      <w:r w:rsidRPr="00553A4C">
        <w:rPr>
          <w:rFonts w:ascii="Times New Roman" w:hAnsi="Times New Roman" w:cs="Times New Roman"/>
        </w:rPr>
        <w:t xml:space="preserve">.  </w:t>
      </w:r>
      <w:r w:rsidR="004648E2" w:rsidRPr="003C61D8">
        <w:rPr>
          <w:rStyle w:val="af2"/>
          <w:lang w:val="ru-RU"/>
        </w:rPr>
        <w:t>Так же в 2017-2019 гг. планируется реконструкция котельной в с. Турунтаево, с. Новоархангельское и с. Халдеево, с целью возможности работы котельных на резервном топливе.</w:t>
      </w:r>
    </w:p>
    <w:p w14:paraId="3D8A8216" w14:textId="01257E9A" w:rsidR="00B368EF" w:rsidRPr="00553A4C" w:rsidRDefault="00B368EF" w:rsidP="00B368EF">
      <w:pPr>
        <w:pStyle w:val="Default"/>
        <w:ind w:firstLine="709"/>
        <w:jc w:val="both"/>
        <w:rPr>
          <w:rFonts w:ascii="Times New Roman" w:hAnsi="Times New Roman" w:cs="Times New Roman"/>
          <w:szCs w:val="28"/>
        </w:rPr>
      </w:pPr>
      <w:r w:rsidRPr="00553A4C">
        <w:rPr>
          <w:rFonts w:ascii="Times New Roman" w:hAnsi="Times New Roman" w:cs="Times New Roman"/>
          <w:szCs w:val="28"/>
        </w:rPr>
        <w:t xml:space="preserve">Затраты на строительство ориентировочно составят (таблица </w:t>
      </w:r>
      <w:r>
        <w:rPr>
          <w:rFonts w:ascii="Times New Roman" w:hAnsi="Times New Roman" w:cs="Times New Roman"/>
          <w:szCs w:val="28"/>
        </w:rPr>
        <w:t>7</w:t>
      </w:r>
      <w:r w:rsidR="003B6F94">
        <w:rPr>
          <w:rFonts w:ascii="Times New Roman" w:hAnsi="Times New Roman" w:cs="Times New Roman"/>
          <w:szCs w:val="28"/>
        </w:rPr>
        <w:t>.4</w:t>
      </w:r>
      <w:r w:rsidRPr="00553A4C">
        <w:rPr>
          <w:rFonts w:ascii="Times New Roman" w:hAnsi="Times New Roman" w:cs="Times New Roman"/>
          <w:szCs w:val="28"/>
        </w:rPr>
        <w:t xml:space="preserve">): </w:t>
      </w:r>
    </w:p>
    <w:p w14:paraId="05AD5977" w14:textId="218F67D2" w:rsidR="00B368EF" w:rsidRPr="00553A4C" w:rsidRDefault="00B368EF" w:rsidP="00B368EF">
      <w:pPr>
        <w:pStyle w:val="Default"/>
        <w:ind w:firstLine="709"/>
        <w:jc w:val="both"/>
        <w:rPr>
          <w:rFonts w:ascii="Times New Roman" w:hAnsi="Times New Roman" w:cs="Times New Roman"/>
          <w:szCs w:val="28"/>
        </w:rPr>
      </w:pPr>
      <w:r w:rsidRPr="00553A4C">
        <w:rPr>
          <w:rFonts w:ascii="Times New Roman" w:hAnsi="Times New Roman" w:cs="Times New Roman"/>
          <w:szCs w:val="28"/>
        </w:rPr>
        <w:t xml:space="preserve">- котельная </w:t>
      </w:r>
      <w:r w:rsidRPr="00553A4C">
        <w:rPr>
          <w:rFonts w:ascii="Times New Roman" w:hAnsi="Times New Roman" w:cs="Times New Roman"/>
          <w:iCs/>
        </w:rPr>
        <w:t xml:space="preserve">котельной </w:t>
      </w:r>
      <w:r>
        <w:rPr>
          <w:rFonts w:ascii="Times New Roman" w:hAnsi="Times New Roman" w:cs="Times New Roman"/>
          <w:iCs/>
        </w:rPr>
        <w:t>с. Новоархангельское</w:t>
      </w:r>
      <w:r>
        <w:rPr>
          <w:rFonts w:ascii="Times New Roman" w:hAnsi="Times New Roman" w:cs="Times New Roman"/>
          <w:szCs w:val="28"/>
        </w:rPr>
        <w:t xml:space="preserve"> – </w:t>
      </w:r>
      <w:r w:rsidR="00086B1E" w:rsidRPr="00086B1E">
        <w:rPr>
          <w:rFonts w:ascii="Times New Roman" w:hAnsi="Times New Roman" w:cs="Times New Roman"/>
          <w:szCs w:val="28"/>
        </w:rPr>
        <w:t>6</w:t>
      </w:r>
      <w:r w:rsidRPr="00553A4C">
        <w:rPr>
          <w:rFonts w:ascii="Times New Roman" w:hAnsi="Times New Roman" w:cs="Times New Roman"/>
          <w:szCs w:val="28"/>
        </w:rPr>
        <w:t>,</w:t>
      </w:r>
      <w:r w:rsidR="00086B1E" w:rsidRPr="00086B1E">
        <w:rPr>
          <w:rFonts w:ascii="Times New Roman" w:hAnsi="Times New Roman" w:cs="Times New Roman"/>
          <w:szCs w:val="28"/>
        </w:rPr>
        <w:t>5</w:t>
      </w:r>
      <w:r w:rsidRPr="00553A4C">
        <w:rPr>
          <w:rFonts w:ascii="Times New Roman" w:hAnsi="Times New Roman" w:cs="Times New Roman"/>
          <w:szCs w:val="28"/>
        </w:rPr>
        <w:t xml:space="preserve"> млн.руб. инвестиционных затрат (в ценах 2014 г.) с учетом НДС (18 %). </w:t>
      </w:r>
    </w:p>
    <w:p w14:paraId="664DEB0B" w14:textId="77777777" w:rsidR="00B368EF" w:rsidRPr="00553A4C" w:rsidRDefault="00B368EF" w:rsidP="00B368EF">
      <w:pPr>
        <w:pStyle w:val="Default"/>
        <w:ind w:firstLine="709"/>
        <w:jc w:val="both"/>
        <w:rPr>
          <w:rFonts w:ascii="Times New Roman" w:hAnsi="Times New Roman" w:cs="Times New Roman"/>
          <w:szCs w:val="28"/>
        </w:rPr>
      </w:pPr>
      <w:r w:rsidRPr="00553A4C">
        <w:rPr>
          <w:rFonts w:ascii="Times New Roman" w:hAnsi="Times New Roman" w:cs="Times New Roman"/>
          <w:szCs w:val="28"/>
        </w:rPr>
        <w:t xml:space="preserve">Эффективность использования небольших котельных повышенной заводской готовности (блочно-модульные котельные) определяется: </w:t>
      </w:r>
    </w:p>
    <w:p w14:paraId="563EE368" w14:textId="77777777" w:rsidR="00B368EF" w:rsidRPr="00553A4C" w:rsidRDefault="00B368EF" w:rsidP="00B368EF">
      <w:pPr>
        <w:pStyle w:val="Default"/>
        <w:ind w:firstLine="709"/>
        <w:jc w:val="both"/>
        <w:rPr>
          <w:rFonts w:ascii="Times New Roman" w:hAnsi="Times New Roman" w:cs="Times New Roman"/>
          <w:szCs w:val="28"/>
        </w:rPr>
      </w:pPr>
      <w:r w:rsidRPr="00553A4C">
        <w:rPr>
          <w:rFonts w:ascii="Times New Roman" w:hAnsi="Times New Roman" w:cs="Times New Roman"/>
          <w:szCs w:val="28"/>
        </w:rPr>
        <w:t xml:space="preserve">а) простотой конструкций, быстротой и легкостью монтажа; </w:t>
      </w:r>
    </w:p>
    <w:p w14:paraId="45A6E186" w14:textId="77777777" w:rsidR="00B368EF" w:rsidRPr="00553A4C" w:rsidRDefault="00B368EF" w:rsidP="00B368EF">
      <w:pPr>
        <w:pStyle w:val="Default"/>
        <w:ind w:firstLine="709"/>
        <w:jc w:val="both"/>
        <w:rPr>
          <w:rFonts w:ascii="Times New Roman" w:hAnsi="Times New Roman" w:cs="Times New Roman"/>
          <w:szCs w:val="28"/>
        </w:rPr>
      </w:pPr>
      <w:r w:rsidRPr="00553A4C">
        <w:rPr>
          <w:rFonts w:ascii="Times New Roman" w:hAnsi="Times New Roman" w:cs="Times New Roman"/>
          <w:szCs w:val="28"/>
        </w:rPr>
        <w:t xml:space="preserve">б) меньшей на 30-40 % металлоемкостью сооружений и на 35-80 % стоимостью строительно-монтажных работ; </w:t>
      </w:r>
    </w:p>
    <w:p w14:paraId="2E26BC3B" w14:textId="77777777" w:rsidR="00B368EF" w:rsidRPr="00553A4C" w:rsidRDefault="00B368EF" w:rsidP="00B368EF">
      <w:pPr>
        <w:pStyle w:val="Default"/>
        <w:ind w:firstLine="709"/>
        <w:jc w:val="both"/>
        <w:rPr>
          <w:rFonts w:ascii="Times New Roman" w:hAnsi="Times New Roman" w:cs="Times New Roman"/>
          <w:szCs w:val="28"/>
        </w:rPr>
      </w:pPr>
      <w:r w:rsidRPr="00553A4C">
        <w:rPr>
          <w:rFonts w:ascii="Times New Roman" w:hAnsi="Times New Roman" w:cs="Times New Roman"/>
          <w:szCs w:val="28"/>
        </w:rPr>
        <w:t xml:space="preserve">в) в 6-7 раз меньшими трудозатратами; </w:t>
      </w:r>
    </w:p>
    <w:p w14:paraId="1F0FE227" w14:textId="77777777" w:rsidR="00B368EF" w:rsidRPr="00553A4C" w:rsidRDefault="00B368EF" w:rsidP="00B368EF">
      <w:pPr>
        <w:pStyle w:val="Default"/>
        <w:ind w:firstLine="709"/>
        <w:jc w:val="both"/>
        <w:rPr>
          <w:rFonts w:ascii="Times New Roman" w:hAnsi="Times New Roman" w:cs="Times New Roman"/>
          <w:szCs w:val="28"/>
        </w:rPr>
      </w:pPr>
      <w:r w:rsidRPr="00553A4C">
        <w:rPr>
          <w:rFonts w:ascii="Times New Roman" w:hAnsi="Times New Roman" w:cs="Times New Roman"/>
          <w:szCs w:val="28"/>
        </w:rPr>
        <w:t xml:space="preserve">г) сокращением в 10 раз расхода сборного и монолитного железобетона; </w:t>
      </w:r>
    </w:p>
    <w:p w14:paraId="3F63A6EB" w14:textId="77777777" w:rsidR="00B368EF" w:rsidRPr="00553A4C" w:rsidRDefault="00B368EF" w:rsidP="00B368EF">
      <w:pPr>
        <w:pStyle w:val="Default"/>
        <w:ind w:firstLine="709"/>
        <w:jc w:val="both"/>
        <w:rPr>
          <w:rFonts w:ascii="Times New Roman" w:hAnsi="Times New Roman" w:cs="Times New Roman"/>
          <w:szCs w:val="28"/>
        </w:rPr>
      </w:pPr>
      <w:r w:rsidRPr="00553A4C">
        <w:rPr>
          <w:rFonts w:ascii="Times New Roman" w:hAnsi="Times New Roman" w:cs="Times New Roman"/>
          <w:szCs w:val="28"/>
        </w:rPr>
        <w:t xml:space="preserve">д) уменьшением в 1,5-2 раза эксплуатационных затрат; </w:t>
      </w:r>
    </w:p>
    <w:p w14:paraId="6D075A6A" w14:textId="77777777" w:rsidR="00B368EF" w:rsidRDefault="00B368EF" w:rsidP="00B368EF">
      <w:pPr>
        <w:pStyle w:val="Default"/>
        <w:ind w:firstLine="709"/>
        <w:jc w:val="both"/>
        <w:rPr>
          <w:rFonts w:ascii="Times New Roman" w:hAnsi="Times New Roman" w:cs="Times New Roman"/>
          <w:color w:val="auto"/>
          <w:szCs w:val="28"/>
        </w:rPr>
      </w:pPr>
      <w:r w:rsidRPr="00553A4C">
        <w:rPr>
          <w:rFonts w:ascii="Times New Roman" w:hAnsi="Times New Roman" w:cs="Times New Roman"/>
          <w:color w:val="auto"/>
          <w:szCs w:val="28"/>
        </w:rPr>
        <w:t xml:space="preserve">е) низкими расходами топлива, так КПД котельных БМК выше, а расход топлива </w:t>
      </w:r>
      <w:r>
        <w:rPr>
          <w:rFonts w:ascii="Times New Roman" w:hAnsi="Times New Roman" w:cs="Times New Roman"/>
          <w:color w:val="auto"/>
          <w:szCs w:val="28"/>
        </w:rPr>
        <w:t>(угля) на отпуск тепла составит</w:t>
      </w:r>
      <w:r w:rsidRPr="00553A4C">
        <w:rPr>
          <w:rFonts w:ascii="Times New Roman" w:hAnsi="Times New Roman" w:cs="Times New Roman"/>
          <w:color w:val="auto"/>
          <w:szCs w:val="28"/>
        </w:rPr>
        <w:t xml:space="preserve"> 1</w:t>
      </w:r>
      <w:r>
        <w:rPr>
          <w:rFonts w:ascii="Times New Roman" w:hAnsi="Times New Roman" w:cs="Times New Roman"/>
          <w:color w:val="auto"/>
          <w:szCs w:val="28"/>
        </w:rPr>
        <w:t>09 т (угля марки ДО) вместо существующих 174</w:t>
      </w:r>
      <w:r w:rsidRPr="00553A4C">
        <w:rPr>
          <w:rFonts w:ascii="Times New Roman" w:hAnsi="Times New Roman" w:cs="Times New Roman"/>
          <w:color w:val="auto"/>
          <w:szCs w:val="28"/>
        </w:rPr>
        <w:t xml:space="preserve"> </w:t>
      </w:r>
      <w:r>
        <w:rPr>
          <w:rFonts w:ascii="Times New Roman" w:hAnsi="Times New Roman" w:cs="Times New Roman"/>
          <w:color w:val="auto"/>
          <w:szCs w:val="28"/>
        </w:rPr>
        <w:t>т (угля марки ДР).</w:t>
      </w:r>
    </w:p>
    <w:p w14:paraId="4E247491" w14:textId="77777777" w:rsidR="00B368EF" w:rsidRDefault="00B368EF" w:rsidP="00B368EF">
      <w:pPr>
        <w:pStyle w:val="Default"/>
        <w:ind w:firstLine="709"/>
        <w:jc w:val="both"/>
        <w:rPr>
          <w:rFonts w:ascii="Times New Roman" w:eastAsia="HiddenHorzOCR" w:hAnsi="Times New Roman" w:cs="Times New Roman"/>
        </w:rPr>
      </w:pPr>
      <w:r w:rsidRPr="00553A4C">
        <w:rPr>
          <w:rFonts w:ascii="Times New Roman" w:hAnsi="Times New Roman" w:cs="Times New Roman"/>
          <w:color w:val="auto"/>
          <w:szCs w:val="28"/>
        </w:rPr>
        <w:t>Таким образом, на новой БМК эк</w:t>
      </w:r>
      <w:r>
        <w:rPr>
          <w:rFonts w:ascii="Times New Roman" w:hAnsi="Times New Roman" w:cs="Times New Roman"/>
          <w:color w:val="auto"/>
          <w:szCs w:val="28"/>
        </w:rPr>
        <w:t>ономия топлива может составить 37</w:t>
      </w:r>
      <w:r w:rsidRPr="00553A4C">
        <w:rPr>
          <w:rFonts w:ascii="Times New Roman" w:hAnsi="Times New Roman" w:cs="Times New Roman"/>
          <w:color w:val="auto"/>
          <w:szCs w:val="28"/>
        </w:rPr>
        <w:t xml:space="preserve"> %. </w:t>
      </w:r>
      <w:r>
        <w:rPr>
          <w:rFonts w:ascii="Times New Roman" w:eastAsia="HiddenHorzOCR" w:hAnsi="Times New Roman" w:cs="Times New Roman"/>
        </w:rPr>
        <w:t>П</w:t>
      </w:r>
      <w:r w:rsidRPr="00863E67">
        <w:rPr>
          <w:rFonts w:ascii="Times New Roman" w:eastAsia="HiddenHorzOCR" w:hAnsi="Times New Roman" w:cs="Times New Roman"/>
        </w:rPr>
        <w:t>осле реконструкции</w:t>
      </w:r>
      <w:r>
        <w:rPr>
          <w:rFonts w:ascii="Times New Roman" w:eastAsia="HiddenHorzOCR" w:hAnsi="Times New Roman" w:cs="Times New Roman"/>
        </w:rPr>
        <w:t xml:space="preserve"> прогнозируется снижение с</w:t>
      </w:r>
      <w:r w:rsidRPr="00863E67">
        <w:rPr>
          <w:rFonts w:ascii="Times New Roman" w:eastAsia="HiddenHorzOCR" w:hAnsi="Times New Roman" w:cs="Times New Roman"/>
        </w:rPr>
        <w:t>ебестоимост</w:t>
      </w:r>
      <w:r>
        <w:rPr>
          <w:rFonts w:ascii="Times New Roman" w:eastAsia="HiddenHorzOCR" w:hAnsi="Times New Roman" w:cs="Times New Roman"/>
        </w:rPr>
        <w:t>и</w:t>
      </w:r>
      <w:r w:rsidRPr="00863E67">
        <w:rPr>
          <w:rFonts w:ascii="Times New Roman" w:eastAsia="HiddenHorzOCR" w:hAnsi="Times New Roman" w:cs="Times New Roman"/>
        </w:rPr>
        <w:t xml:space="preserve"> производства тепловой энергии </w:t>
      </w:r>
      <w:r>
        <w:rPr>
          <w:rFonts w:ascii="Times New Roman" w:eastAsia="HiddenHorzOCR" w:hAnsi="Times New Roman" w:cs="Times New Roman"/>
        </w:rPr>
        <w:t>н</w:t>
      </w:r>
      <w:r w:rsidRPr="00863E67">
        <w:rPr>
          <w:rFonts w:ascii="Times New Roman" w:eastAsia="HiddenHorzOCR" w:hAnsi="Times New Roman" w:cs="Times New Roman"/>
        </w:rPr>
        <w:t>а 1 435,43 руб/ Гкал</w:t>
      </w:r>
      <w:r>
        <w:rPr>
          <w:rFonts w:ascii="Times New Roman" w:eastAsia="HiddenHorzOCR" w:hAnsi="Times New Roman" w:cs="Times New Roman"/>
        </w:rPr>
        <w:t>.</w:t>
      </w:r>
    </w:p>
    <w:p w14:paraId="733F9042" w14:textId="77777777" w:rsidR="00B368EF" w:rsidRDefault="00B368EF" w:rsidP="00626EC7">
      <w:pPr>
        <w:pStyle w:val="2"/>
        <w:jc w:val="both"/>
        <w:rPr>
          <w:rFonts w:ascii="Times New Roman" w:hAnsi="Times New Roman" w:cs="Times New Roman"/>
          <w:color w:val="auto"/>
          <w:sz w:val="24"/>
          <w:szCs w:val="28"/>
          <w:lang w:val="ru-RU"/>
        </w:rPr>
      </w:pPr>
      <w:bookmarkStart w:id="449" w:name="_Toc410661682"/>
      <w:bookmarkStart w:id="450" w:name="_Toc410662243"/>
      <w:r>
        <w:rPr>
          <w:rFonts w:ascii="Times New Roman" w:hAnsi="Times New Roman" w:cs="Times New Roman"/>
          <w:color w:val="auto"/>
          <w:sz w:val="24"/>
          <w:szCs w:val="28"/>
          <w:lang w:val="ru-RU"/>
        </w:rPr>
        <w:t>7</w:t>
      </w:r>
      <w:r w:rsidRPr="000B7BF2">
        <w:rPr>
          <w:rFonts w:ascii="Times New Roman" w:hAnsi="Times New Roman" w:cs="Times New Roman"/>
          <w:color w:val="auto"/>
          <w:sz w:val="24"/>
          <w:szCs w:val="28"/>
          <w:lang w:val="ru-RU"/>
        </w:rPr>
        <w:t>.2 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w:t>
      </w:r>
      <w:bookmarkEnd w:id="449"/>
      <w:bookmarkEnd w:id="450"/>
    </w:p>
    <w:p w14:paraId="23ECA5BA" w14:textId="77777777" w:rsidR="00626EC7" w:rsidRPr="00626EC7" w:rsidRDefault="00626EC7" w:rsidP="00626EC7">
      <w:pPr>
        <w:rPr>
          <w:lang w:val="ru-RU"/>
        </w:rPr>
      </w:pPr>
    </w:p>
    <w:p w14:paraId="688E3873" w14:textId="1BDC99D0" w:rsidR="00B368EF" w:rsidRDefault="00B368EF" w:rsidP="00B368EF">
      <w:pPr>
        <w:ind w:firstLine="709"/>
        <w:jc w:val="both"/>
        <w:rPr>
          <w:rFonts w:ascii="Times New Roman" w:hAnsi="Times New Roman" w:cs="Times New Roman"/>
          <w:noProof/>
          <w:sz w:val="24"/>
          <w:szCs w:val="24"/>
          <w:lang w:val="ru-RU"/>
        </w:rPr>
      </w:pPr>
      <w:r w:rsidRPr="00553A4C">
        <w:rPr>
          <w:rFonts w:ascii="Times New Roman" w:hAnsi="Times New Roman" w:cs="Times New Roman"/>
          <w:noProof/>
          <w:sz w:val="24"/>
          <w:szCs w:val="24"/>
          <w:lang w:val="ru-RU"/>
        </w:rPr>
        <w:t xml:space="preserve">Предложения по реконструкции тепловых сетей приведены в таблице </w:t>
      </w:r>
      <w:r>
        <w:rPr>
          <w:rFonts w:ascii="Times New Roman" w:hAnsi="Times New Roman" w:cs="Times New Roman"/>
          <w:noProof/>
          <w:sz w:val="24"/>
          <w:szCs w:val="24"/>
          <w:lang w:val="ru-RU"/>
        </w:rPr>
        <w:t>7</w:t>
      </w:r>
      <w:r w:rsidRPr="00553A4C">
        <w:rPr>
          <w:rFonts w:ascii="Times New Roman" w:hAnsi="Times New Roman" w:cs="Times New Roman"/>
          <w:noProof/>
          <w:sz w:val="24"/>
          <w:szCs w:val="24"/>
          <w:lang w:val="ru-RU"/>
        </w:rPr>
        <w:t>.</w:t>
      </w:r>
      <w:r w:rsidR="003B6F94">
        <w:rPr>
          <w:rFonts w:ascii="Times New Roman" w:hAnsi="Times New Roman" w:cs="Times New Roman"/>
          <w:noProof/>
          <w:sz w:val="24"/>
          <w:szCs w:val="24"/>
          <w:lang w:val="ru-RU"/>
        </w:rPr>
        <w:t>3</w:t>
      </w:r>
      <w:r w:rsidRPr="00553A4C">
        <w:rPr>
          <w:rFonts w:ascii="Times New Roman" w:hAnsi="Times New Roman" w:cs="Times New Roman"/>
          <w:noProof/>
          <w:sz w:val="24"/>
          <w:szCs w:val="24"/>
          <w:lang w:val="ru-RU"/>
        </w:rPr>
        <w:t>.</w:t>
      </w:r>
    </w:p>
    <w:p w14:paraId="33187303" w14:textId="77777777" w:rsidR="00B368EF" w:rsidRPr="00553A4C" w:rsidRDefault="00B368EF" w:rsidP="00B368EF">
      <w:pPr>
        <w:ind w:firstLine="709"/>
        <w:jc w:val="both"/>
        <w:rPr>
          <w:rFonts w:ascii="Times New Roman" w:hAnsi="Times New Roman" w:cs="Times New Roman"/>
          <w:noProof/>
          <w:sz w:val="24"/>
          <w:szCs w:val="24"/>
          <w:lang w:val="ru-RU"/>
        </w:rPr>
      </w:pPr>
    </w:p>
    <w:p w14:paraId="4C010EC2" w14:textId="5433AB43" w:rsidR="00B368EF" w:rsidRPr="00553A4C" w:rsidRDefault="00B368EF" w:rsidP="00B368EF">
      <w:pPr>
        <w:pStyle w:val="1"/>
        <w:rPr>
          <w:rFonts w:cs="Times New Roman"/>
          <w:b w:val="0"/>
          <w:noProof/>
          <w:sz w:val="24"/>
          <w:szCs w:val="24"/>
          <w:lang w:val="ru-RU"/>
        </w:rPr>
      </w:pPr>
      <w:bookmarkStart w:id="451" w:name="_Toc410661683"/>
      <w:bookmarkStart w:id="452" w:name="_Toc410662244"/>
      <w:r w:rsidRPr="00553A4C">
        <w:rPr>
          <w:rFonts w:cs="Times New Roman"/>
          <w:b w:val="0"/>
          <w:noProof/>
          <w:sz w:val="24"/>
          <w:szCs w:val="24"/>
          <w:lang w:val="ru-RU"/>
        </w:rPr>
        <w:t xml:space="preserve">Таблица </w:t>
      </w:r>
      <w:r>
        <w:rPr>
          <w:rFonts w:cs="Times New Roman"/>
          <w:b w:val="0"/>
          <w:noProof/>
          <w:sz w:val="24"/>
          <w:szCs w:val="24"/>
          <w:lang w:val="ru-RU"/>
        </w:rPr>
        <w:t>7</w:t>
      </w:r>
      <w:r w:rsidR="003B6F94">
        <w:rPr>
          <w:rFonts w:cs="Times New Roman"/>
          <w:b w:val="0"/>
          <w:noProof/>
          <w:sz w:val="24"/>
          <w:szCs w:val="24"/>
          <w:lang w:val="ru-RU"/>
        </w:rPr>
        <w:t>.3</w:t>
      </w:r>
      <w:r w:rsidRPr="00553A4C">
        <w:rPr>
          <w:rFonts w:cs="Times New Roman"/>
          <w:b w:val="0"/>
          <w:noProof/>
          <w:sz w:val="24"/>
          <w:szCs w:val="24"/>
          <w:lang w:val="ru-RU"/>
        </w:rPr>
        <w:t xml:space="preserve"> – Предложения по реконструкции тепловых сетей</w:t>
      </w:r>
      <w:bookmarkEnd w:id="451"/>
      <w:bookmarkEnd w:id="452"/>
    </w:p>
    <w:tbl>
      <w:tblPr>
        <w:tblW w:w="9761" w:type="dxa"/>
        <w:tblInd w:w="93" w:type="dxa"/>
        <w:tblLayout w:type="fixed"/>
        <w:tblLook w:val="04A0" w:firstRow="1" w:lastRow="0" w:firstColumn="1" w:lastColumn="0" w:noHBand="0" w:noVBand="1"/>
      </w:tblPr>
      <w:tblGrid>
        <w:gridCol w:w="1433"/>
        <w:gridCol w:w="1276"/>
        <w:gridCol w:w="1701"/>
        <w:gridCol w:w="1816"/>
        <w:gridCol w:w="1444"/>
        <w:gridCol w:w="1276"/>
        <w:gridCol w:w="815"/>
      </w:tblGrid>
      <w:tr w:rsidR="00B368EF" w:rsidRPr="00553A4C" w14:paraId="44F3A63C" w14:textId="77777777" w:rsidTr="003B6F94">
        <w:trPr>
          <w:trHeight w:val="300"/>
          <w:tblHeader/>
        </w:trPr>
        <w:tc>
          <w:tcPr>
            <w:tcW w:w="1433" w:type="dxa"/>
            <w:vMerge w:val="restart"/>
            <w:tcBorders>
              <w:top w:val="single" w:sz="4" w:space="0" w:color="auto"/>
              <w:left w:val="single" w:sz="4" w:space="0" w:color="auto"/>
              <w:right w:val="single" w:sz="4" w:space="0" w:color="auto"/>
            </w:tcBorders>
            <w:shd w:val="clear" w:color="auto" w:fill="auto"/>
            <w:noWrap/>
            <w:vAlign w:val="center"/>
            <w:hideMark/>
          </w:tcPr>
          <w:p w14:paraId="5FA00C0E" w14:textId="77777777" w:rsidR="00B368EF" w:rsidRPr="00553A4C" w:rsidRDefault="00B368EF" w:rsidP="003B6F94">
            <w:pPr>
              <w:rPr>
                <w:rFonts w:ascii="Times New Roman" w:eastAsia="Times New Roman" w:hAnsi="Times New Roman" w:cs="Times New Roman"/>
                <w:color w:val="000000"/>
                <w:sz w:val="24"/>
              </w:rPr>
            </w:pPr>
            <w:r w:rsidRPr="00553A4C">
              <w:rPr>
                <w:rFonts w:ascii="Times New Roman" w:eastAsia="Times New Roman" w:hAnsi="Times New Roman" w:cs="Times New Roman"/>
                <w:color w:val="000000"/>
                <w:sz w:val="24"/>
              </w:rPr>
              <w:t>Мероприятия</w:t>
            </w:r>
          </w:p>
        </w:tc>
        <w:tc>
          <w:tcPr>
            <w:tcW w:w="1276" w:type="dxa"/>
            <w:vMerge w:val="restart"/>
            <w:tcBorders>
              <w:top w:val="single" w:sz="4" w:space="0" w:color="auto"/>
              <w:left w:val="nil"/>
              <w:right w:val="single" w:sz="4" w:space="0" w:color="auto"/>
            </w:tcBorders>
            <w:shd w:val="clear" w:color="auto" w:fill="auto"/>
            <w:noWrap/>
            <w:vAlign w:val="center"/>
          </w:tcPr>
          <w:p w14:paraId="19FB5E4A" w14:textId="77777777" w:rsidR="00B368EF" w:rsidRPr="00553A4C" w:rsidRDefault="00B368EF" w:rsidP="003B6F94">
            <w:pPr>
              <w:jc w:val="center"/>
              <w:rPr>
                <w:rFonts w:ascii="Times New Roman" w:eastAsia="Times New Roman" w:hAnsi="Times New Roman" w:cs="Times New Roman"/>
                <w:color w:val="000000"/>
                <w:sz w:val="24"/>
              </w:rPr>
            </w:pPr>
            <w:r w:rsidRPr="00553A4C">
              <w:rPr>
                <w:rFonts w:ascii="Times New Roman" w:eastAsia="Times New Roman" w:hAnsi="Times New Roman" w:cs="Times New Roman"/>
                <w:color w:val="000000"/>
                <w:sz w:val="24"/>
              </w:rPr>
              <w:t>Начало участка</w:t>
            </w:r>
          </w:p>
        </w:tc>
        <w:tc>
          <w:tcPr>
            <w:tcW w:w="1701" w:type="dxa"/>
            <w:vMerge w:val="restart"/>
            <w:tcBorders>
              <w:top w:val="single" w:sz="4" w:space="0" w:color="auto"/>
              <w:left w:val="nil"/>
              <w:right w:val="single" w:sz="4" w:space="0" w:color="auto"/>
            </w:tcBorders>
            <w:shd w:val="clear" w:color="auto" w:fill="auto"/>
            <w:noWrap/>
            <w:vAlign w:val="center"/>
          </w:tcPr>
          <w:p w14:paraId="5B5CF142" w14:textId="77777777" w:rsidR="00B368EF" w:rsidRPr="00553A4C" w:rsidRDefault="00B368EF" w:rsidP="003B6F94">
            <w:pPr>
              <w:jc w:val="center"/>
              <w:rPr>
                <w:rFonts w:ascii="Times New Roman" w:eastAsia="Times New Roman" w:hAnsi="Times New Roman" w:cs="Times New Roman"/>
                <w:color w:val="000000"/>
                <w:sz w:val="24"/>
              </w:rPr>
            </w:pPr>
            <w:r w:rsidRPr="00553A4C">
              <w:rPr>
                <w:rFonts w:ascii="Times New Roman" w:eastAsia="Times New Roman" w:hAnsi="Times New Roman" w:cs="Times New Roman"/>
                <w:color w:val="000000"/>
                <w:sz w:val="24"/>
              </w:rPr>
              <w:t>Конец участка</w:t>
            </w:r>
          </w:p>
        </w:tc>
        <w:tc>
          <w:tcPr>
            <w:tcW w:w="1816" w:type="dxa"/>
            <w:vMerge w:val="restart"/>
            <w:tcBorders>
              <w:top w:val="single" w:sz="4" w:space="0" w:color="auto"/>
              <w:left w:val="nil"/>
              <w:right w:val="single" w:sz="4" w:space="0" w:color="auto"/>
            </w:tcBorders>
            <w:shd w:val="clear" w:color="auto" w:fill="auto"/>
            <w:noWrap/>
            <w:vAlign w:val="center"/>
            <w:hideMark/>
          </w:tcPr>
          <w:p w14:paraId="17A0498B" w14:textId="77777777" w:rsidR="00B368EF" w:rsidRPr="00553A4C" w:rsidRDefault="00B368EF" w:rsidP="003B6F94">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Протяженность участка, </w:t>
            </w:r>
            <w:r w:rsidRPr="00553A4C">
              <w:rPr>
                <w:rFonts w:ascii="Times New Roman" w:eastAsia="Times New Roman" w:hAnsi="Times New Roman" w:cs="Times New Roman"/>
                <w:color w:val="000000"/>
                <w:sz w:val="24"/>
              </w:rPr>
              <w:t>м</w:t>
            </w:r>
          </w:p>
        </w:tc>
        <w:tc>
          <w:tcPr>
            <w:tcW w:w="27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B3227CB" w14:textId="77777777" w:rsidR="00B368EF" w:rsidRPr="00553A4C" w:rsidRDefault="00B368EF" w:rsidP="003B6F94">
            <w:pPr>
              <w:jc w:val="center"/>
              <w:rPr>
                <w:rFonts w:ascii="Times New Roman" w:eastAsia="Times New Roman" w:hAnsi="Times New Roman" w:cs="Times New Roman"/>
                <w:color w:val="000000"/>
                <w:sz w:val="24"/>
              </w:rPr>
            </w:pPr>
            <w:r w:rsidRPr="00553A4C">
              <w:rPr>
                <w:rFonts w:ascii="Times New Roman" w:eastAsia="Times New Roman" w:hAnsi="Times New Roman" w:cs="Times New Roman"/>
                <w:color w:val="000000"/>
                <w:sz w:val="24"/>
              </w:rPr>
              <w:t xml:space="preserve">Диаметр, мм </w:t>
            </w:r>
          </w:p>
        </w:tc>
        <w:tc>
          <w:tcPr>
            <w:tcW w:w="815" w:type="dxa"/>
            <w:vMerge w:val="restart"/>
            <w:tcBorders>
              <w:top w:val="single" w:sz="4" w:space="0" w:color="auto"/>
              <w:left w:val="nil"/>
              <w:right w:val="single" w:sz="4" w:space="0" w:color="auto"/>
            </w:tcBorders>
            <w:shd w:val="clear" w:color="auto" w:fill="auto"/>
            <w:noWrap/>
            <w:vAlign w:val="center"/>
            <w:hideMark/>
          </w:tcPr>
          <w:p w14:paraId="4E2D8FD4" w14:textId="77777777" w:rsidR="00B368EF" w:rsidRPr="00553A4C" w:rsidRDefault="00B368EF" w:rsidP="003B6F94">
            <w:pPr>
              <w:jc w:val="center"/>
              <w:rPr>
                <w:rFonts w:ascii="Times New Roman" w:eastAsia="Times New Roman" w:hAnsi="Times New Roman" w:cs="Times New Roman"/>
                <w:color w:val="000000"/>
                <w:sz w:val="24"/>
              </w:rPr>
            </w:pPr>
            <w:r w:rsidRPr="00553A4C">
              <w:rPr>
                <w:rFonts w:ascii="Times New Roman" w:eastAsia="Times New Roman" w:hAnsi="Times New Roman" w:cs="Times New Roman"/>
                <w:color w:val="000000"/>
                <w:sz w:val="24"/>
              </w:rPr>
              <w:t>Год</w:t>
            </w:r>
          </w:p>
        </w:tc>
      </w:tr>
      <w:tr w:rsidR="00B368EF" w:rsidRPr="00553A4C" w14:paraId="6E6DC05D" w14:textId="77777777" w:rsidTr="003B6F94">
        <w:trPr>
          <w:trHeight w:val="300"/>
          <w:tblHeader/>
        </w:trPr>
        <w:tc>
          <w:tcPr>
            <w:tcW w:w="1433" w:type="dxa"/>
            <w:vMerge/>
            <w:tcBorders>
              <w:left w:val="single" w:sz="4" w:space="0" w:color="auto"/>
              <w:bottom w:val="single" w:sz="4" w:space="0" w:color="auto"/>
              <w:right w:val="single" w:sz="4" w:space="0" w:color="auto"/>
            </w:tcBorders>
            <w:shd w:val="clear" w:color="auto" w:fill="auto"/>
            <w:noWrap/>
            <w:vAlign w:val="bottom"/>
          </w:tcPr>
          <w:p w14:paraId="523D2D0E" w14:textId="77777777" w:rsidR="00B368EF" w:rsidRPr="00553A4C" w:rsidRDefault="00B368EF" w:rsidP="003B6F94">
            <w:pPr>
              <w:rPr>
                <w:rFonts w:ascii="Times New Roman" w:eastAsia="Times New Roman" w:hAnsi="Times New Roman" w:cs="Times New Roman"/>
                <w:color w:val="000000"/>
                <w:sz w:val="24"/>
              </w:rPr>
            </w:pPr>
          </w:p>
        </w:tc>
        <w:tc>
          <w:tcPr>
            <w:tcW w:w="1276" w:type="dxa"/>
            <w:vMerge/>
            <w:tcBorders>
              <w:left w:val="nil"/>
              <w:bottom w:val="single" w:sz="4" w:space="0" w:color="auto"/>
              <w:right w:val="single" w:sz="4" w:space="0" w:color="auto"/>
            </w:tcBorders>
            <w:shd w:val="clear" w:color="auto" w:fill="auto"/>
            <w:noWrap/>
            <w:vAlign w:val="center"/>
          </w:tcPr>
          <w:p w14:paraId="0FF64316" w14:textId="77777777" w:rsidR="00B368EF" w:rsidRPr="00553A4C" w:rsidRDefault="00B368EF" w:rsidP="003B6F94">
            <w:pPr>
              <w:jc w:val="center"/>
              <w:rPr>
                <w:rFonts w:ascii="Times New Roman" w:eastAsia="Times New Roman" w:hAnsi="Times New Roman" w:cs="Times New Roman"/>
                <w:color w:val="000000"/>
                <w:sz w:val="24"/>
              </w:rPr>
            </w:pPr>
          </w:p>
        </w:tc>
        <w:tc>
          <w:tcPr>
            <w:tcW w:w="1701" w:type="dxa"/>
            <w:vMerge/>
            <w:tcBorders>
              <w:left w:val="nil"/>
              <w:bottom w:val="single" w:sz="4" w:space="0" w:color="auto"/>
              <w:right w:val="single" w:sz="4" w:space="0" w:color="auto"/>
            </w:tcBorders>
            <w:shd w:val="clear" w:color="auto" w:fill="auto"/>
            <w:noWrap/>
            <w:vAlign w:val="center"/>
          </w:tcPr>
          <w:p w14:paraId="75786407" w14:textId="77777777" w:rsidR="00B368EF" w:rsidRPr="00553A4C" w:rsidRDefault="00B368EF" w:rsidP="003B6F94">
            <w:pPr>
              <w:jc w:val="center"/>
              <w:rPr>
                <w:rFonts w:ascii="Times New Roman" w:eastAsia="Times New Roman" w:hAnsi="Times New Roman" w:cs="Times New Roman"/>
                <w:color w:val="000000"/>
                <w:sz w:val="24"/>
              </w:rPr>
            </w:pPr>
          </w:p>
        </w:tc>
        <w:tc>
          <w:tcPr>
            <w:tcW w:w="1816" w:type="dxa"/>
            <w:vMerge/>
            <w:tcBorders>
              <w:left w:val="nil"/>
              <w:bottom w:val="single" w:sz="4" w:space="0" w:color="auto"/>
              <w:right w:val="single" w:sz="4" w:space="0" w:color="auto"/>
            </w:tcBorders>
            <w:shd w:val="clear" w:color="auto" w:fill="auto"/>
            <w:noWrap/>
            <w:vAlign w:val="center"/>
          </w:tcPr>
          <w:p w14:paraId="26A253DC" w14:textId="77777777" w:rsidR="00B368EF" w:rsidRPr="00553A4C" w:rsidRDefault="00B368EF" w:rsidP="003B6F94">
            <w:pPr>
              <w:jc w:val="center"/>
              <w:rPr>
                <w:rFonts w:ascii="Times New Roman" w:eastAsia="Times New Roman" w:hAnsi="Times New Roman" w:cs="Times New Roman"/>
                <w:color w:val="000000"/>
                <w:sz w:val="24"/>
              </w:rPr>
            </w:pPr>
          </w:p>
        </w:tc>
        <w:tc>
          <w:tcPr>
            <w:tcW w:w="1444" w:type="dxa"/>
            <w:tcBorders>
              <w:top w:val="single" w:sz="4" w:space="0" w:color="auto"/>
              <w:left w:val="nil"/>
              <w:bottom w:val="single" w:sz="4" w:space="0" w:color="auto"/>
              <w:right w:val="single" w:sz="4" w:space="0" w:color="auto"/>
            </w:tcBorders>
            <w:shd w:val="clear" w:color="auto" w:fill="auto"/>
            <w:noWrap/>
            <w:vAlign w:val="center"/>
          </w:tcPr>
          <w:p w14:paraId="3C77E761" w14:textId="77777777" w:rsidR="00B368EF" w:rsidRPr="00553A4C" w:rsidRDefault="00B368EF" w:rsidP="003B6F94">
            <w:pPr>
              <w:jc w:val="center"/>
              <w:rPr>
                <w:rFonts w:ascii="Times New Roman" w:eastAsia="Times New Roman" w:hAnsi="Times New Roman" w:cs="Times New Roman"/>
                <w:color w:val="000000"/>
                <w:sz w:val="24"/>
              </w:rPr>
            </w:pPr>
            <w:r w:rsidRPr="00553A4C">
              <w:rPr>
                <w:rFonts w:ascii="Times New Roman" w:eastAsia="Times New Roman" w:hAnsi="Times New Roman" w:cs="Times New Roman"/>
                <w:color w:val="000000"/>
                <w:sz w:val="24"/>
              </w:rPr>
              <w:t>Сущ.</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EF44084" w14:textId="77777777" w:rsidR="00B368EF" w:rsidRPr="00553A4C" w:rsidRDefault="00B368EF" w:rsidP="003B6F94">
            <w:pPr>
              <w:jc w:val="center"/>
              <w:rPr>
                <w:rFonts w:ascii="Times New Roman" w:eastAsia="Times New Roman" w:hAnsi="Times New Roman" w:cs="Times New Roman"/>
                <w:color w:val="000000"/>
                <w:sz w:val="24"/>
              </w:rPr>
            </w:pPr>
            <w:r w:rsidRPr="00553A4C">
              <w:rPr>
                <w:rFonts w:ascii="Times New Roman" w:eastAsia="Times New Roman" w:hAnsi="Times New Roman" w:cs="Times New Roman"/>
                <w:color w:val="000000"/>
                <w:sz w:val="24"/>
              </w:rPr>
              <w:t>Проект.</w:t>
            </w:r>
          </w:p>
        </w:tc>
        <w:tc>
          <w:tcPr>
            <w:tcW w:w="815" w:type="dxa"/>
            <w:vMerge/>
            <w:tcBorders>
              <w:left w:val="nil"/>
              <w:bottom w:val="single" w:sz="4" w:space="0" w:color="auto"/>
              <w:right w:val="single" w:sz="4" w:space="0" w:color="auto"/>
            </w:tcBorders>
            <w:shd w:val="clear" w:color="auto" w:fill="auto"/>
            <w:noWrap/>
            <w:vAlign w:val="center"/>
          </w:tcPr>
          <w:p w14:paraId="5B5BDE58" w14:textId="77777777" w:rsidR="00B368EF" w:rsidRPr="00553A4C" w:rsidRDefault="00B368EF" w:rsidP="003B6F94">
            <w:pPr>
              <w:jc w:val="center"/>
              <w:rPr>
                <w:rFonts w:ascii="Times New Roman" w:eastAsia="Times New Roman" w:hAnsi="Times New Roman" w:cs="Times New Roman"/>
                <w:color w:val="000000"/>
                <w:sz w:val="24"/>
              </w:rPr>
            </w:pPr>
          </w:p>
        </w:tc>
      </w:tr>
      <w:tr w:rsidR="00B368EF" w:rsidRPr="00A74C8C" w14:paraId="2DDCCDD3" w14:textId="77777777" w:rsidTr="003B6F94">
        <w:trPr>
          <w:trHeight w:val="300"/>
        </w:trPr>
        <w:tc>
          <w:tcPr>
            <w:tcW w:w="1433" w:type="dxa"/>
            <w:vMerge w:val="restart"/>
            <w:tcBorders>
              <w:top w:val="nil"/>
              <w:left w:val="single" w:sz="4" w:space="0" w:color="auto"/>
              <w:bottom w:val="single" w:sz="4" w:space="0" w:color="000000"/>
              <w:right w:val="single" w:sz="4" w:space="0" w:color="auto"/>
            </w:tcBorders>
            <w:shd w:val="clear" w:color="auto" w:fill="auto"/>
            <w:vAlign w:val="center"/>
            <w:hideMark/>
          </w:tcPr>
          <w:p w14:paraId="0379AD4B" w14:textId="77777777" w:rsidR="00B368EF" w:rsidRPr="00553A4C" w:rsidRDefault="00B368EF" w:rsidP="003B6F94">
            <w:pPr>
              <w:rPr>
                <w:rFonts w:ascii="Times New Roman" w:eastAsia="Times New Roman" w:hAnsi="Times New Roman" w:cs="Times New Roman"/>
                <w:color w:val="000000"/>
                <w:sz w:val="24"/>
              </w:rPr>
            </w:pPr>
            <w:r w:rsidRPr="00553A4C">
              <w:rPr>
                <w:rFonts w:ascii="Times New Roman" w:eastAsia="Times New Roman" w:hAnsi="Times New Roman" w:cs="Times New Roman"/>
                <w:color w:val="000000"/>
                <w:sz w:val="24"/>
              </w:rPr>
              <w:t>Замена изоляции (утепление)</w:t>
            </w:r>
          </w:p>
        </w:tc>
        <w:tc>
          <w:tcPr>
            <w:tcW w:w="1276" w:type="dxa"/>
            <w:tcBorders>
              <w:top w:val="nil"/>
              <w:left w:val="nil"/>
              <w:bottom w:val="single" w:sz="4" w:space="0" w:color="auto"/>
              <w:right w:val="single" w:sz="4" w:space="0" w:color="auto"/>
            </w:tcBorders>
            <w:shd w:val="clear" w:color="auto" w:fill="auto"/>
            <w:noWrap/>
            <w:vAlign w:val="center"/>
            <w:hideMark/>
          </w:tcPr>
          <w:p w14:paraId="6DF9D34F" w14:textId="77777777" w:rsidR="00B368EF" w:rsidRPr="00553A4C" w:rsidRDefault="00B368EF" w:rsidP="003B6F94">
            <w:pPr>
              <w:jc w:val="center"/>
              <w:rPr>
                <w:rFonts w:ascii="Times New Roman" w:eastAsia="Times New Roman" w:hAnsi="Times New Roman" w:cs="Times New Roman"/>
                <w:color w:val="000000"/>
                <w:sz w:val="24"/>
              </w:rPr>
            </w:pPr>
            <w:r w:rsidRPr="00553A4C">
              <w:rPr>
                <w:rFonts w:ascii="Times New Roman" w:eastAsia="Times New Roman" w:hAnsi="Times New Roman" w:cs="Times New Roman"/>
                <w:color w:val="000000"/>
                <w:sz w:val="24"/>
              </w:rPr>
              <w:t>ЦТ</w:t>
            </w:r>
          </w:p>
        </w:tc>
        <w:tc>
          <w:tcPr>
            <w:tcW w:w="1701" w:type="dxa"/>
            <w:tcBorders>
              <w:top w:val="nil"/>
              <w:left w:val="nil"/>
              <w:bottom w:val="single" w:sz="4" w:space="0" w:color="auto"/>
              <w:right w:val="single" w:sz="4" w:space="0" w:color="auto"/>
            </w:tcBorders>
            <w:shd w:val="clear" w:color="auto" w:fill="auto"/>
            <w:noWrap/>
            <w:vAlign w:val="center"/>
            <w:hideMark/>
          </w:tcPr>
          <w:p w14:paraId="242C7F54" w14:textId="77777777" w:rsidR="00B368EF" w:rsidRPr="00A74C8C" w:rsidRDefault="00B368EF" w:rsidP="003B6F94">
            <w:pPr>
              <w:jc w:val="center"/>
              <w:rPr>
                <w:rFonts w:ascii="Times New Roman" w:eastAsia="Times New Roman" w:hAnsi="Times New Roman" w:cs="Times New Roman"/>
                <w:color w:val="000000"/>
                <w:sz w:val="24"/>
                <w:lang w:val="ru-RU"/>
              </w:rPr>
            </w:pPr>
            <w:r>
              <w:rPr>
                <w:rFonts w:ascii="Times New Roman" w:eastAsia="Times New Roman" w:hAnsi="Times New Roman" w:cs="Times New Roman"/>
                <w:color w:val="000000"/>
                <w:sz w:val="24"/>
                <w:lang w:val="ru-RU"/>
              </w:rPr>
              <w:t>ул. Школьная 24</w:t>
            </w:r>
          </w:p>
        </w:tc>
        <w:tc>
          <w:tcPr>
            <w:tcW w:w="1816" w:type="dxa"/>
            <w:tcBorders>
              <w:top w:val="nil"/>
              <w:left w:val="nil"/>
              <w:bottom w:val="single" w:sz="4" w:space="0" w:color="auto"/>
              <w:right w:val="single" w:sz="4" w:space="0" w:color="auto"/>
            </w:tcBorders>
            <w:shd w:val="clear" w:color="auto" w:fill="auto"/>
            <w:noWrap/>
            <w:vAlign w:val="center"/>
            <w:hideMark/>
          </w:tcPr>
          <w:p w14:paraId="5A1D7648" w14:textId="77777777" w:rsidR="00B368EF" w:rsidRPr="00A74C8C" w:rsidRDefault="00B368EF" w:rsidP="003B6F94">
            <w:pPr>
              <w:jc w:val="center"/>
              <w:rPr>
                <w:rFonts w:ascii="Times New Roman" w:eastAsia="Times New Roman" w:hAnsi="Times New Roman" w:cs="Times New Roman"/>
                <w:color w:val="000000"/>
                <w:sz w:val="24"/>
                <w:lang w:val="ru-RU"/>
              </w:rPr>
            </w:pPr>
            <w:r>
              <w:rPr>
                <w:rFonts w:ascii="Times New Roman" w:eastAsia="Times New Roman" w:hAnsi="Times New Roman" w:cs="Times New Roman"/>
                <w:color w:val="000000"/>
                <w:sz w:val="24"/>
                <w:lang w:val="ru-RU"/>
              </w:rPr>
              <w:t>20</w:t>
            </w:r>
          </w:p>
        </w:tc>
        <w:tc>
          <w:tcPr>
            <w:tcW w:w="1444" w:type="dxa"/>
            <w:tcBorders>
              <w:top w:val="nil"/>
              <w:left w:val="nil"/>
              <w:bottom w:val="single" w:sz="4" w:space="0" w:color="auto"/>
              <w:right w:val="single" w:sz="4" w:space="0" w:color="auto"/>
            </w:tcBorders>
            <w:shd w:val="clear" w:color="auto" w:fill="auto"/>
            <w:noWrap/>
            <w:vAlign w:val="center"/>
            <w:hideMark/>
          </w:tcPr>
          <w:p w14:paraId="374F8DE9" w14:textId="77777777" w:rsidR="00B368EF" w:rsidRPr="00A74C8C" w:rsidRDefault="00B368EF" w:rsidP="003B6F94">
            <w:pPr>
              <w:jc w:val="center"/>
              <w:rPr>
                <w:rFonts w:ascii="Times New Roman" w:eastAsia="Times New Roman" w:hAnsi="Times New Roman" w:cs="Times New Roman"/>
                <w:color w:val="000000"/>
                <w:sz w:val="24"/>
                <w:lang w:val="ru-RU"/>
              </w:rPr>
            </w:pPr>
            <w:r w:rsidRPr="00A74C8C">
              <w:rPr>
                <w:rFonts w:ascii="Times New Roman" w:eastAsia="Times New Roman" w:hAnsi="Times New Roman" w:cs="Times New Roman"/>
                <w:color w:val="000000"/>
                <w:sz w:val="24"/>
                <w:lang w:val="ru-RU"/>
              </w:rPr>
              <w:t>1</w:t>
            </w:r>
            <w:r>
              <w:rPr>
                <w:rFonts w:ascii="Times New Roman" w:eastAsia="Times New Roman" w:hAnsi="Times New Roman" w:cs="Times New Roman"/>
                <w:color w:val="000000"/>
                <w:sz w:val="24"/>
                <w:lang w:val="ru-RU"/>
              </w:rPr>
              <w:t>1</w:t>
            </w:r>
            <w:r w:rsidRPr="00A74C8C">
              <w:rPr>
                <w:rFonts w:ascii="Times New Roman" w:eastAsia="Times New Roman" w:hAnsi="Times New Roman" w:cs="Times New Roman"/>
                <w:color w:val="000000"/>
                <w:sz w:val="24"/>
                <w:lang w:val="ru-RU"/>
              </w:rPr>
              <w:t>0</w:t>
            </w:r>
          </w:p>
        </w:tc>
        <w:tc>
          <w:tcPr>
            <w:tcW w:w="1276" w:type="dxa"/>
            <w:tcBorders>
              <w:top w:val="nil"/>
              <w:left w:val="nil"/>
              <w:bottom w:val="single" w:sz="4" w:space="0" w:color="auto"/>
              <w:right w:val="single" w:sz="4" w:space="0" w:color="auto"/>
            </w:tcBorders>
            <w:shd w:val="clear" w:color="auto" w:fill="auto"/>
            <w:noWrap/>
            <w:vAlign w:val="center"/>
            <w:hideMark/>
          </w:tcPr>
          <w:p w14:paraId="0203F0C0" w14:textId="77777777" w:rsidR="00B368EF" w:rsidRPr="00A74C8C" w:rsidRDefault="00B368EF" w:rsidP="003B6F94">
            <w:pPr>
              <w:jc w:val="center"/>
              <w:rPr>
                <w:rFonts w:ascii="Times New Roman" w:eastAsia="Times New Roman" w:hAnsi="Times New Roman" w:cs="Times New Roman"/>
                <w:color w:val="000000"/>
                <w:sz w:val="24"/>
                <w:lang w:val="ru-RU"/>
              </w:rPr>
            </w:pPr>
            <w:r w:rsidRPr="00A74C8C">
              <w:rPr>
                <w:rFonts w:ascii="Times New Roman" w:eastAsia="Times New Roman" w:hAnsi="Times New Roman" w:cs="Times New Roman"/>
                <w:color w:val="000000"/>
                <w:sz w:val="24"/>
                <w:lang w:val="ru-RU"/>
              </w:rPr>
              <w:t>––</w:t>
            </w:r>
          </w:p>
        </w:tc>
        <w:tc>
          <w:tcPr>
            <w:tcW w:w="815" w:type="dxa"/>
            <w:tcBorders>
              <w:top w:val="nil"/>
              <w:left w:val="nil"/>
              <w:bottom w:val="single" w:sz="4" w:space="0" w:color="auto"/>
              <w:right w:val="single" w:sz="4" w:space="0" w:color="auto"/>
            </w:tcBorders>
            <w:shd w:val="clear" w:color="auto" w:fill="auto"/>
            <w:noWrap/>
            <w:vAlign w:val="center"/>
            <w:hideMark/>
          </w:tcPr>
          <w:p w14:paraId="6C37A5B4" w14:textId="77777777" w:rsidR="00B368EF" w:rsidRPr="00A74C8C" w:rsidRDefault="00B368EF" w:rsidP="003B6F94">
            <w:pPr>
              <w:jc w:val="center"/>
              <w:rPr>
                <w:rFonts w:ascii="Times New Roman" w:eastAsia="Times New Roman" w:hAnsi="Times New Roman" w:cs="Times New Roman"/>
                <w:color w:val="000000"/>
                <w:sz w:val="24"/>
                <w:lang w:val="ru-RU"/>
              </w:rPr>
            </w:pPr>
            <w:r>
              <w:rPr>
                <w:rFonts w:ascii="Times New Roman" w:hAnsi="Times New Roman" w:cs="Times New Roman"/>
                <w:color w:val="000000"/>
                <w:sz w:val="24"/>
                <w:lang w:val="ru-RU"/>
              </w:rPr>
              <w:t>2015</w:t>
            </w:r>
          </w:p>
        </w:tc>
      </w:tr>
      <w:tr w:rsidR="00B368EF" w:rsidRPr="00A74C8C" w14:paraId="6FD360D2" w14:textId="77777777" w:rsidTr="003B6F94">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0AD0E38F" w14:textId="77777777" w:rsidR="00B368EF" w:rsidRPr="00A74C8C" w:rsidRDefault="00B368EF" w:rsidP="003B6F94">
            <w:pPr>
              <w:rPr>
                <w:rFonts w:ascii="Times New Roman" w:eastAsia="Times New Roman" w:hAnsi="Times New Roman" w:cs="Times New Roman"/>
                <w:color w:val="000000"/>
                <w:sz w:val="24"/>
                <w:lang w:val="ru-RU"/>
              </w:rPr>
            </w:pPr>
          </w:p>
        </w:tc>
        <w:tc>
          <w:tcPr>
            <w:tcW w:w="2977" w:type="dxa"/>
            <w:gridSpan w:val="2"/>
            <w:vMerge w:val="restart"/>
            <w:tcBorders>
              <w:top w:val="nil"/>
              <w:left w:val="nil"/>
              <w:right w:val="single" w:sz="4" w:space="0" w:color="auto"/>
            </w:tcBorders>
            <w:shd w:val="clear" w:color="auto" w:fill="auto"/>
            <w:noWrap/>
            <w:vAlign w:val="center"/>
          </w:tcPr>
          <w:p w14:paraId="0AB69881" w14:textId="77777777" w:rsidR="00B368EF" w:rsidRPr="00A74C8C" w:rsidRDefault="00B368EF" w:rsidP="003B6F94">
            <w:pPr>
              <w:jc w:val="center"/>
              <w:rPr>
                <w:rFonts w:ascii="Times New Roman" w:eastAsia="Times New Roman" w:hAnsi="Times New Roman" w:cs="Times New Roman"/>
                <w:color w:val="000000"/>
                <w:sz w:val="24"/>
                <w:lang w:val="ru-RU"/>
              </w:rPr>
            </w:pPr>
            <w:r>
              <w:rPr>
                <w:rFonts w:ascii="Times New Roman" w:eastAsia="Times New Roman" w:hAnsi="Times New Roman" w:cs="Times New Roman"/>
                <w:color w:val="000000"/>
                <w:sz w:val="24"/>
                <w:lang w:val="ru-RU"/>
              </w:rPr>
              <w:t>Все тепловые сети (с. Новоархангельское)</w:t>
            </w:r>
          </w:p>
        </w:tc>
        <w:tc>
          <w:tcPr>
            <w:tcW w:w="1816" w:type="dxa"/>
            <w:tcBorders>
              <w:top w:val="nil"/>
              <w:left w:val="nil"/>
              <w:bottom w:val="single" w:sz="4" w:space="0" w:color="auto"/>
              <w:right w:val="single" w:sz="4" w:space="0" w:color="auto"/>
            </w:tcBorders>
            <w:shd w:val="clear" w:color="auto" w:fill="auto"/>
            <w:noWrap/>
            <w:vAlign w:val="center"/>
            <w:hideMark/>
          </w:tcPr>
          <w:p w14:paraId="1A053F25" w14:textId="77777777" w:rsidR="00B368EF" w:rsidRPr="00A74C8C" w:rsidRDefault="00B368EF" w:rsidP="003B6F94">
            <w:pPr>
              <w:jc w:val="center"/>
              <w:rPr>
                <w:rFonts w:ascii="Times New Roman" w:eastAsia="Times New Roman" w:hAnsi="Times New Roman" w:cs="Times New Roman"/>
                <w:color w:val="000000"/>
                <w:sz w:val="24"/>
                <w:lang w:val="ru-RU"/>
              </w:rPr>
            </w:pPr>
            <w:r>
              <w:rPr>
                <w:rFonts w:ascii="Times New Roman" w:eastAsia="Times New Roman" w:hAnsi="Times New Roman" w:cs="Times New Roman"/>
                <w:color w:val="000000"/>
                <w:sz w:val="24"/>
                <w:lang w:val="ru-RU"/>
              </w:rPr>
              <w:t>30</w:t>
            </w:r>
          </w:p>
        </w:tc>
        <w:tc>
          <w:tcPr>
            <w:tcW w:w="1444" w:type="dxa"/>
            <w:tcBorders>
              <w:top w:val="nil"/>
              <w:left w:val="nil"/>
              <w:bottom w:val="single" w:sz="4" w:space="0" w:color="auto"/>
              <w:right w:val="single" w:sz="4" w:space="0" w:color="auto"/>
            </w:tcBorders>
            <w:shd w:val="clear" w:color="auto" w:fill="auto"/>
            <w:noWrap/>
            <w:vAlign w:val="center"/>
            <w:hideMark/>
          </w:tcPr>
          <w:p w14:paraId="56541D58" w14:textId="77777777" w:rsidR="00B368EF" w:rsidRPr="00A74C8C" w:rsidRDefault="00B368EF" w:rsidP="003B6F94">
            <w:pPr>
              <w:jc w:val="center"/>
              <w:rPr>
                <w:rFonts w:ascii="Times New Roman" w:eastAsia="Times New Roman" w:hAnsi="Times New Roman" w:cs="Times New Roman"/>
                <w:color w:val="000000"/>
                <w:sz w:val="24"/>
                <w:lang w:val="ru-RU"/>
              </w:rPr>
            </w:pPr>
            <w:r>
              <w:rPr>
                <w:rFonts w:ascii="Times New Roman" w:eastAsia="Times New Roman" w:hAnsi="Times New Roman" w:cs="Times New Roman"/>
                <w:color w:val="000000"/>
                <w:sz w:val="24"/>
                <w:lang w:val="ru-RU"/>
              </w:rPr>
              <w:t>57</w:t>
            </w:r>
          </w:p>
        </w:tc>
        <w:tc>
          <w:tcPr>
            <w:tcW w:w="1276" w:type="dxa"/>
            <w:tcBorders>
              <w:top w:val="nil"/>
              <w:left w:val="nil"/>
              <w:bottom w:val="single" w:sz="4" w:space="0" w:color="auto"/>
              <w:right w:val="single" w:sz="4" w:space="0" w:color="auto"/>
            </w:tcBorders>
            <w:shd w:val="clear" w:color="auto" w:fill="auto"/>
            <w:noWrap/>
            <w:vAlign w:val="center"/>
            <w:hideMark/>
          </w:tcPr>
          <w:p w14:paraId="73F6ADEE" w14:textId="77777777" w:rsidR="00B368EF" w:rsidRPr="00A74C8C" w:rsidRDefault="00B368EF" w:rsidP="003B6F94">
            <w:pPr>
              <w:jc w:val="center"/>
              <w:rPr>
                <w:rFonts w:ascii="Times New Roman" w:eastAsia="Times New Roman" w:hAnsi="Times New Roman" w:cs="Times New Roman"/>
                <w:color w:val="000000"/>
                <w:sz w:val="24"/>
                <w:lang w:val="ru-RU"/>
              </w:rPr>
            </w:pPr>
            <w:r w:rsidRPr="00A74C8C">
              <w:rPr>
                <w:rFonts w:ascii="Times New Roman" w:eastAsia="Times New Roman" w:hAnsi="Times New Roman" w:cs="Times New Roman"/>
                <w:color w:val="000000"/>
                <w:sz w:val="24"/>
                <w:lang w:val="ru-RU"/>
              </w:rPr>
              <w:t>––</w:t>
            </w:r>
          </w:p>
        </w:tc>
        <w:tc>
          <w:tcPr>
            <w:tcW w:w="815" w:type="dxa"/>
            <w:tcBorders>
              <w:top w:val="nil"/>
              <w:left w:val="nil"/>
              <w:bottom w:val="single" w:sz="4" w:space="0" w:color="auto"/>
              <w:right w:val="single" w:sz="4" w:space="0" w:color="auto"/>
            </w:tcBorders>
            <w:shd w:val="clear" w:color="auto" w:fill="auto"/>
            <w:noWrap/>
            <w:vAlign w:val="center"/>
            <w:hideMark/>
          </w:tcPr>
          <w:p w14:paraId="597B720E" w14:textId="77777777" w:rsidR="00B368EF" w:rsidRPr="00A74C8C" w:rsidRDefault="00B368EF" w:rsidP="003B6F94">
            <w:pPr>
              <w:jc w:val="center"/>
              <w:rPr>
                <w:rFonts w:ascii="Times New Roman" w:eastAsia="Times New Roman" w:hAnsi="Times New Roman" w:cs="Times New Roman"/>
                <w:color w:val="000000"/>
                <w:sz w:val="24"/>
                <w:lang w:val="ru-RU"/>
              </w:rPr>
            </w:pPr>
            <w:r w:rsidRPr="00A74C8C">
              <w:rPr>
                <w:rFonts w:ascii="Times New Roman" w:hAnsi="Times New Roman" w:cs="Times New Roman"/>
                <w:color w:val="000000"/>
                <w:sz w:val="24"/>
                <w:lang w:val="ru-RU"/>
              </w:rPr>
              <w:t>201</w:t>
            </w:r>
            <w:r>
              <w:rPr>
                <w:rFonts w:ascii="Times New Roman" w:hAnsi="Times New Roman" w:cs="Times New Roman"/>
                <w:color w:val="000000"/>
                <w:sz w:val="24"/>
                <w:lang w:val="ru-RU"/>
              </w:rPr>
              <w:t>4</w:t>
            </w:r>
          </w:p>
        </w:tc>
      </w:tr>
      <w:tr w:rsidR="00B368EF" w:rsidRPr="00A74C8C" w14:paraId="7B6F95A8" w14:textId="77777777" w:rsidTr="003B6F94">
        <w:trPr>
          <w:trHeight w:val="300"/>
        </w:trPr>
        <w:tc>
          <w:tcPr>
            <w:tcW w:w="1433" w:type="dxa"/>
            <w:vMerge/>
            <w:tcBorders>
              <w:top w:val="nil"/>
              <w:left w:val="single" w:sz="4" w:space="0" w:color="auto"/>
              <w:bottom w:val="single" w:sz="4" w:space="0" w:color="000000"/>
              <w:right w:val="single" w:sz="4" w:space="0" w:color="auto"/>
            </w:tcBorders>
            <w:vAlign w:val="center"/>
            <w:hideMark/>
          </w:tcPr>
          <w:p w14:paraId="1B363B0C" w14:textId="77777777" w:rsidR="00B368EF" w:rsidRPr="00A74C8C" w:rsidRDefault="00B368EF" w:rsidP="003B6F94">
            <w:pPr>
              <w:rPr>
                <w:rFonts w:ascii="Times New Roman" w:eastAsia="Times New Roman" w:hAnsi="Times New Roman" w:cs="Times New Roman"/>
                <w:color w:val="000000"/>
                <w:sz w:val="24"/>
                <w:lang w:val="ru-RU"/>
              </w:rPr>
            </w:pPr>
          </w:p>
        </w:tc>
        <w:tc>
          <w:tcPr>
            <w:tcW w:w="2977" w:type="dxa"/>
            <w:gridSpan w:val="2"/>
            <w:vMerge/>
            <w:tcBorders>
              <w:left w:val="nil"/>
              <w:bottom w:val="single" w:sz="4" w:space="0" w:color="auto"/>
              <w:right w:val="single" w:sz="4" w:space="0" w:color="auto"/>
            </w:tcBorders>
            <w:shd w:val="clear" w:color="auto" w:fill="auto"/>
            <w:noWrap/>
            <w:vAlign w:val="center"/>
            <w:hideMark/>
          </w:tcPr>
          <w:p w14:paraId="0A83FE6C" w14:textId="77777777" w:rsidR="00B368EF" w:rsidRPr="00A74C8C" w:rsidRDefault="00B368EF" w:rsidP="003B6F94">
            <w:pPr>
              <w:jc w:val="center"/>
              <w:rPr>
                <w:rFonts w:ascii="Times New Roman" w:eastAsia="Times New Roman" w:hAnsi="Times New Roman" w:cs="Times New Roman"/>
                <w:color w:val="000000"/>
                <w:sz w:val="24"/>
                <w:lang w:val="ru-RU"/>
              </w:rPr>
            </w:pPr>
          </w:p>
        </w:tc>
        <w:tc>
          <w:tcPr>
            <w:tcW w:w="1816" w:type="dxa"/>
            <w:tcBorders>
              <w:top w:val="nil"/>
              <w:left w:val="nil"/>
              <w:bottom w:val="single" w:sz="4" w:space="0" w:color="auto"/>
              <w:right w:val="single" w:sz="4" w:space="0" w:color="auto"/>
            </w:tcBorders>
            <w:shd w:val="clear" w:color="auto" w:fill="auto"/>
            <w:noWrap/>
            <w:vAlign w:val="center"/>
            <w:hideMark/>
          </w:tcPr>
          <w:p w14:paraId="04C43E85" w14:textId="77777777" w:rsidR="00B368EF" w:rsidRPr="00A74C8C" w:rsidRDefault="00B368EF" w:rsidP="003B6F94">
            <w:pPr>
              <w:jc w:val="center"/>
              <w:rPr>
                <w:rFonts w:ascii="Times New Roman" w:eastAsia="Times New Roman" w:hAnsi="Times New Roman" w:cs="Times New Roman"/>
                <w:color w:val="000000"/>
                <w:sz w:val="24"/>
                <w:lang w:val="ru-RU"/>
              </w:rPr>
            </w:pPr>
            <w:r>
              <w:rPr>
                <w:rFonts w:ascii="Times New Roman" w:eastAsia="Times New Roman" w:hAnsi="Times New Roman" w:cs="Times New Roman"/>
                <w:color w:val="000000"/>
                <w:sz w:val="24"/>
                <w:lang w:val="ru-RU"/>
              </w:rPr>
              <w:t>150</w:t>
            </w:r>
          </w:p>
        </w:tc>
        <w:tc>
          <w:tcPr>
            <w:tcW w:w="1444" w:type="dxa"/>
            <w:tcBorders>
              <w:top w:val="nil"/>
              <w:left w:val="nil"/>
              <w:bottom w:val="single" w:sz="4" w:space="0" w:color="auto"/>
              <w:right w:val="single" w:sz="4" w:space="0" w:color="auto"/>
            </w:tcBorders>
            <w:shd w:val="clear" w:color="auto" w:fill="auto"/>
            <w:noWrap/>
            <w:vAlign w:val="center"/>
            <w:hideMark/>
          </w:tcPr>
          <w:p w14:paraId="779F1A27" w14:textId="77777777" w:rsidR="00B368EF" w:rsidRPr="00A74C8C" w:rsidRDefault="00B368EF" w:rsidP="003B6F94">
            <w:pPr>
              <w:jc w:val="center"/>
              <w:rPr>
                <w:rFonts w:ascii="Times New Roman" w:eastAsia="Times New Roman" w:hAnsi="Times New Roman" w:cs="Times New Roman"/>
                <w:color w:val="000000"/>
                <w:sz w:val="24"/>
                <w:lang w:val="ru-RU"/>
              </w:rPr>
            </w:pPr>
            <w:r>
              <w:rPr>
                <w:rFonts w:ascii="Times New Roman" w:eastAsia="Times New Roman" w:hAnsi="Times New Roman" w:cs="Times New Roman"/>
                <w:color w:val="000000"/>
                <w:sz w:val="24"/>
                <w:lang w:val="ru-RU"/>
              </w:rPr>
              <w:t>180</w:t>
            </w:r>
          </w:p>
        </w:tc>
        <w:tc>
          <w:tcPr>
            <w:tcW w:w="1276" w:type="dxa"/>
            <w:tcBorders>
              <w:top w:val="nil"/>
              <w:left w:val="nil"/>
              <w:bottom w:val="single" w:sz="4" w:space="0" w:color="auto"/>
              <w:right w:val="single" w:sz="4" w:space="0" w:color="auto"/>
            </w:tcBorders>
            <w:shd w:val="clear" w:color="auto" w:fill="auto"/>
            <w:noWrap/>
            <w:vAlign w:val="center"/>
            <w:hideMark/>
          </w:tcPr>
          <w:p w14:paraId="2DBB3FF5" w14:textId="77777777" w:rsidR="00B368EF" w:rsidRPr="00A74C8C" w:rsidRDefault="00B368EF" w:rsidP="003B6F94">
            <w:pPr>
              <w:jc w:val="center"/>
              <w:rPr>
                <w:rFonts w:ascii="Times New Roman" w:eastAsia="Times New Roman" w:hAnsi="Times New Roman" w:cs="Times New Roman"/>
                <w:color w:val="000000"/>
                <w:sz w:val="24"/>
                <w:lang w:val="ru-RU"/>
              </w:rPr>
            </w:pPr>
            <w:r w:rsidRPr="00A74C8C">
              <w:rPr>
                <w:rFonts w:ascii="Times New Roman" w:eastAsia="Times New Roman" w:hAnsi="Times New Roman" w:cs="Times New Roman"/>
                <w:color w:val="000000"/>
                <w:sz w:val="24"/>
                <w:lang w:val="ru-RU"/>
              </w:rPr>
              <w:t>––</w:t>
            </w:r>
          </w:p>
        </w:tc>
        <w:tc>
          <w:tcPr>
            <w:tcW w:w="815" w:type="dxa"/>
            <w:tcBorders>
              <w:top w:val="nil"/>
              <w:left w:val="nil"/>
              <w:bottom w:val="single" w:sz="4" w:space="0" w:color="auto"/>
              <w:right w:val="single" w:sz="4" w:space="0" w:color="auto"/>
            </w:tcBorders>
            <w:shd w:val="clear" w:color="auto" w:fill="auto"/>
            <w:noWrap/>
            <w:vAlign w:val="center"/>
            <w:hideMark/>
          </w:tcPr>
          <w:p w14:paraId="0391622A" w14:textId="77777777" w:rsidR="00B368EF" w:rsidRPr="00A74C8C" w:rsidRDefault="00B368EF" w:rsidP="003B6F94">
            <w:pPr>
              <w:jc w:val="center"/>
              <w:rPr>
                <w:rFonts w:ascii="Times New Roman" w:eastAsia="Times New Roman" w:hAnsi="Times New Roman" w:cs="Times New Roman"/>
                <w:color w:val="000000"/>
                <w:sz w:val="24"/>
                <w:lang w:val="ru-RU"/>
              </w:rPr>
            </w:pPr>
            <w:r>
              <w:rPr>
                <w:rFonts w:ascii="Times New Roman" w:hAnsi="Times New Roman" w:cs="Times New Roman"/>
                <w:color w:val="000000"/>
                <w:sz w:val="24"/>
                <w:lang w:val="ru-RU"/>
              </w:rPr>
              <w:t>2014</w:t>
            </w:r>
          </w:p>
        </w:tc>
      </w:tr>
      <w:tr w:rsidR="00B368EF" w:rsidRPr="00A74C8C" w14:paraId="1C8AAB63" w14:textId="77777777" w:rsidTr="003B6F94">
        <w:trPr>
          <w:trHeight w:val="300"/>
        </w:trPr>
        <w:tc>
          <w:tcPr>
            <w:tcW w:w="1433" w:type="dxa"/>
            <w:tcBorders>
              <w:top w:val="nil"/>
              <w:left w:val="single" w:sz="4" w:space="0" w:color="auto"/>
              <w:bottom w:val="single" w:sz="4" w:space="0" w:color="auto"/>
              <w:right w:val="single" w:sz="4" w:space="0" w:color="auto"/>
            </w:tcBorders>
            <w:shd w:val="clear" w:color="000000" w:fill="F2DCDB"/>
            <w:noWrap/>
            <w:vAlign w:val="center"/>
            <w:hideMark/>
          </w:tcPr>
          <w:p w14:paraId="02CD5B46" w14:textId="77777777" w:rsidR="00B368EF" w:rsidRPr="00A74C8C" w:rsidRDefault="00B368EF" w:rsidP="003B6F94">
            <w:pPr>
              <w:rPr>
                <w:rFonts w:ascii="Times New Roman" w:eastAsia="Times New Roman" w:hAnsi="Times New Roman" w:cs="Times New Roman"/>
                <w:color w:val="000000"/>
                <w:sz w:val="24"/>
                <w:lang w:val="ru-RU"/>
              </w:rPr>
            </w:pPr>
            <w:r w:rsidRPr="00A74C8C">
              <w:rPr>
                <w:rFonts w:ascii="Times New Roman" w:eastAsia="Times New Roman" w:hAnsi="Times New Roman" w:cs="Times New Roman"/>
                <w:color w:val="000000"/>
                <w:sz w:val="24"/>
                <w:lang w:val="ru-RU"/>
              </w:rPr>
              <w:t>Итого</w:t>
            </w:r>
          </w:p>
        </w:tc>
        <w:tc>
          <w:tcPr>
            <w:tcW w:w="1276" w:type="dxa"/>
            <w:tcBorders>
              <w:top w:val="nil"/>
              <w:left w:val="nil"/>
              <w:bottom w:val="single" w:sz="4" w:space="0" w:color="auto"/>
              <w:right w:val="single" w:sz="4" w:space="0" w:color="auto"/>
            </w:tcBorders>
            <w:shd w:val="clear" w:color="000000" w:fill="F2DCDB"/>
            <w:noWrap/>
            <w:vAlign w:val="center"/>
            <w:hideMark/>
          </w:tcPr>
          <w:p w14:paraId="1B334F0B" w14:textId="77777777" w:rsidR="00B368EF" w:rsidRPr="00A74C8C" w:rsidRDefault="00B368EF" w:rsidP="003B6F94">
            <w:pPr>
              <w:jc w:val="center"/>
              <w:rPr>
                <w:rFonts w:ascii="Times New Roman" w:eastAsia="Times New Roman" w:hAnsi="Times New Roman" w:cs="Times New Roman"/>
                <w:color w:val="000000"/>
                <w:sz w:val="24"/>
                <w:lang w:val="ru-RU"/>
              </w:rPr>
            </w:pPr>
          </w:p>
        </w:tc>
        <w:tc>
          <w:tcPr>
            <w:tcW w:w="1701" w:type="dxa"/>
            <w:tcBorders>
              <w:top w:val="nil"/>
              <w:left w:val="nil"/>
              <w:bottom w:val="single" w:sz="4" w:space="0" w:color="auto"/>
              <w:right w:val="single" w:sz="4" w:space="0" w:color="auto"/>
            </w:tcBorders>
            <w:shd w:val="clear" w:color="000000" w:fill="F2DCDB"/>
            <w:noWrap/>
            <w:vAlign w:val="center"/>
            <w:hideMark/>
          </w:tcPr>
          <w:p w14:paraId="1A6C1ED6" w14:textId="77777777" w:rsidR="00B368EF" w:rsidRPr="00A74C8C" w:rsidRDefault="00B368EF" w:rsidP="003B6F94">
            <w:pPr>
              <w:jc w:val="center"/>
              <w:rPr>
                <w:rFonts w:ascii="Times New Roman" w:eastAsia="Times New Roman" w:hAnsi="Times New Roman" w:cs="Times New Roman"/>
                <w:color w:val="000000"/>
                <w:sz w:val="24"/>
                <w:lang w:val="ru-RU"/>
              </w:rPr>
            </w:pPr>
          </w:p>
        </w:tc>
        <w:tc>
          <w:tcPr>
            <w:tcW w:w="1816" w:type="dxa"/>
            <w:tcBorders>
              <w:top w:val="nil"/>
              <w:left w:val="nil"/>
              <w:bottom w:val="single" w:sz="4" w:space="0" w:color="auto"/>
              <w:right w:val="single" w:sz="4" w:space="0" w:color="auto"/>
            </w:tcBorders>
            <w:shd w:val="clear" w:color="000000" w:fill="F2DCDB"/>
            <w:noWrap/>
            <w:vAlign w:val="center"/>
            <w:hideMark/>
          </w:tcPr>
          <w:p w14:paraId="40E7A6F3" w14:textId="77777777" w:rsidR="00B368EF" w:rsidRPr="00A74C8C" w:rsidRDefault="00B368EF" w:rsidP="003B6F94">
            <w:pPr>
              <w:jc w:val="center"/>
              <w:rPr>
                <w:rFonts w:ascii="Times New Roman" w:eastAsia="Times New Roman" w:hAnsi="Times New Roman" w:cs="Times New Roman"/>
                <w:color w:val="000000"/>
                <w:sz w:val="24"/>
                <w:lang w:val="ru-RU"/>
              </w:rPr>
            </w:pPr>
            <w:r>
              <w:rPr>
                <w:rFonts w:ascii="Times New Roman" w:eastAsia="Times New Roman" w:hAnsi="Times New Roman" w:cs="Times New Roman"/>
                <w:color w:val="000000"/>
                <w:sz w:val="24"/>
                <w:lang w:val="ru-RU"/>
              </w:rPr>
              <w:t>200</w:t>
            </w:r>
          </w:p>
        </w:tc>
        <w:tc>
          <w:tcPr>
            <w:tcW w:w="1444" w:type="dxa"/>
            <w:tcBorders>
              <w:top w:val="nil"/>
              <w:left w:val="nil"/>
              <w:bottom w:val="single" w:sz="4" w:space="0" w:color="auto"/>
              <w:right w:val="single" w:sz="4" w:space="0" w:color="auto"/>
            </w:tcBorders>
            <w:shd w:val="clear" w:color="000000" w:fill="F2DCDB"/>
            <w:noWrap/>
            <w:vAlign w:val="center"/>
            <w:hideMark/>
          </w:tcPr>
          <w:p w14:paraId="11FC7C64" w14:textId="77777777" w:rsidR="00B368EF" w:rsidRPr="00A74C8C" w:rsidRDefault="00B368EF" w:rsidP="003B6F94">
            <w:pPr>
              <w:jc w:val="center"/>
              <w:rPr>
                <w:rFonts w:ascii="Times New Roman" w:eastAsia="Times New Roman" w:hAnsi="Times New Roman" w:cs="Times New Roman"/>
                <w:color w:val="000000"/>
                <w:sz w:val="24"/>
                <w:lang w:val="ru-RU"/>
              </w:rPr>
            </w:pPr>
          </w:p>
        </w:tc>
        <w:tc>
          <w:tcPr>
            <w:tcW w:w="1276" w:type="dxa"/>
            <w:tcBorders>
              <w:top w:val="nil"/>
              <w:left w:val="nil"/>
              <w:bottom w:val="single" w:sz="4" w:space="0" w:color="auto"/>
              <w:right w:val="single" w:sz="4" w:space="0" w:color="auto"/>
            </w:tcBorders>
            <w:shd w:val="clear" w:color="000000" w:fill="F2DCDB"/>
            <w:noWrap/>
            <w:vAlign w:val="center"/>
            <w:hideMark/>
          </w:tcPr>
          <w:p w14:paraId="1E3CC014" w14:textId="77777777" w:rsidR="00B368EF" w:rsidRPr="00A74C8C" w:rsidRDefault="00B368EF" w:rsidP="003B6F94">
            <w:pPr>
              <w:jc w:val="center"/>
              <w:rPr>
                <w:rFonts w:ascii="Times New Roman" w:eastAsia="Times New Roman" w:hAnsi="Times New Roman" w:cs="Times New Roman"/>
                <w:color w:val="000000"/>
                <w:sz w:val="24"/>
                <w:lang w:val="ru-RU"/>
              </w:rPr>
            </w:pPr>
          </w:p>
        </w:tc>
        <w:tc>
          <w:tcPr>
            <w:tcW w:w="815" w:type="dxa"/>
            <w:tcBorders>
              <w:top w:val="nil"/>
              <w:left w:val="nil"/>
              <w:bottom w:val="single" w:sz="4" w:space="0" w:color="auto"/>
              <w:right w:val="single" w:sz="4" w:space="0" w:color="auto"/>
            </w:tcBorders>
            <w:shd w:val="clear" w:color="000000" w:fill="F2DCDB"/>
            <w:noWrap/>
            <w:vAlign w:val="center"/>
            <w:hideMark/>
          </w:tcPr>
          <w:p w14:paraId="1BA17824" w14:textId="77777777" w:rsidR="00B368EF" w:rsidRPr="00A74C8C" w:rsidRDefault="00B368EF" w:rsidP="003B6F94">
            <w:pPr>
              <w:jc w:val="center"/>
              <w:rPr>
                <w:rFonts w:ascii="Times New Roman" w:eastAsia="Times New Roman" w:hAnsi="Times New Roman" w:cs="Times New Roman"/>
                <w:color w:val="000000"/>
                <w:sz w:val="24"/>
                <w:lang w:val="ru-RU"/>
              </w:rPr>
            </w:pPr>
          </w:p>
        </w:tc>
      </w:tr>
    </w:tbl>
    <w:p w14:paraId="0EDDB22F" w14:textId="77777777" w:rsidR="00B368EF" w:rsidRDefault="00B368EF" w:rsidP="00B368EF">
      <w:pPr>
        <w:ind w:firstLine="709"/>
        <w:jc w:val="both"/>
        <w:rPr>
          <w:rFonts w:ascii="Times New Roman" w:hAnsi="Times New Roman" w:cs="Times New Roman"/>
          <w:sz w:val="24"/>
          <w:szCs w:val="24"/>
          <w:lang w:val="ru-RU"/>
        </w:rPr>
      </w:pPr>
    </w:p>
    <w:p w14:paraId="4880EEB8" w14:textId="77777777" w:rsidR="00086B1E" w:rsidRPr="009E432E" w:rsidRDefault="00086B1E" w:rsidP="00086B1E">
      <w:pPr>
        <w:pStyle w:val="af1"/>
      </w:pPr>
      <w:r>
        <w:t>Так же планируется п</w:t>
      </w:r>
      <w:r w:rsidRPr="009E432E">
        <w:t>роведение испытаний (гидравлических, температурных, на тепловые потери) тепловых сетей</w:t>
      </w:r>
      <w:r>
        <w:t>.</w:t>
      </w:r>
    </w:p>
    <w:p w14:paraId="6A0977E8" w14:textId="77777777" w:rsidR="00B368EF" w:rsidRPr="00553A4C" w:rsidRDefault="00B368EF" w:rsidP="00B368EF">
      <w:pPr>
        <w:ind w:firstLine="709"/>
        <w:jc w:val="both"/>
        <w:rPr>
          <w:rFonts w:ascii="Times New Roman" w:hAnsi="Times New Roman" w:cs="Times New Roman"/>
          <w:sz w:val="24"/>
          <w:szCs w:val="24"/>
          <w:lang w:val="ru-RU"/>
        </w:rPr>
      </w:pPr>
      <w:r w:rsidRPr="00553A4C">
        <w:rPr>
          <w:rFonts w:ascii="Times New Roman" w:hAnsi="Times New Roman" w:cs="Times New Roman"/>
          <w:sz w:val="24"/>
          <w:szCs w:val="24"/>
          <w:lang w:val="ru-RU"/>
        </w:rPr>
        <w:t xml:space="preserve">Замена изоляции планируется для участков общей протяженностью </w:t>
      </w:r>
      <w:r>
        <w:rPr>
          <w:rFonts w:ascii="Times New Roman" w:hAnsi="Times New Roman" w:cs="Times New Roman"/>
          <w:sz w:val="24"/>
          <w:szCs w:val="24"/>
          <w:lang w:val="ru-RU"/>
        </w:rPr>
        <w:t>200</w:t>
      </w:r>
      <w:r w:rsidRPr="00553A4C">
        <w:rPr>
          <w:rFonts w:ascii="Times New Roman" w:hAnsi="Times New Roman" w:cs="Times New Roman"/>
          <w:sz w:val="24"/>
          <w:szCs w:val="24"/>
          <w:lang w:val="ru-RU"/>
        </w:rPr>
        <w:t xml:space="preserve"> м (27 % от общей протяженности тепловых сетей). При этом всю необходимую замену изоляции планируется осуществить к 2</w:t>
      </w:r>
      <w:r>
        <w:rPr>
          <w:rFonts w:ascii="Times New Roman" w:hAnsi="Times New Roman" w:cs="Times New Roman"/>
          <w:sz w:val="24"/>
          <w:szCs w:val="24"/>
          <w:lang w:val="ru-RU"/>
        </w:rPr>
        <w:t>015</w:t>
      </w:r>
      <w:r w:rsidRPr="00553A4C">
        <w:rPr>
          <w:rFonts w:ascii="Times New Roman" w:hAnsi="Times New Roman" w:cs="Times New Roman"/>
          <w:sz w:val="24"/>
          <w:szCs w:val="24"/>
          <w:lang w:val="ru-RU"/>
        </w:rPr>
        <w:t xml:space="preserve"> году. Замена тепловой изоляции указанных участков позволит снизить потери тепловой энергии при передаче до 9 %.</w:t>
      </w:r>
    </w:p>
    <w:p w14:paraId="084A0063" w14:textId="77777777" w:rsidR="00B368EF" w:rsidRPr="00553A4C" w:rsidRDefault="00B368EF" w:rsidP="00B368EF">
      <w:pPr>
        <w:ind w:firstLine="709"/>
        <w:jc w:val="both"/>
        <w:rPr>
          <w:rFonts w:ascii="Times New Roman" w:hAnsi="Times New Roman" w:cs="Times New Roman"/>
          <w:sz w:val="24"/>
          <w:szCs w:val="24"/>
          <w:lang w:val="ru-RU"/>
        </w:rPr>
      </w:pPr>
      <w:r w:rsidRPr="00553A4C">
        <w:rPr>
          <w:rFonts w:ascii="Times New Roman" w:hAnsi="Times New Roman" w:cs="Times New Roman"/>
          <w:sz w:val="24"/>
          <w:szCs w:val="24"/>
          <w:lang w:val="ru-RU"/>
        </w:rPr>
        <w:t xml:space="preserve">Строительство новых сетей в расчетный период </w:t>
      </w:r>
      <w:r>
        <w:rPr>
          <w:rFonts w:ascii="Times New Roman" w:hAnsi="Times New Roman" w:cs="Times New Roman"/>
          <w:sz w:val="24"/>
          <w:szCs w:val="24"/>
          <w:lang w:val="ru-RU"/>
        </w:rPr>
        <w:t>не предусмотрено.</w:t>
      </w:r>
    </w:p>
    <w:p w14:paraId="59FFDB74" w14:textId="58F4D7B2" w:rsidR="00B368EF" w:rsidRPr="00553A4C" w:rsidRDefault="00B368EF" w:rsidP="00B368EF">
      <w:pPr>
        <w:ind w:firstLine="709"/>
        <w:jc w:val="both"/>
        <w:rPr>
          <w:rFonts w:ascii="Times New Roman" w:hAnsi="Times New Roman" w:cs="Times New Roman"/>
          <w:sz w:val="24"/>
          <w:szCs w:val="24"/>
          <w:lang w:val="ru-RU"/>
        </w:rPr>
        <w:sectPr w:rsidR="00B368EF" w:rsidRPr="00553A4C" w:rsidSect="003B6F94">
          <w:pgSz w:w="11906" w:h="16838"/>
          <w:pgMar w:top="1134" w:right="850" w:bottom="1134" w:left="1701" w:header="708" w:footer="708" w:gutter="0"/>
          <w:cols w:space="708"/>
          <w:docGrid w:linePitch="360"/>
        </w:sectPr>
      </w:pPr>
      <w:r w:rsidRPr="00553A4C">
        <w:rPr>
          <w:rFonts w:ascii="Times New Roman" w:hAnsi="Times New Roman" w:cs="Times New Roman"/>
          <w:sz w:val="24"/>
          <w:szCs w:val="24"/>
          <w:lang w:val="ru-RU"/>
        </w:rPr>
        <w:t xml:space="preserve">Финансовые затраты по реконструкции </w:t>
      </w:r>
      <w:r w:rsidRPr="00553A4C">
        <w:rPr>
          <w:rFonts w:ascii="Times New Roman" w:hAnsi="Times New Roman" w:cs="Times New Roman"/>
          <w:sz w:val="24"/>
          <w:szCs w:val="26"/>
          <w:lang w:val="ru-RU"/>
        </w:rPr>
        <w:t xml:space="preserve">тепловых сетей по годам составят в 2014г. – </w:t>
      </w:r>
      <w:r>
        <w:rPr>
          <w:rFonts w:ascii="Times New Roman" w:hAnsi="Times New Roman" w:cs="Times New Roman"/>
          <w:sz w:val="24"/>
          <w:szCs w:val="26"/>
          <w:lang w:val="ru-RU"/>
        </w:rPr>
        <w:t>380000</w:t>
      </w:r>
      <w:r w:rsidRPr="00553A4C">
        <w:rPr>
          <w:rFonts w:ascii="Times New Roman" w:hAnsi="Times New Roman" w:cs="Times New Roman"/>
          <w:sz w:val="24"/>
          <w:szCs w:val="26"/>
          <w:lang w:val="ru-RU"/>
        </w:rPr>
        <w:t xml:space="preserve"> руб.; 2015 – </w:t>
      </w:r>
      <w:r>
        <w:rPr>
          <w:rFonts w:ascii="Times New Roman" w:hAnsi="Times New Roman" w:cs="Times New Roman"/>
          <w:sz w:val="24"/>
          <w:szCs w:val="26"/>
          <w:lang w:val="ru-RU"/>
        </w:rPr>
        <w:t>40000</w:t>
      </w:r>
      <w:r w:rsidRPr="00553A4C">
        <w:rPr>
          <w:rFonts w:ascii="Times New Roman" w:hAnsi="Times New Roman" w:cs="Times New Roman"/>
          <w:sz w:val="24"/>
          <w:szCs w:val="26"/>
          <w:lang w:val="ru-RU"/>
        </w:rPr>
        <w:t xml:space="preserve"> руб</w:t>
      </w:r>
      <w:r>
        <w:rPr>
          <w:rFonts w:ascii="Times New Roman" w:hAnsi="Times New Roman" w:cs="Times New Roman"/>
          <w:sz w:val="24"/>
          <w:szCs w:val="26"/>
          <w:lang w:val="ru-RU"/>
        </w:rPr>
        <w:t>.</w:t>
      </w:r>
      <w:r w:rsidRPr="00553A4C">
        <w:rPr>
          <w:rFonts w:ascii="Times New Roman" w:hAnsi="Times New Roman" w:cs="Times New Roman"/>
          <w:sz w:val="24"/>
          <w:szCs w:val="26"/>
          <w:lang w:val="ru-RU"/>
        </w:rPr>
        <w:t xml:space="preserve"> Данные по статьям расходов представлены в таблице </w:t>
      </w:r>
      <w:r>
        <w:rPr>
          <w:rFonts w:ascii="Times New Roman" w:hAnsi="Times New Roman" w:cs="Times New Roman"/>
          <w:sz w:val="24"/>
          <w:szCs w:val="26"/>
          <w:lang w:val="ru-RU"/>
        </w:rPr>
        <w:t>7</w:t>
      </w:r>
      <w:r w:rsidRPr="00553A4C">
        <w:rPr>
          <w:rFonts w:ascii="Times New Roman" w:hAnsi="Times New Roman" w:cs="Times New Roman"/>
          <w:sz w:val="24"/>
          <w:szCs w:val="26"/>
          <w:lang w:val="ru-RU"/>
        </w:rPr>
        <w:t>.</w:t>
      </w:r>
      <w:r w:rsidR="003B6F94">
        <w:rPr>
          <w:rFonts w:ascii="Times New Roman" w:hAnsi="Times New Roman" w:cs="Times New Roman"/>
          <w:sz w:val="24"/>
          <w:szCs w:val="26"/>
          <w:lang w:val="ru-RU"/>
        </w:rPr>
        <w:t>5</w:t>
      </w:r>
      <w:r w:rsidRPr="00553A4C">
        <w:rPr>
          <w:rFonts w:ascii="Times New Roman" w:hAnsi="Times New Roman" w:cs="Times New Roman"/>
          <w:sz w:val="24"/>
          <w:szCs w:val="26"/>
          <w:lang w:val="ru-RU"/>
        </w:rPr>
        <w:t>.</w:t>
      </w:r>
      <w:r w:rsidRPr="00553A4C">
        <w:rPr>
          <w:rFonts w:ascii="Times New Roman" w:hAnsi="Times New Roman" w:cs="Times New Roman"/>
          <w:sz w:val="24"/>
          <w:szCs w:val="24"/>
          <w:lang w:val="ru-RU"/>
        </w:rPr>
        <w:t xml:space="preserve">. </w:t>
      </w:r>
    </w:p>
    <w:p w14:paraId="46D73108" w14:textId="24088E54" w:rsidR="003B6F94" w:rsidRPr="00553A4C" w:rsidRDefault="003B6F94" w:rsidP="003B6F94">
      <w:pPr>
        <w:pStyle w:val="Default"/>
        <w:outlineLvl w:val="0"/>
        <w:rPr>
          <w:rFonts w:ascii="Times New Roman" w:hAnsi="Times New Roman" w:cs="Times New Roman"/>
          <w:szCs w:val="26"/>
        </w:rPr>
      </w:pPr>
      <w:bookmarkStart w:id="453" w:name="_Toc410661684"/>
      <w:bookmarkStart w:id="454" w:name="_Toc410662245"/>
      <w:r w:rsidRPr="00553A4C">
        <w:rPr>
          <w:rFonts w:ascii="Times New Roman" w:hAnsi="Times New Roman" w:cs="Times New Roman"/>
          <w:bCs/>
          <w:szCs w:val="26"/>
        </w:rPr>
        <w:t xml:space="preserve">Таблица </w:t>
      </w:r>
      <w:r>
        <w:rPr>
          <w:rFonts w:ascii="Times New Roman" w:hAnsi="Times New Roman" w:cs="Times New Roman"/>
          <w:bCs/>
          <w:szCs w:val="26"/>
        </w:rPr>
        <w:t>7.4</w:t>
      </w:r>
      <w:r w:rsidRPr="00553A4C">
        <w:rPr>
          <w:rFonts w:ascii="Times New Roman" w:hAnsi="Times New Roman" w:cs="Times New Roman"/>
          <w:bCs/>
          <w:szCs w:val="26"/>
        </w:rPr>
        <w:t xml:space="preserve"> - </w:t>
      </w:r>
      <w:r w:rsidRPr="00553A4C">
        <w:rPr>
          <w:rFonts w:ascii="Times New Roman" w:hAnsi="Times New Roman" w:cs="Times New Roman"/>
          <w:szCs w:val="26"/>
        </w:rPr>
        <w:t>Финансовые потребности в реализацию по новому строительству энергетических мощностей на существующих площад</w:t>
      </w:r>
      <w:r>
        <w:rPr>
          <w:rFonts w:ascii="Times New Roman" w:hAnsi="Times New Roman" w:cs="Times New Roman"/>
          <w:szCs w:val="26"/>
        </w:rPr>
        <w:t>ках, млн. руб.</w:t>
      </w:r>
    </w:p>
    <w:tbl>
      <w:tblPr>
        <w:tblStyle w:val="a3"/>
        <w:tblW w:w="0" w:type="auto"/>
        <w:tblLook w:val="04A0" w:firstRow="1" w:lastRow="0" w:firstColumn="1" w:lastColumn="0" w:noHBand="0" w:noVBand="1"/>
      </w:tblPr>
      <w:tblGrid>
        <w:gridCol w:w="1822"/>
        <w:gridCol w:w="1179"/>
        <w:gridCol w:w="1303"/>
        <w:gridCol w:w="1303"/>
        <w:gridCol w:w="1304"/>
        <w:gridCol w:w="1304"/>
        <w:gridCol w:w="1304"/>
        <w:gridCol w:w="1304"/>
        <w:gridCol w:w="1304"/>
        <w:gridCol w:w="1304"/>
        <w:gridCol w:w="1232"/>
      </w:tblGrid>
      <w:tr w:rsidR="004648E2" w:rsidRPr="00553A4C" w14:paraId="496A972F" w14:textId="77777777" w:rsidTr="00B86325">
        <w:tc>
          <w:tcPr>
            <w:tcW w:w="1822" w:type="dxa"/>
            <w:vAlign w:val="center"/>
          </w:tcPr>
          <w:p w14:paraId="3C21F28D" w14:textId="77777777" w:rsidR="004648E2" w:rsidRPr="00553A4C" w:rsidRDefault="004648E2" w:rsidP="00B86325">
            <w:pPr>
              <w:pStyle w:val="Default"/>
              <w:jc w:val="center"/>
              <w:rPr>
                <w:rFonts w:ascii="Times New Roman" w:hAnsi="Times New Roman" w:cs="Times New Roman"/>
                <w:szCs w:val="26"/>
              </w:rPr>
            </w:pPr>
            <w:r w:rsidRPr="00553A4C">
              <w:rPr>
                <w:rFonts w:ascii="Times New Roman" w:hAnsi="Times New Roman" w:cs="Times New Roman"/>
                <w:szCs w:val="26"/>
              </w:rPr>
              <w:t>Статьи затрат, млн. руб</w:t>
            </w:r>
          </w:p>
        </w:tc>
        <w:tc>
          <w:tcPr>
            <w:tcW w:w="1179" w:type="dxa"/>
            <w:vAlign w:val="center"/>
          </w:tcPr>
          <w:p w14:paraId="7D62D639" w14:textId="77777777" w:rsidR="004648E2" w:rsidRPr="00553A4C" w:rsidRDefault="004648E2" w:rsidP="00B86325">
            <w:pPr>
              <w:pStyle w:val="Default"/>
              <w:jc w:val="center"/>
              <w:rPr>
                <w:rFonts w:ascii="Times New Roman" w:hAnsi="Times New Roman" w:cs="Times New Roman"/>
                <w:szCs w:val="26"/>
              </w:rPr>
            </w:pPr>
            <w:r w:rsidRPr="00553A4C">
              <w:rPr>
                <w:rFonts w:ascii="Times New Roman" w:hAnsi="Times New Roman" w:cs="Times New Roman"/>
                <w:szCs w:val="26"/>
              </w:rPr>
              <w:t>2016</w:t>
            </w:r>
          </w:p>
        </w:tc>
        <w:tc>
          <w:tcPr>
            <w:tcW w:w="1303" w:type="dxa"/>
            <w:vAlign w:val="center"/>
          </w:tcPr>
          <w:p w14:paraId="53C14217" w14:textId="77777777" w:rsidR="004648E2" w:rsidRPr="00553A4C" w:rsidRDefault="004648E2" w:rsidP="00B86325">
            <w:pPr>
              <w:pStyle w:val="Default"/>
              <w:jc w:val="center"/>
              <w:rPr>
                <w:rFonts w:ascii="Times New Roman" w:hAnsi="Times New Roman" w:cs="Times New Roman"/>
                <w:szCs w:val="26"/>
              </w:rPr>
            </w:pPr>
            <w:r w:rsidRPr="00553A4C">
              <w:rPr>
                <w:rFonts w:ascii="Times New Roman" w:hAnsi="Times New Roman" w:cs="Times New Roman"/>
                <w:szCs w:val="26"/>
              </w:rPr>
              <w:t>2017</w:t>
            </w:r>
          </w:p>
        </w:tc>
        <w:tc>
          <w:tcPr>
            <w:tcW w:w="1303" w:type="dxa"/>
            <w:vAlign w:val="center"/>
          </w:tcPr>
          <w:p w14:paraId="38115016" w14:textId="77777777" w:rsidR="004648E2" w:rsidRPr="00553A4C" w:rsidRDefault="004648E2" w:rsidP="00B86325">
            <w:pPr>
              <w:pStyle w:val="Default"/>
              <w:jc w:val="center"/>
              <w:rPr>
                <w:rFonts w:ascii="Times New Roman" w:hAnsi="Times New Roman" w:cs="Times New Roman"/>
                <w:szCs w:val="26"/>
              </w:rPr>
            </w:pPr>
            <w:r w:rsidRPr="00553A4C">
              <w:rPr>
                <w:rFonts w:ascii="Times New Roman" w:hAnsi="Times New Roman" w:cs="Times New Roman"/>
                <w:szCs w:val="26"/>
              </w:rPr>
              <w:t>2018</w:t>
            </w:r>
          </w:p>
        </w:tc>
        <w:tc>
          <w:tcPr>
            <w:tcW w:w="1304" w:type="dxa"/>
            <w:vAlign w:val="center"/>
          </w:tcPr>
          <w:p w14:paraId="0B3A2CC5" w14:textId="77777777" w:rsidR="004648E2" w:rsidRPr="00553A4C" w:rsidRDefault="004648E2" w:rsidP="00B86325">
            <w:pPr>
              <w:pStyle w:val="Default"/>
              <w:jc w:val="center"/>
              <w:rPr>
                <w:rFonts w:ascii="Times New Roman" w:hAnsi="Times New Roman" w:cs="Times New Roman"/>
                <w:szCs w:val="26"/>
              </w:rPr>
            </w:pPr>
            <w:r w:rsidRPr="00553A4C">
              <w:rPr>
                <w:rFonts w:ascii="Times New Roman" w:hAnsi="Times New Roman" w:cs="Times New Roman"/>
                <w:szCs w:val="26"/>
              </w:rPr>
              <w:t>2019</w:t>
            </w:r>
          </w:p>
        </w:tc>
        <w:tc>
          <w:tcPr>
            <w:tcW w:w="1304" w:type="dxa"/>
            <w:vAlign w:val="center"/>
          </w:tcPr>
          <w:p w14:paraId="51D42DB3" w14:textId="77777777" w:rsidR="004648E2" w:rsidRPr="00553A4C" w:rsidRDefault="004648E2" w:rsidP="00B86325">
            <w:pPr>
              <w:pStyle w:val="Default"/>
              <w:jc w:val="center"/>
              <w:rPr>
                <w:rFonts w:ascii="Times New Roman" w:hAnsi="Times New Roman" w:cs="Times New Roman"/>
                <w:szCs w:val="26"/>
              </w:rPr>
            </w:pPr>
            <w:r w:rsidRPr="00553A4C">
              <w:rPr>
                <w:rFonts w:ascii="Times New Roman" w:hAnsi="Times New Roman" w:cs="Times New Roman"/>
                <w:szCs w:val="26"/>
              </w:rPr>
              <w:t>2020</w:t>
            </w:r>
          </w:p>
        </w:tc>
        <w:tc>
          <w:tcPr>
            <w:tcW w:w="1304" w:type="dxa"/>
            <w:vAlign w:val="center"/>
          </w:tcPr>
          <w:p w14:paraId="53EA0557" w14:textId="77777777" w:rsidR="004648E2" w:rsidRPr="00553A4C" w:rsidRDefault="004648E2" w:rsidP="00B86325">
            <w:pPr>
              <w:pStyle w:val="Default"/>
              <w:jc w:val="center"/>
              <w:rPr>
                <w:rFonts w:ascii="Times New Roman" w:hAnsi="Times New Roman" w:cs="Times New Roman"/>
                <w:szCs w:val="26"/>
              </w:rPr>
            </w:pPr>
            <w:r w:rsidRPr="00553A4C">
              <w:rPr>
                <w:rFonts w:ascii="Times New Roman" w:hAnsi="Times New Roman" w:cs="Times New Roman"/>
                <w:szCs w:val="26"/>
              </w:rPr>
              <w:t>2021</w:t>
            </w:r>
          </w:p>
        </w:tc>
        <w:tc>
          <w:tcPr>
            <w:tcW w:w="1304" w:type="dxa"/>
            <w:vAlign w:val="center"/>
          </w:tcPr>
          <w:p w14:paraId="53DBC83A" w14:textId="77777777" w:rsidR="004648E2" w:rsidRPr="00553A4C" w:rsidRDefault="004648E2" w:rsidP="00B86325">
            <w:pPr>
              <w:pStyle w:val="Default"/>
              <w:jc w:val="center"/>
              <w:rPr>
                <w:rFonts w:ascii="Times New Roman" w:hAnsi="Times New Roman" w:cs="Times New Roman"/>
                <w:szCs w:val="26"/>
              </w:rPr>
            </w:pPr>
            <w:r w:rsidRPr="00553A4C">
              <w:rPr>
                <w:rFonts w:ascii="Times New Roman" w:hAnsi="Times New Roman" w:cs="Times New Roman"/>
                <w:szCs w:val="26"/>
              </w:rPr>
              <w:t>2022</w:t>
            </w:r>
          </w:p>
        </w:tc>
        <w:tc>
          <w:tcPr>
            <w:tcW w:w="1304" w:type="dxa"/>
            <w:vAlign w:val="center"/>
          </w:tcPr>
          <w:p w14:paraId="319D28F2" w14:textId="77777777" w:rsidR="004648E2" w:rsidRPr="00553A4C" w:rsidRDefault="004648E2" w:rsidP="00B86325">
            <w:pPr>
              <w:pStyle w:val="Default"/>
              <w:jc w:val="center"/>
              <w:rPr>
                <w:rFonts w:ascii="Times New Roman" w:hAnsi="Times New Roman" w:cs="Times New Roman"/>
                <w:szCs w:val="26"/>
              </w:rPr>
            </w:pPr>
            <w:r w:rsidRPr="00553A4C">
              <w:rPr>
                <w:rFonts w:ascii="Times New Roman" w:hAnsi="Times New Roman" w:cs="Times New Roman"/>
                <w:szCs w:val="26"/>
              </w:rPr>
              <w:t>2023</w:t>
            </w:r>
          </w:p>
        </w:tc>
        <w:tc>
          <w:tcPr>
            <w:tcW w:w="1304" w:type="dxa"/>
            <w:vAlign w:val="center"/>
          </w:tcPr>
          <w:p w14:paraId="75389784" w14:textId="77777777" w:rsidR="004648E2" w:rsidRPr="00553A4C" w:rsidRDefault="004648E2" w:rsidP="00B86325">
            <w:pPr>
              <w:pStyle w:val="Default"/>
              <w:jc w:val="center"/>
              <w:rPr>
                <w:rFonts w:ascii="Times New Roman" w:hAnsi="Times New Roman" w:cs="Times New Roman"/>
                <w:szCs w:val="26"/>
              </w:rPr>
            </w:pPr>
            <w:r w:rsidRPr="00553A4C">
              <w:rPr>
                <w:rFonts w:ascii="Times New Roman" w:hAnsi="Times New Roman" w:cs="Times New Roman"/>
                <w:szCs w:val="26"/>
              </w:rPr>
              <w:t>2024</w:t>
            </w:r>
          </w:p>
        </w:tc>
        <w:tc>
          <w:tcPr>
            <w:tcW w:w="1232" w:type="dxa"/>
            <w:vAlign w:val="center"/>
          </w:tcPr>
          <w:p w14:paraId="1719875C" w14:textId="77777777" w:rsidR="004648E2" w:rsidRPr="00553A4C" w:rsidRDefault="004648E2" w:rsidP="00B86325">
            <w:pPr>
              <w:pStyle w:val="Default"/>
              <w:jc w:val="center"/>
              <w:rPr>
                <w:rFonts w:ascii="Times New Roman" w:hAnsi="Times New Roman" w:cs="Times New Roman"/>
                <w:szCs w:val="26"/>
              </w:rPr>
            </w:pPr>
            <w:r w:rsidRPr="00553A4C">
              <w:rPr>
                <w:rFonts w:ascii="Times New Roman" w:hAnsi="Times New Roman" w:cs="Times New Roman"/>
                <w:szCs w:val="26"/>
              </w:rPr>
              <w:t>Всего затрат 2014-2024 гг.</w:t>
            </w:r>
          </w:p>
        </w:tc>
      </w:tr>
      <w:tr w:rsidR="004648E2" w:rsidRPr="00AE6CBD" w14:paraId="63847027" w14:textId="77777777" w:rsidTr="00B86325">
        <w:tc>
          <w:tcPr>
            <w:tcW w:w="14663" w:type="dxa"/>
            <w:gridSpan w:val="11"/>
            <w:vAlign w:val="center"/>
          </w:tcPr>
          <w:p w14:paraId="1936B9D9" w14:textId="77777777" w:rsidR="004648E2" w:rsidRPr="00553A4C" w:rsidRDefault="004648E2" w:rsidP="00B86325">
            <w:pPr>
              <w:pStyle w:val="Default"/>
              <w:jc w:val="center"/>
              <w:rPr>
                <w:rFonts w:ascii="Times New Roman" w:hAnsi="Times New Roman" w:cs="Times New Roman"/>
                <w:szCs w:val="28"/>
                <w:lang w:val="ru-RU"/>
              </w:rPr>
            </w:pPr>
            <w:r>
              <w:rPr>
                <w:rFonts w:ascii="Times New Roman" w:hAnsi="Times New Roman" w:cs="Times New Roman"/>
                <w:szCs w:val="28"/>
                <w:lang w:val="ru-RU"/>
              </w:rPr>
              <w:t>Блочно-модульная котельная в с. Новоархангельское</w:t>
            </w:r>
          </w:p>
        </w:tc>
      </w:tr>
      <w:tr w:rsidR="004648E2" w:rsidRPr="003C61D8" w14:paraId="74E63F3A" w14:textId="77777777" w:rsidTr="00B86325">
        <w:tc>
          <w:tcPr>
            <w:tcW w:w="1822" w:type="dxa"/>
            <w:vAlign w:val="center"/>
          </w:tcPr>
          <w:p w14:paraId="6ACF7C74" w14:textId="77777777" w:rsidR="004648E2" w:rsidRPr="00690431"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ПИР и ПСД</w:t>
            </w:r>
          </w:p>
        </w:tc>
        <w:tc>
          <w:tcPr>
            <w:tcW w:w="1179" w:type="dxa"/>
            <w:vAlign w:val="center"/>
          </w:tcPr>
          <w:p w14:paraId="34E66ABF" w14:textId="77777777" w:rsidR="004648E2" w:rsidRPr="00690431"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3" w:type="dxa"/>
            <w:vAlign w:val="bottom"/>
          </w:tcPr>
          <w:p w14:paraId="0699FDED" w14:textId="77777777" w:rsidR="004648E2" w:rsidRPr="00BE2F1D" w:rsidRDefault="004648E2" w:rsidP="00B86325">
            <w:pPr>
              <w:pStyle w:val="Default"/>
              <w:jc w:val="center"/>
              <w:rPr>
                <w:rFonts w:ascii="Times New Roman" w:hAnsi="Times New Roman" w:cs="Times New Roman"/>
                <w:szCs w:val="26"/>
                <w:lang w:val="ru-RU"/>
              </w:rPr>
            </w:pPr>
            <w:r w:rsidRPr="00BE2F1D">
              <w:rPr>
                <w:rFonts w:ascii="Times New Roman" w:hAnsi="Times New Roman" w:cs="Times New Roman"/>
                <w:szCs w:val="22"/>
              </w:rPr>
              <w:t>0,5</w:t>
            </w:r>
          </w:p>
        </w:tc>
        <w:tc>
          <w:tcPr>
            <w:tcW w:w="1303" w:type="dxa"/>
            <w:vAlign w:val="center"/>
          </w:tcPr>
          <w:p w14:paraId="5CAF2D16" w14:textId="77777777" w:rsidR="004648E2" w:rsidRPr="00690431" w:rsidRDefault="004648E2" w:rsidP="00B86325">
            <w:pPr>
              <w:pStyle w:val="Default"/>
              <w:jc w:val="center"/>
              <w:rPr>
                <w:rFonts w:ascii="Times New Roman" w:hAnsi="Times New Roman" w:cs="Times New Roman"/>
                <w:szCs w:val="26"/>
                <w:lang w:val="ru-RU"/>
              </w:rPr>
            </w:pPr>
            <w:r>
              <w:rPr>
                <w:rFonts w:ascii="Times New Roman" w:hAnsi="Times New Roman" w:cs="Times New Roman"/>
                <w:szCs w:val="26"/>
                <w:lang w:val="ru-RU"/>
              </w:rPr>
              <w:t>0,03</w:t>
            </w:r>
          </w:p>
        </w:tc>
        <w:tc>
          <w:tcPr>
            <w:tcW w:w="1304" w:type="dxa"/>
            <w:vAlign w:val="center"/>
          </w:tcPr>
          <w:p w14:paraId="4761837A" w14:textId="77777777" w:rsidR="004648E2" w:rsidRPr="00690431"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02FDBB09" w14:textId="77777777" w:rsidR="004648E2" w:rsidRPr="00690431"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5AFD0855" w14:textId="77777777" w:rsidR="004648E2" w:rsidRPr="00690431"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38358A56" w14:textId="77777777" w:rsidR="004648E2" w:rsidRPr="00690431"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7908CD78" w14:textId="77777777" w:rsidR="004648E2" w:rsidRPr="00690431"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61BF78B1" w14:textId="77777777" w:rsidR="004648E2" w:rsidRPr="00690431"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232" w:type="dxa"/>
            <w:vAlign w:val="bottom"/>
          </w:tcPr>
          <w:p w14:paraId="09860123" w14:textId="77777777" w:rsidR="004648E2" w:rsidRPr="003C61D8" w:rsidRDefault="004648E2" w:rsidP="00B86325">
            <w:pPr>
              <w:pStyle w:val="Default"/>
              <w:jc w:val="center"/>
              <w:rPr>
                <w:rFonts w:ascii="Times New Roman" w:hAnsi="Times New Roman" w:cs="Times New Roman"/>
                <w:szCs w:val="26"/>
                <w:lang w:val="ru-RU"/>
              </w:rPr>
            </w:pPr>
            <w:r w:rsidRPr="00BE2F1D">
              <w:rPr>
                <w:rFonts w:ascii="Times New Roman" w:hAnsi="Times New Roman" w:cs="Times New Roman"/>
                <w:szCs w:val="22"/>
              </w:rPr>
              <w:t>0,5</w:t>
            </w:r>
            <w:r>
              <w:rPr>
                <w:rFonts w:ascii="Times New Roman" w:hAnsi="Times New Roman" w:cs="Times New Roman"/>
                <w:szCs w:val="22"/>
                <w:lang w:val="ru-RU"/>
              </w:rPr>
              <w:t>3</w:t>
            </w:r>
          </w:p>
        </w:tc>
      </w:tr>
      <w:tr w:rsidR="004648E2" w:rsidRPr="003C61D8" w14:paraId="4756CE56" w14:textId="77777777" w:rsidTr="00B86325">
        <w:tc>
          <w:tcPr>
            <w:tcW w:w="1822" w:type="dxa"/>
            <w:vAlign w:val="center"/>
          </w:tcPr>
          <w:p w14:paraId="40149805" w14:textId="77777777" w:rsidR="004648E2" w:rsidRPr="00690431"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Оборудование</w:t>
            </w:r>
          </w:p>
        </w:tc>
        <w:tc>
          <w:tcPr>
            <w:tcW w:w="1179" w:type="dxa"/>
            <w:vAlign w:val="center"/>
          </w:tcPr>
          <w:p w14:paraId="7118CCB5" w14:textId="77777777" w:rsidR="004648E2" w:rsidRPr="00690431"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3" w:type="dxa"/>
            <w:vAlign w:val="bottom"/>
          </w:tcPr>
          <w:p w14:paraId="5F72343D" w14:textId="77777777" w:rsidR="004648E2" w:rsidRPr="00BE2F1D" w:rsidRDefault="004648E2" w:rsidP="00B86325">
            <w:pPr>
              <w:pStyle w:val="Default"/>
              <w:jc w:val="center"/>
              <w:rPr>
                <w:rFonts w:ascii="Times New Roman" w:hAnsi="Times New Roman" w:cs="Times New Roman"/>
                <w:szCs w:val="26"/>
                <w:lang w:val="ru-RU"/>
              </w:rPr>
            </w:pPr>
            <w:r w:rsidRPr="00BE2F1D">
              <w:rPr>
                <w:rFonts w:ascii="Times New Roman" w:hAnsi="Times New Roman" w:cs="Times New Roman"/>
                <w:szCs w:val="22"/>
              </w:rPr>
              <w:t>3,5</w:t>
            </w:r>
          </w:p>
        </w:tc>
        <w:tc>
          <w:tcPr>
            <w:tcW w:w="1303" w:type="dxa"/>
            <w:vAlign w:val="center"/>
          </w:tcPr>
          <w:p w14:paraId="3B4AE4FF" w14:textId="77777777" w:rsidR="004648E2" w:rsidRPr="00690431" w:rsidRDefault="004648E2" w:rsidP="00B86325">
            <w:pPr>
              <w:pStyle w:val="Default"/>
              <w:jc w:val="center"/>
              <w:rPr>
                <w:rFonts w:ascii="Times New Roman" w:hAnsi="Times New Roman" w:cs="Times New Roman"/>
                <w:szCs w:val="26"/>
                <w:lang w:val="ru-RU"/>
              </w:rPr>
            </w:pPr>
            <w:r>
              <w:rPr>
                <w:rFonts w:ascii="Times New Roman" w:hAnsi="Times New Roman" w:cs="Times New Roman"/>
                <w:szCs w:val="26"/>
                <w:lang w:val="ru-RU"/>
              </w:rPr>
              <w:t>0,37</w:t>
            </w:r>
          </w:p>
        </w:tc>
        <w:tc>
          <w:tcPr>
            <w:tcW w:w="1304" w:type="dxa"/>
            <w:vAlign w:val="center"/>
          </w:tcPr>
          <w:p w14:paraId="433FE680" w14:textId="77777777" w:rsidR="004648E2" w:rsidRPr="00690431"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057A8A81" w14:textId="77777777" w:rsidR="004648E2" w:rsidRPr="00690431"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49202DB6" w14:textId="77777777" w:rsidR="004648E2" w:rsidRPr="00690431"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72867774" w14:textId="77777777" w:rsidR="004648E2" w:rsidRPr="00690431"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2BA1A344" w14:textId="77777777" w:rsidR="004648E2" w:rsidRPr="00690431"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7301206C" w14:textId="77777777" w:rsidR="004648E2" w:rsidRPr="00690431"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232" w:type="dxa"/>
            <w:vAlign w:val="bottom"/>
          </w:tcPr>
          <w:p w14:paraId="0D45BC55" w14:textId="77777777" w:rsidR="004648E2" w:rsidRPr="003C61D8" w:rsidRDefault="004648E2" w:rsidP="00B86325">
            <w:pPr>
              <w:pStyle w:val="Default"/>
              <w:jc w:val="center"/>
              <w:rPr>
                <w:rFonts w:ascii="Times New Roman" w:hAnsi="Times New Roman" w:cs="Times New Roman"/>
                <w:szCs w:val="26"/>
                <w:lang w:val="ru-RU"/>
              </w:rPr>
            </w:pPr>
            <w:r>
              <w:rPr>
                <w:rFonts w:ascii="Times New Roman" w:hAnsi="Times New Roman" w:cs="Times New Roman"/>
                <w:szCs w:val="22"/>
              </w:rPr>
              <w:t>3,</w:t>
            </w:r>
            <w:r>
              <w:rPr>
                <w:rFonts w:ascii="Times New Roman" w:hAnsi="Times New Roman" w:cs="Times New Roman"/>
                <w:szCs w:val="22"/>
                <w:lang w:val="ru-RU"/>
              </w:rPr>
              <w:t>87</w:t>
            </w:r>
          </w:p>
        </w:tc>
      </w:tr>
      <w:tr w:rsidR="004648E2" w:rsidRPr="003C61D8" w14:paraId="12770542" w14:textId="77777777" w:rsidTr="00B86325">
        <w:tc>
          <w:tcPr>
            <w:tcW w:w="1822" w:type="dxa"/>
            <w:vAlign w:val="center"/>
          </w:tcPr>
          <w:p w14:paraId="6836A1B1" w14:textId="77777777" w:rsidR="004648E2" w:rsidRPr="00690431"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СМР</w:t>
            </w:r>
          </w:p>
        </w:tc>
        <w:tc>
          <w:tcPr>
            <w:tcW w:w="1179" w:type="dxa"/>
            <w:vAlign w:val="center"/>
          </w:tcPr>
          <w:p w14:paraId="12E5E516" w14:textId="77777777" w:rsidR="004648E2" w:rsidRPr="00690431"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3" w:type="dxa"/>
            <w:vAlign w:val="bottom"/>
          </w:tcPr>
          <w:p w14:paraId="1892320B" w14:textId="77777777" w:rsidR="004648E2" w:rsidRPr="00BE2F1D" w:rsidRDefault="004648E2" w:rsidP="00B86325">
            <w:pPr>
              <w:pStyle w:val="Default"/>
              <w:jc w:val="center"/>
              <w:rPr>
                <w:rFonts w:ascii="Times New Roman" w:hAnsi="Times New Roman" w:cs="Times New Roman"/>
                <w:szCs w:val="26"/>
                <w:lang w:val="ru-RU"/>
              </w:rPr>
            </w:pPr>
            <w:r w:rsidRPr="00BE2F1D">
              <w:rPr>
                <w:rFonts w:ascii="Times New Roman" w:hAnsi="Times New Roman" w:cs="Times New Roman"/>
                <w:szCs w:val="22"/>
              </w:rPr>
              <w:t>1,6</w:t>
            </w:r>
          </w:p>
        </w:tc>
        <w:tc>
          <w:tcPr>
            <w:tcW w:w="1303" w:type="dxa"/>
            <w:vAlign w:val="center"/>
          </w:tcPr>
          <w:p w14:paraId="3B969A8D" w14:textId="77777777" w:rsidR="004648E2" w:rsidRPr="00690431" w:rsidRDefault="004648E2" w:rsidP="00B86325">
            <w:pPr>
              <w:pStyle w:val="Default"/>
              <w:jc w:val="center"/>
              <w:rPr>
                <w:rFonts w:ascii="Times New Roman" w:hAnsi="Times New Roman" w:cs="Times New Roman"/>
                <w:szCs w:val="26"/>
                <w:lang w:val="ru-RU"/>
              </w:rPr>
            </w:pPr>
            <w:r>
              <w:rPr>
                <w:rFonts w:ascii="Times New Roman" w:hAnsi="Times New Roman" w:cs="Times New Roman"/>
                <w:szCs w:val="26"/>
                <w:lang w:val="ru-RU"/>
              </w:rPr>
              <w:t>0,25</w:t>
            </w:r>
          </w:p>
        </w:tc>
        <w:tc>
          <w:tcPr>
            <w:tcW w:w="1304" w:type="dxa"/>
            <w:vAlign w:val="center"/>
          </w:tcPr>
          <w:p w14:paraId="1BB3E2CD" w14:textId="77777777" w:rsidR="004648E2" w:rsidRPr="00690431"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5F108233" w14:textId="77777777" w:rsidR="004648E2" w:rsidRPr="00690431"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175FD36B" w14:textId="77777777" w:rsidR="004648E2" w:rsidRPr="00690431"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523E7122" w14:textId="77777777" w:rsidR="004648E2" w:rsidRPr="00690431"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40870735" w14:textId="77777777" w:rsidR="004648E2" w:rsidRPr="00690431"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172C5EA3" w14:textId="77777777" w:rsidR="004648E2" w:rsidRPr="00690431"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232" w:type="dxa"/>
            <w:vAlign w:val="bottom"/>
          </w:tcPr>
          <w:p w14:paraId="1C3759A6" w14:textId="77777777" w:rsidR="004648E2" w:rsidRPr="003C61D8" w:rsidRDefault="004648E2" w:rsidP="00B86325">
            <w:pPr>
              <w:pStyle w:val="Default"/>
              <w:jc w:val="center"/>
              <w:rPr>
                <w:rFonts w:ascii="Times New Roman" w:hAnsi="Times New Roman" w:cs="Times New Roman"/>
                <w:szCs w:val="26"/>
                <w:lang w:val="ru-RU"/>
              </w:rPr>
            </w:pPr>
            <w:r>
              <w:rPr>
                <w:rFonts w:ascii="Times New Roman" w:hAnsi="Times New Roman" w:cs="Times New Roman"/>
                <w:szCs w:val="22"/>
              </w:rPr>
              <w:t>1,</w:t>
            </w:r>
            <w:r>
              <w:rPr>
                <w:rFonts w:ascii="Times New Roman" w:hAnsi="Times New Roman" w:cs="Times New Roman"/>
                <w:szCs w:val="22"/>
                <w:lang w:val="ru-RU"/>
              </w:rPr>
              <w:t>85</w:t>
            </w:r>
          </w:p>
        </w:tc>
      </w:tr>
      <w:tr w:rsidR="004648E2" w:rsidRPr="003C61D8" w14:paraId="380E6EB5" w14:textId="77777777" w:rsidTr="00B86325">
        <w:tc>
          <w:tcPr>
            <w:tcW w:w="1822" w:type="dxa"/>
            <w:vAlign w:val="center"/>
          </w:tcPr>
          <w:p w14:paraId="7B11612E" w14:textId="77777777" w:rsidR="004648E2" w:rsidRPr="00690431"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Прочие</w:t>
            </w:r>
          </w:p>
        </w:tc>
        <w:tc>
          <w:tcPr>
            <w:tcW w:w="1179" w:type="dxa"/>
            <w:vAlign w:val="center"/>
          </w:tcPr>
          <w:p w14:paraId="64CA285B" w14:textId="77777777" w:rsidR="004648E2" w:rsidRPr="00690431"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3" w:type="dxa"/>
            <w:vAlign w:val="bottom"/>
          </w:tcPr>
          <w:p w14:paraId="3A7B14A2" w14:textId="77777777" w:rsidR="004648E2" w:rsidRPr="00BE2F1D" w:rsidRDefault="004648E2" w:rsidP="00B86325">
            <w:pPr>
              <w:pStyle w:val="Default"/>
              <w:jc w:val="center"/>
              <w:rPr>
                <w:rFonts w:ascii="Times New Roman" w:hAnsi="Times New Roman" w:cs="Times New Roman"/>
                <w:szCs w:val="26"/>
                <w:lang w:val="ru-RU"/>
              </w:rPr>
            </w:pPr>
            <w:r w:rsidRPr="00BE2F1D">
              <w:rPr>
                <w:rFonts w:ascii="Times New Roman" w:hAnsi="Times New Roman" w:cs="Times New Roman"/>
                <w:szCs w:val="22"/>
              </w:rPr>
              <w:t>0,4</w:t>
            </w:r>
          </w:p>
        </w:tc>
        <w:tc>
          <w:tcPr>
            <w:tcW w:w="1303" w:type="dxa"/>
            <w:vAlign w:val="center"/>
          </w:tcPr>
          <w:p w14:paraId="1ED36212" w14:textId="77777777" w:rsidR="004648E2" w:rsidRPr="00690431" w:rsidRDefault="004648E2" w:rsidP="00B86325">
            <w:pPr>
              <w:pStyle w:val="Default"/>
              <w:jc w:val="center"/>
              <w:rPr>
                <w:rFonts w:ascii="Times New Roman" w:hAnsi="Times New Roman" w:cs="Times New Roman"/>
                <w:szCs w:val="26"/>
                <w:lang w:val="ru-RU"/>
              </w:rPr>
            </w:pPr>
            <w:r>
              <w:rPr>
                <w:rFonts w:ascii="Times New Roman" w:hAnsi="Times New Roman" w:cs="Times New Roman"/>
                <w:szCs w:val="26"/>
                <w:lang w:val="ru-RU"/>
              </w:rPr>
              <w:t>0,05</w:t>
            </w:r>
          </w:p>
        </w:tc>
        <w:tc>
          <w:tcPr>
            <w:tcW w:w="1304" w:type="dxa"/>
            <w:vAlign w:val="center"/>
          </w:tcPr>
          <w:p w14:paraId="2E661080" w14:textId="77777777" w:rsidR="004648E2" w:rsidRPr="00690431"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1C93CEAD" w14:textId="77777777" w:rsidR="004648E2" w:rsidRPr="00553A4C" w:rsidRDefault="004648E2" w:rsidP="00B86325">
            <w:pPr>
              <w:pStyle w:val="Default"/>
              <w:jc w:val="center"/>
              <w:rPr>
                <w:rFonts w:ascii="Times New Roman" w:hAnsi="Times New Roman" w:cs="Times New Roman"/>
                <w:szCs w:val="26"/>
              </w:rPr>
            </w:pPr>
            <w:r w:rsidRPr="00553A4C">
              <w:rPr>
                <w:rFonts w:ascii="Times New Roman" w:hAnsi="Times New Roman" w:cs="Times New Roman"/>
                <w:szCs w:val="26"/>
              </w:rPr>
              <w:t>-</w:t>
            </w:r>
          </w:p>
        </w:tc>
        <w:tc>
          <w:tcPr>
            <w:tcW w:w="1304" w:type="dxa"/>
            <w:vAlign w:val="center"/>
          </w:tcPr>
          <w:p w14:paraId="6D6C83F5" w14:textId="77777777" w:rsidR="004648E2" w:rsidRPr="00553A4C" w:rsidRDefault="004648E2" w:rsidP="00B86325">
            <w:pPr>
              <w:pStyle w:val="Default"/>
              <w:jc w:val="center"/>
              <w:rPr>
                <w:rFonts w:ascii="Times New Roman" w:hAnsi="Times New Roman" w:cs="Times New Roman"/>
                <w:szCs w:val="26"/>
              </w:rPr>
            </w:pPr>
            <w:r w:rsidRPr="00553A4C">
              <w:rPr>
                <w:rFonts w:ascii="Times New Roman" w:hAnsi="Times New Roman" w:cs="Times New Roman"/>
                <w:szCs w:val="26"/>
              </w:rPr>
              <w:t>-</w:t>
            </w:r>
          </w:p>
        </w:tc>
        <w:tc>
          <w:tcPr>
            <w:tcW w:w="1304" w:type="dxa"/>
            <w:vAlign w:val="center"/>
          </w:tcPr>
          <w:p w14:paraId="770F4849" w14:textId="77777777" w:rsidR="004648E2" w:rsidRPr="00553A4C" w:rsidRDefault="004648E2" w:rsidP="00B86325">
            <w:pPr>
              <w:pStyle w:val="Default"/>
              <w:jc w:val="center"/>
              <w:rPr>
                <w:rFonts w:ascii="Times New Roman" w:hAnsi="Times New Roman" w:cs="Times New Roman"/>
                <w:szCs w:val="26"/>
              </w:rPr>
            </w:pPr>
            <w:r w:rsidRPr="00553A4C">
              <w:rPr>
                <w:rFonts w:ascii="Times New Roman" w:hAnsi="Times New Roman" w:cs="Times New Roman"/>
                <w:szCs w:val="26"/>
              </w:rPr>
              <w:t>-</w:t>
            </w:r>
          </w:p>
        </w:tc>
        <w:tc>
          <w:tcPr>
            <w:tcW w:w="1304" w:type="dxa"/>
            <w:vAlign w:val="center"/>
          </w:tcPr>
          <w:p w14:paraId="20550325" w14:textId="77777777" w:rsidR="004648E2" w:rsidRPr="00553A4C" w:rsidRDefault="004648E2" w:rsidP="00B86325">
            <w:pPr>
              <w:pStyle w:val="Default"/>
              <w:jc w:val="center"/>
              <w:rPr>
                <w:rFonts w:ascii="Times New Roman" w:hAnsi="Times New Roman" w:cs="Times New Roman"/>
                <w:szCs w:val="26"/>
              </w:rPr>
            </w:pPr>
            <w:r w:rsidRPr="00553A4C">
              <w:rPr>
                <w:rFonts w:ascii="Times New Roman" w:hAnsi="Times New Roman" w:cs="Times New Roman"/>
                <w:szCs w:val="26"/>
              </w:rPr>
              <w:t>-</w:t>
            </w:r>
          </w:p>
        </w:tc>
        <w:tc>
          <w:tcPr>
            <w:tcW w:w="1304" w:type="dxa"/>
            <w:vAlign w:val="center"/>
          </w:tcPr>
          <w:p w14:paraId="78666832" w14:textId="77777777" w:rsidR="004648E2" w:rsidRPr="00553A4C" w:rsidRDefault="004648E2" w:rsidP="00B86325">
            <w:pPr>
              <w:pStyle w:val="Default"/>
              <w:jc w:val="center"/>
              <w:rPr>
                <w:rFonts w:ascii="Times New Roman" w:hAnsi="Times New Roman" w:cs="Times New Roman"/>
                <w:szCs w:val="26"/>
              </w:rPr>
            </w:pPr>
            <w:r w:rsidRPr="00553A4C">
              <w:rPr>
                <w:rFonts w:ascii="Times New Roman" w:hAnsi="Times New Roman" w:cs="Times New Roman"/>
                <w:szCs w:val="26"/>
              </w:rPr>
              <w:t>-</w:t>
            </w:r>
          </w:p>
        </w:tc>
        <w:tc>
          <w:tcPr>
            <w:tcW w:w="1232" w:type="dxa"/>
            <w:vAlign w:val="bottom"/>
          </w:tcPr>
          <w:p w14:paraId="0BB84A7E" w14:textId="77777777" w:rsidR="004648E2" w:rsidRPr="003C61D8" w:rsidRDefault="004648E2" w:rsidP="00B86325">
            <w:pPr>
              <w:pStyle w:val="Default"/>
              <w:jc w:val="center"/>
              <w:rPr>
                <w:rFonts w:ascii="Times New Roman" w:hAnsi="Times New Roman" w:cs="Times New Roman"/>
                <w:szCs w:val="26"/>
                <w:lang w:val="ru-RU"/>
              </w:rPr>
            </w:pPr>
            <w:r w:rsidRPr="00BE2F1D">
              <w:rPr>
                <w:rFonts w:ascii="Times New Roman" w:hAnsi="Times New Roman" w:cs="Times New Roman"/>
                <w:szCs w:val="22"/>
              </w:rPr>
              <w:t>0,4</w:t>
            </w:r>
            <w:r>
              <w:rPr>
                <w:rFonts w:ascii="Times New Roman" w:hAnsi="Times New Roman" w:cs="Times New Roman"/>
                <w:szCs w:val="22"/>
                <w:lang w:val="ru-RU"/>
              </w:rPr>
              <w:t>5</w:t>
            </w:r>
          </w:p>
        </w:tc>
      </w:tr>
      <w:tr w:rsidR="004648E2" w:rsidRPr="003C61D8" w14:paraId="23BBC53C" w14:textId="77777777" w:rsidTr="00B86325">
        <w:tc>
          <w:tcPr>
            <w:tcW w:w="1822" w:type="dxa"/>
            <w:vAlign w:val="center"/>
          </w:tcPr>
          <w:p w14:paraId="1CB9F2AB" w14:textId="77777777" w:rsidR="004648E2" w:rsidRPr="00553A4C" w:rsidRDefault="004648E2" w:rsidP="00B86325">
            <w:pPr>
              <w:pStyle w:val="Default"/>
              <w:jc w:val="center"/>
              <w:rPr>
                <w:rFonts w:ascii="Times New Roman" w:hAnsi="Times New Roman" w:cs="Times New Roman"/>
                <w:szCs w:val="26"/>
              </w:rPr>
            </w:pPr>
            <w:r w:rsidRPr="00553A4C">
              <w:rPr>
                <w:rFonts w:ascii="Times New Roman" w:hAnsi="Times New Roman" w:cs="Times New Roman"/>
                <w:szCs w:val="26"/>
              </w:rPr>
              <w:t>Всего</w:t>
            </w:r>
          </w:p>
        </w:tc>
        <w:tc>
          <w:tcPr>
            <w:tcW w:w="1179" w:type="dxa"/>
            <w:vAlign w:val="center"/>
          </w:tcPr>
          <w:p w14:paraId="249F4697" w14:textId="77777777" w:rsidR="004648E2" w:rsidRPr="00553A4C" w:rsidRDefault="004648E2" w:rsidP="00B86325">
            <w:pPr>
              <w:pStyle w:val="Default"/>
              <w:jc w:val="center"/>
              <w:rPr>
                <w:rFonts w:ascii="Times New Roman" w:hAnsi="Times New Roman" w:cs="Times New Roman"/>
                <w:szCs w:val="26"/>
              </w:rPr>
            </w:pPr>
            <w:r w:rsidRPr="00553A4C">
              <w:rPr>
                <w:rFonts w:ascii="Times New Roman" w:hAnsi="Times New Roman" w:cs="Times New Roman"/>
                <w:szCs w:val="26"/>
              </w:rPr>
              <w:t>-</w:t>
            </w:r>
          </w:p>
        </w:tc>
        <w:tc>
          <w:tcPr>
            <w:tcW w:w="1303" w:type="dxa"/>
            <w:vAlign w:val="bottom"/>
          </w:tcPr>
          <w:p w14:paraId="0D63D8BD" w14:textId="77777777" w:rsidR="004648E2" w:rsidRPr="00BE2F1D" w:rsidRDefault="004648E2" w:rsidP="00B86325">
            <w:pPr>
              <w:pStyle w:val="Default"/>
              <w:jc w:val="center"/>
              <w:rPr>
                <w:rFonts w:ascii="Times New Roman" w:hAnsi="Times New Roman" w:cs="Times New Roman"/>
                <w:szCs w:val="26"/>
                <w:lang w:val="ru-RU"/>
              </w:rPr>
            </w:pPr>
            <w:r w:rsidRPr="00BE2F1D">
              <w:rPr>
                <w:rFonts w:ascii="Times New Roman" w:hAnsi="Times New Roman" w:cs="Times New Roman"/>
                <w:szCs w:val="22"/>
              </w:rPr>
              <w:t>6,5</w:t>
            </w:r>
          </w:p>
        </w:tc>
        <w:tc>
          <w:tcPr>
            <w:tcW w:w="1303" w:type="dxa"/>
            <w:vAlign w:val="center"/>
          </w:tcPr>
          <w:p w14:paraId="4A7E81E2" w14:textId="77777777" w:rsidR="004648E2" w:rsidRPr="00553A4C" w:rsidRDefault="004648E2" w:rsidP="00B86325">
            <w:pPr>
              <w:pStyle w:val="Default"/>
              <w:jc w:val="center"/>
              <w:rPr>
                <w:rFonts w:ascii="Times New Roman" w:hAnsi="Times New Roman" w:cs="Times New Roman"/>
                <w:szCs w:val="26"/>
              </w:rPr>
            </w:pPr>
            <w:r>
              <w:rPr>
                <w:rFonts w:ascii="Times New Roman" w:hAnsi="Times New Roman" w:cs="Times New Roman"/>
                <w:szCs w:val="26"/>
                <w:lang w:val="ru-RU"/>
              </w:rPr>
              <w:t>0,7</w:t>
            </w:r>
          </w:p>
        </w:tc>
        <w:tc>
          <w:tcPr>
            <w:tcW w:w="1304" w:type="dxa"/>
            <w:vAlign w:val="center"/>
          </w:tcPr>
          <w:p w14:paraId="72498FEB" w14:textId="77777777" w:rsidR="004648E2" w:rsidRPr="00553A4C" w:rsidRDefault="004648E2" w:rsidP="00B86325">
            <w:pPr>
              <w:pStyle w:val="Default"/>
              <w:jc w:val="center"/>
              <w:rPr>
                <w:rFonts w:ascii="Times New Roman" w:hAnsi="Times New Roman" w:cs="Times New Roman"/>
                <w:szCs w:val="26"/>
              </w:rPr>
            </w:pPr>
            <w:r w:rsidRPr="00553A4C">
              <w:rPr>
                <w:rFonts w:ascii="Times New Roman" w:hAnsi="Times New Roman" w:cs="Times New Roman"/>
                <w:szCs w:val="26"/>
              </w:rPr>
              <w:t>-</w:t>
            </w:r>
          </w:p>
        </w:tc>
        <w:tc>
          <w:tcPr>
            <w:tcW w:w="1304" w:type="dxa"/>
            <w:vAlign w:val="center"/>
          </w:tcPr>
          <w:p w14:paraId="0B231BE4" w14:textId="77777777" w:rsidR="004648E2" w:rsidRPr="00553A4C" w:rsidRDefault="004648E2" w:rsidP="00B86325">
            <w:pPr>
              <w:pStyle w:val="Default"/>
              <w:jc w:val="center"/>
              <w:rPr>
                <w:rFonts w:ascii="Times New Roman" w:hAnsi="Times New Roman" w:cs="Times New Roman"/>
                <w:szCs w:val="26"/>
              </w:rPr>
            </w:pPr>
            <w:r w:rsidRPr="00553A4C">
              <w:rPr>
                <w:rFonts w:ascii="Times New Roman" w:hAnsi="Times New Roman" w:cs="Times New Roman"/>
                <w:szCs w:val="26"/>
              </w:rPr>
              <w:t>-</w:t>
            </w:r>
          </w:p>
        </w:tc>
        <w:tc>
          <w:tcPr>
            <w:tcW w:w="1304" w:type="dxa"/>
            <w:vAlign w:val="center"/>
          </w:tcPr>
          <w:p w14:paraId="5CF1B47F" w14:textId="77777777" w:rsidR="004648E2" w:rsidRPr="00553A4C" w:rsidRDefault="004648E2" w:rsidP="00B86325">
            <w:pPr>
              <w:pStyle w:val="Default"/>
              <w:jc w:val="center"/>
              <w:rPr>
                <w:rFonts w:ascii="Times New Roman" w:hAnsi="Times New Roman" w:cs="Times New Roman"/>
                <w:szCs w:val="26"/>
              </w:rPr>
            </w:pPr>
            <w:r w:rsidRPr="00553A4C">
              <w:rPr>
                <w:rFonts w:ascii="Times New Roman" w:hAnsi="Times New Roman" w:cs="Times New Roman"/>
                <w:szCs w:val="26"/>
              </w:rPr>
              <w:t>-</w:t>
            </w:r>
          </w:p>
        </w:tc>
        <w:tc>
          <w:tcPr>
            <w:tcW w:w="1304" w:type="dxa"/>
            <w:vAlign w:val="center"/>
          </w:tcPr>
          <w:p w14:paraId="3FA64E98" w14:textId="77777777" w:rsidR="004648E2" w:rsidRPr="00553A4C" w:rsidRDefault="004648E2" w:rsidP="00B86325">
            <w:pPr>
              <w:pStyle w:val="Default"/>
              <w:jc w:val="center"/>
              <w:rPr>
                <w:rFonts w:ascii="Times New Roman" w:hAnsi="Times New Roman" w:cs="Times New Roman"/>
                <w:szCs w:val="26"/>
              </w:rPr>
            </w:pPr>
            <w:r w:rsidRPr="00553A4C">
              <w:rPr>
                <w:rFonts w:ascii="Times New Roman" w:hAnsi="Times New Roman" w:cs="Times New Roman"/>
                <w:szCs w:val="26"/>
              </w:rPr>
              <w:t>-</w:t>
            </w:r>
          </w:p>
        </w:tc>
        <w:tc>
          <w:tcPr>
            <w:tcW w:w="1304" w:type="dxa"/>
            <w:vAlign w:val="center"/>
          </w:tcPr>
          <w:p w14:paraId="6A21EA9E" w14:textId="77777777" w:rsidR="004648E2" w:rsidRPr="00553A4C" w:rsidRDefault="004648E2" w:rsidP="00B86325">
            <w:pPr>
              <w:pStyle w:val="Default"/>
              <w:jc w:val="center"/>
              <w:rPr>
                <w:rFonts w:ascii="Times New Roman" w:hAnsi="Times New Roman" w:cs="Times New Roman"/>
                <w:szCs w:val="26"/>
              </w:rPr>
            </w:pPr>
            <w:r w:rsidRPr="00553A4C">
              <w:rPr>
                <w:rFonts w:ascii="Times New Roman" w:hAnsi="Times New Roman" w:cs="Times New Roman"/>
                <w:szCs w:val="26"/>
              </w:rPr>
              <w:t>-</w:t>
            </w:r>
          </w:p>
        </w:tc>
        <w:tc>
          <w:tcPr>
            <w:tcW w:w="1304" w:type="dxa"/>
            <w:vAlign w:val="center"/>
          </w:tcPr>
          <w:p w14:paraId="3232A197" w14:textId="77777777" w:rsidR="004648E2" w:rsidRPr="00553A4C" w:rsidRDefault="004648E2" w:rsidP="00B86325">
            <w:pPr>
              <w:pStyle w:val="Default"/>
              <w:jc w:val="center"/>
              <w:rPr>
                <w:rFonts w:ascii="Times New Roman" w:hAnsi="Times New Roman" w:cs="Times New Roman"/>
                <w:szCs w:val="26"/>
              </w:rPr>
            </w:pPr>
            <w:r w:rsidRPr="00553A4C">
              <w:rPr>
                <w:rFonts w:ascii="Times New Roman" w:hAnsi="Times New Roman" w:cs="Times New Roman"/>
                <w:szCs w:val="26"/>
              </w:rPr>
              <w:t>-</w:t>
            </w:r>
          </w:p>
        </w:tc>
        <w:tc>
          <w:tcPr>
            <w:tcW w:w="1232" w:type="dxa"/>
            <w:vAlign w:val="bottom"/>
          </w:tcPr>
          <w:p w14:paraId="5B6DF0CD" w14:textId="77777777" w:rsidR="004648E2" w:rsidRPr="003C61D8" w:rsidRDefault="004648E2" w:rsidP="00B86325">
            <w:pPr>
              <w:pStyle w:val="Default"/>
              <w:jc w:val="center"/>
              <w:rPr>
                <w:rFonts w:ascii="Times New Roman" w:hAnsi="Times New Roman" w:cs="Times New Roman"/>
                <w:szCs w:val="26"/>
                <w:lang w:val="ru-RU"/>
              </w:rPr>
            </w:pPr>
            <w:r>
              <w:rPr>
                <w:rFonts w:ascii="Times New Roman" w:hAnsi="Times New Roman" w:cs="Times New Roman"/>
                <w:szCs w:val="22"/>
                <w:lang w:val="ru-RU"/>
              </w:rPr>
              <w:t>7</w:t>
            </w:r>
            <w:r>
              <w:rPr>
                <w:rFonts w:ascii="Times New Roman" w:hAnsi="Times New Roman" w:cs="Times New Roman"/>
                <w:szCs w:val="22"/>
              </w:rPr>
              <w:t>,</w:t>
            </w:r>
            <w:r>
              <w:rPr>
                <w:rFonts w:ascii="Times New Roman" w:hAnsi="Times New Roman" w:cs="Times New Roman"/>
                <w:szCs w:val="22"/>
                <w:lang w:val="ru-RU"/>
              </w:rPr>
              <w:t>2</w:t>
            </w:r>
          </w:p>
        </w:tc>
      </w:tr>
      <w:tr w:rsidR="004648E2" w:rsidRPr="00AE6CBD" w14:paraId="591F4F6C" w14:textId="77777777" w:rsidTr="00B86325">
        <w:tc>
          <w:tcPr>
            <w:tcW w:w="14663" w:type="dxa"/>
            <w:gridSpan w:val="11"/>
            <w:vAlign w:val="center"/>
          </w:tcPr>
          <w:p w14:paraId="758A63B0" w14:textId="77777777" w:rsidR="004648E2" w:rsidRPr="003C61D8" w:rsidRDefault="004648E2" w:rsidP="00B86325">
            <w:pPr>
              <w:pStyle w:val="Default"/>
              <w:jc w:val="center"/>
              <w:rPr>
                <w:rFonts w:ascii="Times New Roman" w:hAnsi="Times New Roman" w:cs="Times New Roman"/>
                <w:szCs w:val="22"/>
                <w:lang w:val="ru-RU"/>
              </w:rPr>
            </w:pPr>
            <w:r>
              <w:rPr>
                <w:rFonts w:ascii="Times New Roman" w:hAnsi="Times New Roman" w:cs="Times New Roman"/>
                <w:szCs w:val="22"/>
                <w:lang w:val="ru-RU"/>
              </w:rPr>
              <w:t>Реконструкция котельной в с. Турунтаево</w:t>
            </w:r>
          </w:p>
        </w:tc>
      </w:tr>
      <w:tr w:rsidR="004648E2" w:rsidRPr="003C61D8" w14:paraId="4A6CEFCA" w14:textId="77777777" w:rsidTr="00B86325">
        <w:tc>
          <w:tcPr>
            <w:tcW w:w="1822" w:type="dxa"/>
            <w:vAlign w:val="center"/>
          </w:tcPr>
          <w:p w14:paraId="2136BF13"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ПИР и ПСД</w:t>
            </w:r>
          </w:p>
        </w:tc>
        <w:tc>
          <w:tcPr>
            <w:tcW w:w="1179" w:type="dxa"/>
            <w:vAlign w:val="center"/>
          </w:tcPr>
          <w:p w14:paraId="4C4CF167"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3" w:type="dxa"/>
            <w:vAlign w:val="center"/>
          </w:tcPr>
          <w:p w14:paraId="3ED5CA6B" w14:textId="77777777" w:rsidR="004648E2" w:rsidRPr="003C61D8" w:rsidRDefault="004648E2" w:rsidP="00B86325">
            <w:pPr>
              <w:pStyle w:val="Default"/>
              <w:jc w:val="center"/>
              <w:rPr>
                <w:rFonts w:ascii="Times New Roman" w:hAnsi="Times New Roman" w:cs="Times New Roman"/>
                <w:szCs w:val="22"/>
                <w:lang w:val="ru-RU"/>
              </w:rPr>
            </w:pPr>
            <w:r>
              <w:rPr>
                <w:rFonts w:ascii="Times New Roman" w:hAnsi="Times New Roman" w:cs="Times New Roman"/>
                <w:szCs w:val="26"/>
                <w:lang w:val="ru-RU"/>
              </w:rPr>
              <w:t>0,03</w:t>
            </w:r>
          </w:p>
        </w:tc>
        <w:tc>
          <w:tcPr>
            <w:tcW w:w="1303" w:type="dxa"/>
            <w:vAlign w:val="center"/>
          </w:tcPr>
          <w:p w14:paraId="2AC34815"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20B125F9"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470A7ADA"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7817DC47"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466A7CE3"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7E45FC48"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5DEC64F8"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232" w:type="dxa"/>
            <w:vAlign w:val="center"/>
          </w:tcPr>
          <w:p w14:paraId="50EA5FE0" w14:textId="77777777" w:rsidR="004648E2" w:rsidRPr="003C61D8" w:rsidRDefault="004648E2" w:rsidP="00B86325">
            <w:pPr>
              <w:pStyle w:val="Default"/>
              <w:jc w:val="center"/>
              <w:rPr>
                <w:rFonts w:ascii="Times New Roman" w:hAnsi="Times New Roman" w:cs="Times New Roman"/>
                <w:szCs w:val="22"/>
                <w:lang w:val="ru-RU"/>
              </w:rPr>
            </w:pPr>
            <w:r>
              <w:rPr>
                <w:rFonts w:ascii="Times New Roman" w:hAnsi="Times New Roman" w:cs="Times New Roman"/>
                <w:szCs w:val="26"/>
                <w:lang w:val="ru-RU"/>
              </w:rPr>
              <w:t>0,03</w:t>
            </w:r>
          </w:p>
        </w:tc>
      </w:tr>
      <w:tr w:rsidR="004648E2" w:rsidRPr="003C61D8" w14:paraId="6079B3DD" w14:textId="77777777" w:rsidTr="00B86325">
        <w:tc>
          <w:tcPr>
            <w:tcW w:w="1822" w:type="dxa"/>
            <w:vAlign w:val="center"/>
          </w:tcPr>
          <w:p w14:paraId="5037E2F0"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Оборудование</w:t>
            </w:r>
          </w:p>
        </w:tc>
        <w:tc>
          <w:tcPr>
            <w:tcW w:w="1179" w:type="dxa"/>
            <w:vAlign w:val="center"/>
          </w:tcPr>
          <w:p w14:paraId="0B09E0C4"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3" w:type="dxa"/>
            <w:vAlign w:val="center"/>
          </w:tcPr>
          <w:p w14:paraId="15006EEF" w14:textId="77777777" w:rsidR="004648E2" w:rsidRPr="003C61D8" w:rsidRDefault="004648E2" w:rsidP="00B86325">
            <w:pPr>
              <w:pStyle w:val="Default"/>
              <w:jc w:val="center"/>
              <w:rPr>
                <w:rFonts w:ascii="Times New Roman" w:hAnsi="Times New Roman" w:cs="Times New Roman"/>
                <w:szCs w:val="22"/>
                <w:lang w:val="ru-RU"/>
              </w:rPr>
            </w:pPr>
            <w:r>
              <w:rPr>
                <w:rFonts w:ascii="Times New Roman" w:hAnsi="Times New Roman" w:cs="Times New Roman"/>
                <w:szCs w:val="26"/>
                <w:lang w:val="ru-RU"/>
              </w:rPr>
              <w:t>0,37</w:t>
            </w:r>
          </w:p>
        </w:tc>
        <w:tc>
          <w:tcPr>
            <w:tcW w:w="1303" w:type="dxa"/>
            <w:vAlign w:val="center"/>
          </w:tcPr>
          <w:p w14:paraId="4CAC9559"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13EA5EF6"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2149BEDD"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252BE04E"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1F48D6C5"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48641384"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424D8186"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232" w:type="dxa"/>
            <w:vAlign w:val="center"/>
          </w:tcPr>
          <w:p w14:paraId="326ED1F7" w14:textId="77777777" w:rsidR="004648E2" w:rsidRPr="003C61D8" w:rsidRDefault="004648E2" w:rsidP="00B86325">
            <w:pPr>
              <w:pStyle w:val="Default"/>
              <w:jc w:val="center"/>
              <w:rPr>
                <w:rFonts w:ascii="Times New Roman" w:hAnsi="Times New Roman" w:cs="Times New Roman"/>
                <w:szCs w:val="22"/>
                <w:lang w:val="ru-RU"/>
              </w:rPr>
            </w:pPr>
            <w:r>
              <w:rPr>
                <w:rFonts w:ascii="Times New Roman" w:hAnsi="Times New Roman" w:cs="Times New Roman"/>
                <w:szCs w:val="26"/>
                <w:lang w:val="ru-RU"/>
              </w:rPr>
              <w:t>0,37</w:t>
            </w:r>
          </w:p>
        </w:tc>
      </w:tr>
      <w:tr w:rsidR="004648E2" w:rsidRPr="003C61D8" w14:paraId="00FCF29C" w14:textId="77777777" w:rsidTr="00B86325">
        <w:tc>
          <w:tcPr>
            <w:tcW w:w="1822" w:type="dxa"/>
            <w:vAlign w:val="center"/>
          </w:tcPr>
          <w:p w14:paraId="37F61BE6"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СМР</w:t>
            </w:r>
          </w:p>
        </w:tc>
        <w:tc>
          <w:tcPr>
            <w:tcW w:w="1179" w:type="dxa"/>
            <w:vAlign w:val="center"/>
          </w:tcPr>
          <w:p w14:paraId="77990EA2"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3" w:type="dxa"/>
            <w:vAlign w:val="center"/>
          </w:tcPr>
          <w:p w14:paraId="45D35303" w14:textId="77777777" w:rsidR="004648E2" w:rsidRPr="003C61D8" w:rsidRDefault="004648E2" w:rsidP="00B86325">
            <w:pPr>
              <w:pStyle w:val="Default"/>
              <w:jc w:val="center"/>
              <w:rPr>
                <w:rFonts w:ascii="Times New Roman" w:hAnsi="Times New Roman" w:cs="Times New Roman"/>
                <w:szCs w:val="22"/>
                <w:lang w:val="ru-RU"/>
              </w:rPr>
            </w:pPr>
            <w:r>
              <w:rPr>
                <w:rFonts w:ascii="Times New Roman" w:hAnsi="Times New Roman" w:cs="Times New Roman"/>
                <w:szCs w:val="26"/>
                <w:lang w:val="ru-RU"/>
              </w:rPr>
              <w:t>0,25</w:t>
            </w:r>
          </w:p>
        </w:tc>
        <w:tc>
          <w:tcPr>
            <w:tcW w:w="1303" w:type="dxa"/>
            <w:vAlign w:val="center"/>
          </w:tcPr>
          <w:p w14:paraId="57248529"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2F156564"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62DF6B97"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302F7DE3"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28FD34E0"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14E22CD3"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43DE5E03"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232" w:type="dxa"/>
            <w:vAlign w:val="center"/>
          </w:tcPr>
          <w:p w14:paraId="44C97E3E" w14:textId="77777777" w:rsidR="004648E2" w:rsidRPr="003C61D8" w:rsidRDefault="004648E2" w:rsidP="00B86325">
            <w:pPr>
              <w:pStyle w:val="Default"/>
              <w:jc w:val="center"/>
              <w:rPr>
                <w:rFonts w:ascii="Times New Roman" w:hAnsi="Times New Roman" w:cs="Times New Roman"/>
                <w:szCs w:val="22"/>
                <w:lang w:val="ru-RU"/>
              </w:rPr>
            </w:pPr>
            <w:r>
              <w:rPr>
                <w:rFonts w:ascii="Times New Roman" w:hAnsi="Times New Roman" w:cs="Times New Roman"/>
                <w:szCs w:val="26"/>
                <w:lang w:val="ru-RU"/>
              </w:rPr>
              <w:t>0,25</w:t>
            </w:r>
          </w:p>
        </w:tc>
      </w:tr>
      <w:tr w:rsidR="004648E2" w:rsidRPr="003C61D8" w14:paraId="0D386E08" w14:textId="77777777" w:rsidTr="00B86325">
        <w:tc>
          <w:tcPr>
            <w:tcW w:w="1822" w:type="dxa"/>
            <w:vAlign w:val="center"/>
          </w:tcPr>
          <w:p w14:paraId="02F3F53C"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Прочие</w:t>
            </w:r>
          </w:p>
        </w:tc>
        <w:tc>
          <w:tcPr>
            <w:tcW w:w="1179" w:type="dxa"/>
            <w:vAlign w:val="center"/>
          </w:tcPr>
          <w:p w14:paraId="6413B8DE"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3" w:type="dxa"/>
            <w:vAlign w:val="center"/>
          </w:tcPr>
          <w:p w14:paraId="63A7F938" w14:textId="77777777" w:rsidR="004648E2" w:rsidRPr="003C61D8" w:rsidRDefault="004648E2" w:rsidP="00B86325">
            <w:pPr>
              <w:pStyle w:val="Default"/>
              <w:jc w:val="center"/>
              <w:rPr>
                <w:rFonts w:ascii="Times New Roman" w:hAnsi="Times New Roman" w:cs="Times New Roman"/>
                <w:szCs w:val="22"/>
                <w:lang w:val="ru-RU"/>
              </w:rPr>
            </w:pPr>
            <w:r>
              <w:rPr>
                <w:rFonts w:ascii="Times New Roman" w:hAnsi="Times New Roman" w:cs="Times New Roman"/>
                <w:szCs w:val="26"/>
                <w:lang w:val="ru-RU"/>
              </w:rPr>
              <w:t>0,05</w:t>
            </w:r>
          </w:p>
        </w:tc>
        <w:tc>
          <w:tcPr>
            <w:tcW w:w="1303" w:type="dxa"/>
            <w:vAlign w:val="center"/>
          </w:tcPr>
          <w:p w14:paraId="3E10BF66"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238B6EAB"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37215BF5" w14:textId="77777777" w:rsidR="004648E2" w:rsidRPr="003C61D8" w:rsidRDefault="004648E2" w:rsidP="00B86325">
            <w:pPr>
              <w:pStyle w:val="Default"/>
              <w:jc w:val="center"/>
              <w:rPr>
                <w:rFonts w:ascii="Times New Roman" w:hAnsi="Times New Roman" w:cs="Times New Roman"/>
                <w:szCs w:val="26"/>
                <w:lang w:val="ru-RU"/>
              </w:rPr>
            </w:pPr>
            <w:r w:rsidRPr="00553A4C">
              <w:rPr>
                <w:rFonts w:ascii="Times New Roman" w:hAnsi="Times New Roman" w:cs="Times New Roman"/>
                <w:szCs w:val="26"/>
              </w:rPr>
              <w:t>-</w:t>
            </w:r>
          </w:p>
        </w:tc>
        <w:tc>
          <w:tcPr>
            <w:tcW w:w="1304" w:type="dxa"/>
            <w:vAlign w:val="center"/>
          </w:tcPr>
          <w:p w14:paraId="15D18492" w14:textId="77777777" w:rsidR="004648E2" w:rsidRPr="003C61D8" w:rsidRDefault="004648E2" w:rsidP="00B86325">
            <w:pPr>
              <w:pStyle w:val="Default"/>
              <w:jc w:val="center"/>
              <w:rPr>
                <w:rFonts w:ascii="Times New Roman" w:hAnsi="Times New Roman" w:cs="Times New Roman"/>
                <w:szCs w:val="26"/>
                <w:lang w:val="ru-RU"/>
              </w:rPr>
            </w:pPr>
            <w:r w:rsidRPr="00553A4C">
              <w:rPr>
                <w:rFonts w:ascii="Times New Roman" w:hAnsi="Times New Roman" w:cs="Times New Roman"/>
                <w:szCs w:val="26"/>
              </w:rPr>
              <w:t>-</w:t>
            </w:r>
          </w:p>
        </w:tc>
        <w:tc>
          <w:tcPr>
            <w:tcW w:w="1304" w:type="dxa"/>
            <w:vAlign w:val="center"/>
          </w:tcPr>
          <w:p w14:paraId="21D7A238" w14:textId="77777777" w:rsidR="004648E2" w:rsidRPr="003C61D8" w:rsidRDefault="004648E2" w:rsidP="00B86325">
            <w:pPr>
              <w:pStyle w:val="Default"/>
              <w:jc w:val="center"/>
              <w:rPr>
                <w:rFonts w:ascii="Times New Roman" w:hAnsi="Times New Roman" w:cs="Times New Roman"/>
                <w:szCs w:val="26"/>
                <w:lang w:val="ru-RU"/>
              </w:rPr>
            </w:pPr>
            <w:r w:rsidRPr="00553A4C">
              <w:rPr>
                <w:rFonts w:ascii="Times New Roman" w:hAnsi="Times New Roman" w:cs="Times New Roman"/>
                <w:szCs w:val="26"/>
              </w:rPr>
              <w:t>-</w:t>
            </w:r>
          </w:p>
        </w:tc>
        <w:tc>
          <w:tcPr>
            <w:tcW w:w="1304" w:type="dxa"/>
            <w:vAlign w:val="center"/>
          </w:tcPr>
          <w:p w14:paraId="6876F544" w14:textId="77777777" w:rsidR="004648E2" w:rsidRPr="003C61D8" w:rsidRDefault="004648E2" w:rsidP="00B86325">
            <w:pPr>
              <w:pStyle w:val="Default"/>
              <w:jc w:val="center"/>
              <w:rPr>
                <w:rFonts w:ascii="Times New Roman" w:hAnsi="Times New Roman" w:cs="Times New Roman"/>
                <w:szCs w:val="26"/>
                <w:lang w:val="ru-RU"/>
              </w:rPr>
            </w:pPr>
            <w:r w:rsidRPr="00553A4C">
              <w:rPr>
                <w:rFonts w:ascii="Times New Roman" w:hAnsi="Times New Roman" w:cs="Times New Roman"/>
                <w:szCs w:val="26"/>
              </w:rPr>
              <w:t>-</w:t>
            </w:r>
          </w:p>
        </w:tc>
        <w:tc>
          <w:tcPr>
            <w:tcW w:w="1304" w:type="dxa"/>
            <w:vAlign w:val="center"/>
          </w:tcPr>
          <w:p w14:paraId="36AC1103" w14:textId="77777777" w:rsidR="004648E2" w:rsidRPr="003C61D8" w:rsidRDefault="004648E2" w:rsidP="00B86325">
            <w:pPr>
              <w:pStyle w:val="Default"/>
              <w:jc w:val="center"/>
              <w:rPr>
                <w:rFonts w:ascii="Times New Roman" w:hAnsi="Times New Roman" w:cs="Times New Roman"/>
                <w:szCs w:val="26"/>
                <w:lang w:val="ru-RU"/>
              </w:rPr>
            </w:pPr>
            <w:r w:rsidRPr="00553A4C">
              <w:rPr>
                <w:rFonts w:ascii="Times New Roman" w:hAnsi="Times New Roman" w:cs="Times New Roman"/>
                <w:szCs w:val="26"/>
              </w:rPr>
              <w:t>-</w:t>
            </w:r>
          </w:p>
        </w:tc>
        <w:tc>
          <w:tcPr>
            <w:tcW w:w="1232" w:type="dxa"/>
            <w:vAlign w:val="center"/>
          </w:tcPr>
          <w:p w14:paraId="02157BBB" w14:textId="77777777" w:rsidR="004648E2" w:rsidRPr="003C61D8" w:rsidRDefault="004648E2" w:rsidP="00B86325">
            <w:pPr>
              <w:pStyle w:val="Default"/>
              <w:jc w:val="center"/>
              <w:rPr>
                <w:rFonts w:ascii="Times New Roman" w:hAnsi="Times New Roman" w:cs="Times New Roman"/>
                <w:szCs w:val="22"/>
                <w:lang w:val="ru-RU"/>
              </w:rPr>
            </w:pPr>
            <w:r>
              <w:rPr>
                <w:rFonts w:ascii="Times New Roman" w:hAnsi="Times New Roman" w:cs="Times New Roman"/>
                <w:szCs w:val="26"/>
                <w:lang w:val="ru-RU"/>
              </w:rPr>
              <w:t>0,05</w:t>
            </w:r>
          </w:p>
        </w:tc>
      </w:tr>
      <w:tr w:rsidR="004648E2" w:rsidRPr="003C61D8" w14:paraId="23D4ED39" w14:textId="77777777" w:rsidTr="00B86325">
        <w:tc>
          <w:tcPr>
            <w:tcW w:w="1822" w:type="dxa"/>
            <w:vAlign w:val="center"/>
          </w:tcPr>
          <w:p w14:paraId="48E1EC1E" w14:textId="77777777" w:rsidR="004648E2" w:rsidRPr="003C61D8" w:rsidRDefault="004648E2" w:rsidP="00B86325">
            <w:pPr>
              <w:pStyle w:val="Default"/>
              <w:jc w:val="center"/>
              <w:rPr>
                <w:rFonts w:ascii="Times New Roman" w:hAnsi="Times New Roman" w:cs="Times New Roman"/>
                <w:szCs w:val="26"/>
                <w:lang w:val="ru-RU"/>
              </w:rPr>
            </w:pPr>
            <w:r w:rsidRPr="00553A4C">
              <w:rPr>
                <w:rFonts w:ascii="Times New Roman" w:hAnsi="Times New Roman" w:cs="Times New Roman"/>
                <w:szCs w:val="26"/>
              </w:rPr>
              <w:t>Всего</w:t>
            </w:r>
          </w:p>
        </w:tc>
        <w:tc>
          <w:tcPr>
            <w:tcW w:w="1179" w:type="dxa"/>
            <w:vAlign w:val="center"/>
          </w:tcPr>
          <w:p w14:paraId="1E2C291C" w14:textId="77777777" w:rsidR="004648E2" w:rsidRPr="003C61D8" w:rsidRDefault="004648E2" w:rsidP="00B86325">
            <w:pPr>
              <w:pStyle w:val="Default"/>
              <w:jc w:val="center"/>
              <w:rPr>
                <w:rFonts w:ascii="Times New Roman" w:hAnsi="Times New Roman" w:cs="Times New Roman"/>
                <w:szCs w:val="26"/>
                <w:lang w:val="ru-RU"/>
              </w:rPr>
            </w:pPr>
            <w:r w:rsidRPr="00553A4C">
              <w:rPr>
                <w:rFonts w:ascii="Times New Roman" w:hAnsi="Times New Roman" w:cs="Times New Roman"/>
                <w:szCs w:val="26"/>
              </w:rPr>
              <w:t>-</w:t>
            </w:r>
          </w:p>
        </w:tc>
        <w:tc>
          <w:tcPr>
            <w:tcW w:w="1303" w:type="dxa"/>
            <w:vAlign w:val="center"/>
          </w:tcPr>
          <w:p w14:paraId="1F31E925" w14:textId="77777777" w:rsidR="004648E2" w:rsidRPr="003C61D8" w:rsidRDefault="004648E2" w:rsidP="00B86325">
            <w:pPr>
              <w:pStyle w:val="Default"/>
              <w:jc w:val="center"/>
              <w:rPr>
                <w:rFonts w:ascii="Times New Roman" w:hAnsi="Times New Roman" w:cs="Times New Roman"/>
                <w:szCs w:val="22"/>
                <w:lang w:val="ru-RU"/>
              </w:rPr>
            </w:pPr>
            <w:r>
              <w:rPr>
                <w:rFonts w:ascii="Times New Roman" w:hAnsi="Times New Roman" w:cs="Times New Roman"/>
                <w:szCs w:val="26"/>
                <w:lang w:val="ru-RU"/>
              </w:rPr>
              <w:t>0,7</w:t>
            </w:r>
          </w:p>
        </w:tc>
        <w:tc>
          <w:tcPr>
            <w:tcW w:w="1303" w:type="dxa"/>
            <w:vAlign w:val="center"/>
          </w:tcPr>
          <w:p w14:paraId="58C9FF57" w14:textId="77777777" w:rsidR="004648E2" w:rsidRPr="003C61D8" w:rsidRDefault="004648E2" w:rsidP="00B86325">
            <w:pPr>
              <w:pStyle w:val="Default"/>
              <w:jc w:val="center"/>
              <w:rPr>
                <w:rFonts w:ascii="Times New Roman" w:hAnsi="Times New Roman" w:cs="Times New Roman"/>
                <w:szCs w:val="26"/>
                <w:lang w:val="ru-RU"/>
              </w:rPr>
            </w:pPr>
            <w:r w:rsidRPr="00553A4C">
              <w:rPr>
                <w:rFonts w:ascii="Times New Roman" w:hAnsi="Times New Roman" w:cs="Times New Roman"/>
                <w:szCs w:val="26"/>
              </w:rPr>
              <w:t>-</w:t>
            </w:r>
          </w:p>
        </w:tc>
        <w:tc>
          <w:tcPr>
            <w:tcW w:w="1304" w:type="dxa"/>
            <w:vAlign w:val="center"/>
          </w:tcPr>
          <w:p w14:paraId="585590B5" w14:textId="77777777" w:rsidR="004648E2" w:rsidRPr="003C61D8" w:rsidRDefault="004648E2" w:rsidP="00B86325">
            <w:pPr>
              <w:pStyle w:val="Default"/>
              <w:jc w:val="center"/>
              <w:rPr>
                <w:rFonts w:ascii="Times New Roman" w:hAnsi="Times New Roman" w:cs="Times New Roman"/>
                <w:szCs w:val="26"/>
                <w:lang w:val="ru-RU"/>
              </w:rPr>
            </w:pPr>
            <w:r w:rsidRPr="00553A4C">
              <w:rPr>
                <w:rFonts w:ascii="Times New Roman" w:hAnsi="Times New Roman" w:cs="Times New Roman"/>
                <w:szCs w:val="26"/>
              </w:rPr>
              <w:t>-</w:t>
            </w:r>
          </w:p>
        </w:tc>
        <w:tc>
          <w:tcPr>
            <w:tcW w:w="1304" w:type="dxa"/>
            <w:vAlign w:val="center"/>
          </w:tcPr>
          <w:p w14:paraId="659D635E" w14:textId="77777777" w:rsidR="004648E2" w:rsidRPr="003C61D8" w:rsidRDefault="004648E2" w:rsidP="00B86325">
            <w:pPr>
              <w:pStyle w:val="Default"/>
              <w:jc w:val="center"/>
              <w:rPr>
                <w:rFonts w:ascii="Times New Roman" w:hAnsi="Times New Roman" w:cs="Times New Roman"/>
                <w:szCs w:val="26"/>
                <w:lang w:val="ru-RU"/>
              </w:rPr>
            </w:pPr>
            <w:r w:rsidRPr="00553A4C">
              <w:rPr>
                <w:rFonts w:ascii="Times New Roman" w:hAnsi="Times New Roman" w:cs="Times New Roman"/>
                <w:szCs w:val="26"/>
              </w:rPr>
              <w:t>-</w:t>
            </w:r>
          </w:p>
        </w:tc>
        <w:tc>
          <w:tcPr>
            <w:tcW w:w="1304" w:type="dxa"/>
            <w:vAlign w:val="center"/>
          </w:tcPr>
          <w:p w14:paraId="61F9F167" w14:textId="77777777" w:rsidR="004648E2" w:rsidRPr="003C61D8" w:rsidRDefault="004648E2" w:rsidP="00B86325">
            <w:pPr>
              <w:pStyle w:val="Default"/>
              <w:jc w:val="center"/>
              <w:rPr>
                <w:rFonts w:ascii="Times New Roman" w:hAnsi="Times New Roman" w:cs="Times New Roman"/>
                <w:szCs w:val="26"/>
                <w:lang w:val="ru-RU"/>
              </w:rPr>
            </w:pPr>
            <w:r w:rsidRPr="00553A4C">
              <w:rPr>
                <w:rFonts w:ascii="Times New Roman" w:hAnsi="Times New Roman" w:cs="Times New Roman"/>
                <w:szCs w:val="26"/>
              </w:rPr>
              <w:t>-</w:t>
            </w:r>
          </w:p>
        </w:tc>
        <w:tc>
          <w:tcPr>
            <w:tcW w:w="1304" w:type="dxa"/>
            <w:vAlign w:val="center"/>
          </w:tcPr>
          <w:p w14:paraId="4CAED79B" w14:textId="77777777" w:rsidR="004648E2" w:rsidRPr="003C61D8" w:rsidRDefault="004648E2" w:rsidP="00B86325">
            <w:pPr>
              <w:pStyle w:val="Default"/>
              <w:jc w:val="center"/>
              <w:rPr>
                <w:rFonts w:ascii="Times New Roman" w:hAnsi="Times New Roman" w:cs="Times New Roman"/>
                <w:szCs w:val="26"/>
                <w:lang w:val="ru-RU"/>
              </w:rPr>
            </w:pPr>
            <w:r w:rsidRPr="00553A4C">
              <w:rPr>
                <w:rFonts w:ascii="Times New Roman" w:hAnsi="Times New Roman" w:cs="Times New Roman"/>
                <w:szCs w:val="26"/>
              </w:rPr>
              <w:t>-</w:t>
            </w:r>
          </w:p>
        </w:tc>
        <w:tc>
          <w:tcPr>
            <w:tcW w:w="1304" w:type="dxa"/>
            <w:vAlign w:val="center"/>
          </w:tcPr>
          <w:p w14:paraId="6A923151" w14:textId="77777777" w:rsidR="004648E2" w:rsidRPr="003C61D8" w:rsidRDefault="004648E2" w:rsidP="00B86325">
            <w:pPr>
              <w:pStyle w:val="Default"/>
              <w:jc w:val="center"/>
              <w:rPr>
                <w:rFonts w:ascii="Times New Roman" w:hAnsi="Times New Roman" w:cs="Times New Roman"/>
                <w:szCs w:val="26"/>
                <w:lang w:val="ru-RU"/>
              </w:rPr>
            </w:pPr>
            <w:r w:rsidRPr="00553A4C">
              <w:rPr>
                <w:rFonts w:ascii="Times New Roman" w:hAnsi="Times New Roman" w:cs="Times New Roman"/>
                <w:szCs w:val="26"/>
              </w:rPr>
              <w:t>-</w:t>
            </w:r>
          </w:p>
        </w:tc>
        <w:tc>
          <w:tcPr>
            <w:tcW w:w="1304" w:type="dxa"/>
            <w:vAlign w:val="center"/>
          </w:tcPr>
          <w:p w14:paraId="057AF2BB" w14:textId="77777777" w:rsidR="004648E2" w:rsidRPr="003C61D8" w:rsidRDefault="004648E2" w:rsidP="00B86325">
            <w:pPr>
              <w:pStyle w:val="Default"/>
              <w:jc w:val="center"/>
              <w:rPr>
                <w:rFonts w:ascii="Times New Roman" w:hAnsi="Times New Roman" w:cs="Times New Roman"/>
                <w:szCs w:val="26"/>
                <w:lang w:val="ru-RU"/>
              </w:rPr>
            </w:pPr>
            <w:r w:rsidRPr="00553A4C">
              <w:rPr>
                <w:rFonts w:ascii="Times New Roman" w:hAnsi="Times New Roman" w:cs="Times New Roman"/>
                <w:szCs w:val="26"/>
              </w:rPr>
              <w:t>-</w:t>
            </w:r>
          </w:p>
        </w:tc>
        <w:tc>
          <w:tcPr>
            <w:tcW w:w="1232" w:type="dxa"/>
            <w:vAlign w:val="center"/>
          </w:tcPr>
          <w:p w14:paraId="58BE9E8A" w14:textId="77777777" w:rsidR="004648E2" w:rsidRPr="003C61D8" w:rsidRDefault="004648E2" w:rsidP="00B86325">
            <w:pPr>
              <w:pStyle w:val="Default"/>
              <w:jc w:val="center"/>
              <w:rPr>
                <w:rFonts w:ascii="Times New Roman" w:hAnsi="Times New Roman" w:cs="Times New Roman"/>
                <w:szCs w:val="22"/>
                <w:lang w:val="ru-RU"/>
              </w:rPr>
            </w:pPr>
            <w:r>
              <w:rPr>
                <w:rFonts w:ascii="Times New Roman" w:hAnsi="Times New Roman" w:cs="Times New Roman"/>
                <w:szCs w:val="26"/>
                <w:lang w:val="ru-RU"/>
              </w:rPr>
              <w:t>0,7</w:t>
            </w:r>
          </w:p>
        </w:tc>
      </w:tr>
      <w:tr w:rsidR="004648E2" w:rsidRPr="00AE6CBD" w14:paraId="46BB1779" w14:textId="77777777" w:rsidTr="00B86325">
        <w:tc>
          <w:tcPr>
            <w:tcW w:w="14663" w:type="dxa"/>
            <w:gridSpan w:val="11"/>
            <w:vAlign w:val="center"/>
          </w:tcPr>
          <w:p w14:paraId="3A9D7C6C" w14:textId="77777777" w:rsidR="004648E2" w:rsidRPr="003C61D8" w:rsidRDefault="004648E2" w:rsidP="00B86325">
            <w:pPr>
              <w:pStyle w:val="Default"/>
              <w:jc w:val="center"/>
              <w:rPr>
                <w:rFonts w:ascii="Times New Roman" w:hAnsi="Times New Roman" w:cs="Times New Roman"/>
                <w:szCs w:val="22"/>
                <w:lang w:val="ru-RU"/>
              </w:rPr>
            </w:pPr>
            <w:r>
              <w:rPr>
                <w:rFonts w:ascii="Times New Roman" w:hAnsi="Times New Roman" w:cs="Times New Roman"/>
                <w:szCs w:val="22"/>
                <w:lang w:val="ru-RU"/>
              </w:rPr>
              <w:t>Реконструкция котельной в с. Халдеево</w:t>
            </w:r>
          </w:p>
        </w:tc>
      </w:tr>
      <w:tr w:rsidR="004648E2" w:rsidRPr="003C61D8" w14:paraId="28231198" w14:textId="77777777" w:rsidTr="00B86325">
        <w:tc>
          <w:tcPr>
            <w:tcW w:w="1822" w:type="dxa"/>
            <w:vAlign w:val="center"/>
          </w:tcPr>
          <w:p w14:paraId="12804770"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ПИР и ПСД</w:t>
            </w:r>
          </w:p>
        </w:tc>
        <w:tc>
          <w:tcPr>
            <w:tcW w:w="1179" w:type="dxa"/>
            <w:vAlign w:val="center"/>
          </w:tcPr>
          <w:p w14:paraId="5E415C4B"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3" w:type="dxa"/>
            <w:vAlign w:val="center"/>
          </w:tcPr>
          <w:p w14:paraId="0C7E8377" w14:textId="77777777" w:rsidR="004648E2" w:rsidRPr="003C61D8" w:rsidRDefault="004648E2" w:rsidP="00B86325">
            <w:pPr>
              <w:pStyle w:val="Default"/>
              <w:jc w:val="center"/>
              <w:rPr>
                <w:rFonts w:ascii="Times New Roman" w:hAnsi="Times New Roman" w:cs="Times New Roman"/>
                <w:szCs w:val="22"/>
                <w:lang w:val="ru-RU"/>
              </w:rPr>
            </w:pPr>
            <w:r w:rsidRPr="00690431">
              <w:rPr>
                <w:rFonts w:ascii="Times New Roman" w:hAnsi="Times New Roman" w:cs="Times New Roman"/>
                <w:szCs w:val="26"/>
                <w:lang w:val="ru-RU"/>
              </w:rPr>
              <w:t>-</w:t>
            </w:r>
          </w:p>
        </w:tc>
        <w:tc>
          <w:tcPr>
            <w:tcW w:w="1303" w:type="dxa"/>
            <w:vAlign w:val="center"/>
          </w:tcPr>
          <w:p w14:paraId="6C861404"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6EBAC899" w14:textId="77777777" w:rsidR="004648E2" w:rsidRPr="003C61D8" w:rsidRDefault="004648E2" w:rsidP="00B86325">
            <w:pPr>
              <w:pStyle w:val="Default"/>
              <w:jc w:val="center"/>
              <w:rPr>
                <w:rFonts w:ascii="Times New Roman" w:hAnsi="Times New Roman" w:cs="Times New Roman"/>
                <w:szCs w:val="26"/>
                <w:lang w:val="ru-RU"/>
              </w:rPr>
            </w:pPr>
            <w:r>
              <w:rPr>
                <w:rFonts w:ascii="Times New Roman" w:hAnsi="Times New Roman" w:cs="Times New Roman"/>
                <w:szCs w:val="26"/>
                <w:lang w:val="ru-RU"/>
              </w:rPr>
              <w:t>0,03</w:t>
            </w:r>
          </w:p>
        </w:tc>
        <w:tc>
          <w:tcPr>
            <w:tcW w:w="1304" w:type="dxa"/>
            <w:vAlign w:val="center"/>
          </w:tcPr>
          <w:p w14:paraId="0EAE8C0C"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593F6294"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6FB5A6C6"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26CBE00F"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765F691A"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232" w:type="dxa"/>
            <w:vAlign w:val="center"/>
          </w:tcPr>
          <w:p w14:paraId="454FF97D" w14:textId="77777777" w:rsidR="004648E2" w:rsidRPr="003C61D8" w:rsidRDefault="004648E2" w:rsidP="00B86325">
            <w:pPr>
              <w:pStyle w:val="Default"/>
              <w:jc w:val="center"/>
              <w:rPr>
                <w:rFonts w:ascii="Times New Roman" w:hAnsi="Times New Roman" w:cs="Times New Roman"/>
                <w:szCs w:val="22"/>
                <w:lang w:val="ru-RU"/>
              </w:rPr>
            </w:pPr>
            <w:r>
              <w:rPr>
                <w:rFonts w:ascii="Times New Roman" w:hAnsi="Times New Roman" w:cs="Times New Roman"/>
                <w:szCs w:val="26"/>
                <w:lang w:val="ru-RU"/>
              </w:rPr>
              <w:t>0,03</w:t>
            </w:r>
          </w:p>
        </w:tc>
      </w:tr>
      <w:tr w:rsidR="004648E2" w:rsidRPr="003C61D8" w14:paraId="5DF54EA5" w14:textId="77777777" w:rsidTr="00B86325">
        <w:tc>
          <w:tcPr>
            <w:tcW w:w="1822" w:type="dxa"/>
            <w:vAlign w:val="center"/>
          </w:tcPr>
          <w:p w14:paraId="6466BE3F"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Оборудование</w:t>
            </w:r>
          </w:p>
        </w:tc>
        <w:tc>
          <w:tcPr>
            <w:tcW w:w="1179" w:type="dxa"/>
            <w:vAlign w:val="center"/>
          </w:tcPr>
          <w:p w14:paraId="549D6268"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3" w:type="dxa"/>
            <w:vAlign w:val="center"/>
          </w:tcPr>
          <w:p w14:paraId="34D522B9" w14:textId="77777777" w:rsidR="004648E2" w:rsidRPr="003C61D8" w:rsidRDefault="004648E2" w:rsidP="00B86325">
            <w:pPr>
              <w:pStyle w:val="Default"/>
              <w:jc w:val="center"/>
              <w:rPr>
                <w:rFonts w:ascii="Times New Roman" w:hAnsi="Times New Roman" w:cs="Times New Roman"/>
                <w:szCs w:val="22"/>
                <w:lang w:val="ru-RU"/>
              </w:rPr>
            </w:pPr>
            <w:r w:rsidRPr="00690431">
              <w:rPr>
                <w:rFonts w:ascii="Times New Roman" w:hAnsi="Times New Roman" w:cs="Times New Roman"/>
                <w:szCs w:val="26"/>
                <w:lang w:val="ru-RU"/>
              </w:rPr>
              <w:t>-</w:t>
            </w:r>
          </w:p>
        </w:tc>
        <w:tc>
          <w:tcPr>
            <w:tcW w:w="1303" w:type="dxa"/>
            <w:vAlign w:val="center"/>
          </w:tcPr>
          <w:p w14:paraId="6FA1DF1B"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2FF90F16" w14:textId="77777777" w:rsidR="004648E2" w:rsidRPr="003C61D8" w:rsidRDefault="004648E2" w:rsidP="00B86325">
            <w:pPr>
              <w:pStyle w:val="Default"/>
              <w:jc w:val="center"/>
              <w:rPr>
                <w:rFonts w:ascii="Times New Roman" w:hAnsi="Times New Roman" w:cs="Times New Roman"/>
                <w:szCs w:val="26"/>
                <w:lang w:val="ru-RU"/>
              </w:rPr>
            </w:pPr>
            <w:r>
              <w:rPr>
                <w:rFonts w:ascii="Times New Roman" w:hAnsi="Times New Roman" w:cs="Times New Roman"/>
                <w:szCs w:val="26"/>
                <w:lang w:val="ru-RU"/>
              </w:rPr>
              <w:t>0,37</w:t>
            </w:r>
          </w:p>
        </w:tc>
        <w:tc>
          <w:tcPr>
            <w:tcW w:w="1304" w:type="dxa"/>
            <w:vAlign w:val="center"/>
          </w:tcPr>
          <w:p w14:paraId="00C497A3"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10F9F720"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608A2EDC"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3034A805"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6F1E8DDF"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232" w:type="dxa"/>
            <w:vAlign w:val="center"/>
          </w:tcPr>
          <w:p w14:paraId="02359DD9" w14:textId="77777777" w:rsidR="004648E2" w:rsidRPr="003C61D8" w:rsidRDefault="004648E2" w:rsidP="00B86325">
            <w:pPr>
              <w:pStyle w:val="Default"/>
              <w:jc w:val="center"/>
              <w:rPr>
                <w:rFonts w:ascii="Times New Roman" w:hAnsi="Times New Roman" w:cs="Times New Roman"/>
                <w:szCs w:val="22"/>
                <w:lang w:val="ru-RU"/>
              </w:rPr>
            </w:pPr>
            <w:r>
              <w:rPr>
                <w:rFonts w:ascii="Times New Roman" w:hAnsi="Times New Roman" w:cs="Times New Roman"/>
                <w:szCs w:val="26"/>
                <w:lang w:val="ru-RU"/>
              </w:rPr>
              <w:t>0,37</w:t>
            </w:r>
          </w:p>
        </w:tc>
      </w:tr>
      <w:tr w:rsidR="004648E2" w:rsidRPr="003C61D8" w14:paraId="01B75DF7" w14:textId="77777777" w:rsidTr="00B86325">
        <w:tc>
          <w:tcPr>
            <w:tcW w:w="1822" w:type="dxa"/>
            <w:vAlign w:val="center"/>
          </w:tcPr>
          <w:p w14:paraId="26D6EE5B"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СМР</w:t>
            </w:r>
          </w:p>
        </w:tc>
        <w:tc>
          <w:tcPr>
            <w:tcW w:w="1179" w:type="dxa"/>
            <w:vAlign w:val="center"/>
          </w:tcPr>
          <w:p w14:paraId="1E82DE72"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3" w:type="dxa"/>
            <w:vAlign w:val="center"/>
          </w:tcPr>
          <w:p w14:paraId="1D9C7689" w14:textId="77777777" w:rsidR="004648E2" w:rsidRPr="003C61D8" w:rsidRDefault="004648E2" w:rsidP="00B86325">
            <w:pPr>
              <w:pStyle w:val="Default"/>
              <w:jc w:val="center"/>
              <w:rPr>
                <w:rFonts w:ascii="Times New Roman" w:hAnsi="Times New Roman" w:cs="Times New Roman"/>
                <w:szCs w:val="22"/>
                <w:lang w:val="ru-RU"/>
              </w:rPr>
            </w:pPr>
            <w:r w:rsidRPr="00690431">
              <w:rPr>
                <w:rFonts w:ascii="Times New Roman" w:hAnsi="Times New Roman" w:cs="Times New Roman"/>
                <w:szCs w:val="26"/>
                <w:lang w:val="ru-RU"/>
              </w:rPr>
              <w:t>-</w:t>
            </w:r>
          </w:p>
        </w:tc>
        <w:tc>
          <w:tcPr>
            <w:tcW w:w="1303" w:type="dxa"/>
            <w:vAlign w:val="center"/>
          </w:tcPr>
          <w:p w14:paraId="167C2550"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33B022BD" w14:textId="77777777" w:rsidR="004648E2" w:rsidRPr="003C61D8" w:rsidRDefault="004648E2" w:rsidP="00B86325">
            <w:pPr>
              <w:pStyle w:val="Default"/>
              <w:jc w:val="center"/>
              <w:rPr>
                <w:rFonts w:ascii="Times New Roman" w:hAnsi="Times New Roman" w:cs="Times New Roman"/>
                <w:szCs w:val="26"/>
                <w:lang w:val="ru-RU"/>
              </w:rPr>
            </w:pPr>
            <w:r>
              <w:rPr>
                <w:rFonts w:ascii="Times New Roman" w:hAnsi="Times New Roman" w:cs="Times New Roman"/>
                <w:szCs w:val="26"/>
                <w:lang w:val="ru-RU"/>
              </w:rPr>
              <w:t>0,25</w:t>
            </w:r>
          </w:p>
        </w:tc>
        <w:tc>
          <w:tcPr>
            <w:tcW w:w="1304" w:type="dxa"/>
            <w:vAlign w:val="center"/>
          </w:tcPr>
          <w:p w14:paraId="07317ABD"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103E627B"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4454B68A"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00EBAC45"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6C3C8843"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232" w:type="dxa"/>
            <w:vAlign w:val="center"/>
          </w:tcPr>
          <w:p w14:paraId="69447131" w14:textId="77777777" w:rsidR="004648E2" w:rsidRPr="003C61D8" w:rsidRDefault="004648E2" w:rsidP="00B86325">
            <w:pPr>
              <w:pStyle w:val="Default"/>
              <w:jc w:val="center"/>
              <w:rPr>
                <w:rFonts w:ascii="Times New Roman" w:hAnsi="Times New Roman" w:cs="Times New Roman"/>
                <w:szCs w:val="22"/>
                <w:lang w:val="ru-RU"/>
              </w:rPr>
            </w:pPr>
            <w:r>
              <w:rPr>
                <w:rFonts w:ascii="Times New Roman" w:hAnsi="Times New Roman" w:cs="Times New Roman"/>
                <w:szCs w:val="26"/>
                <w:lang w:val="ru-RU"/>
              </w:rPr>
              <w:t>0,25</w:t>
            </w:r>
          </w:p>
        </w:tc>
      </w:tr>
      <w:tr w:rsidR="004648E2" w:rsidRPr="003C61D8" w14:paraId="6E2F8410" w14:textId="77777777" w:rsidTr="00B86325">
        <w:tc>
          <w:tcPr>
            <w:tcW w:w="1822" w:type="dxa"/>
            <w:vAlign w:val="center"/>
          </w:tcPr>
          <w:p w14:paraId="729C7530"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Прочие</w:t>
            </w:r>
          </w:p>
        </w:tc>
        <w:tc>
          <w:tcPr>
            <w:tcW w:w="1179" w:type="dxa"/>
            <w:vAlign w:val="center"/>
          </w:tcPr>
          <w:p w14:paraId="7748B5F0"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3" w:type="dxa"/>
            <w:vAlign w:val="center"/>
          </w:tcPr>
          <w:p w14:paraId="3B78A090" w14:textId="77777777" w:rsidR="004648E2" w:rsidRPr="003C61D8" w:rsidRDefault="004648E2" w:rsidP="00B86325">
            <w:pPr>
              <w:pStyle w:val="Default"/>
              <w:jc w:val="center"/>
              <w:rPr>
                <w:rFonts w:ascii="Times New Roman" w:hAnsi="Times New Roman" w:cs="Times New Roman"/>
                <w:szCs w:val="22"/>
                <w:lang w:val="ru-RU"/>
              </w:rPr>
            </w:pPr>
            <w:r w:rsidRPr="00690431">
              <w:rPr>
                <w:rFonts w:ascii="Times New Roman" w:hAnsi="Times New Roman" w:cs="Times New Roman"/>
                <w:szCs w:val="26"/>
                <w:lang w:val="ru-RU"/>
              </w:rPr>
              <w:t>-</w:t>
            </w:r>
          </w:p>
        </w:tc>
        <w:tc>
          <w:tcPr>
            <w:tcW w:w="1303" w:type="dxa"/>
            <w:vAlign w:val="center"/>
          </w:tcPr>
          <w:p w14:paraId="1DB48F34" w14:textId="77777777" w:rsidR="004648E2" w:rsidRPr="003C61D8" w:rsidRDefault="004648E2" w:rsidP="00B86325">
            <w:pPr>
              <w:pStyle w:val="Default"/>
              <w:jc w:val="center"/>
              <w:rPr>
                <w:rFonts w:ascii="Times New Roman" w:hAnsi="Times New Roman" w:cs="Times New Roman"/>
                <w:szCs w:val="26"/>
                <w:lang w:val="ru-RU"/>
              </w:rPr>
            </w:pPr>
            <w:r w:rsidRPr="00690431">
              <w:rPr>
                <w:rFonts w:ascii="Times New Roman" w:hAnsi="Times New Roman" w:cs="Times New Roman"/>
                <w:szCs w:val="26"/>
                <w:lang w:val="ru-RU"/>
              </w:rPr>
              <w:t>-</w:t>
            </w:r>
          </w:p>
        </w:tc>
        <w:tc>
          <w:tcPr>
            <w:tcW w:w="1304" w:type="dxa"/>
            <w:vAlign w:val="center"/>
          </w:tcPr>
          <w:p w14:paraId="32E67E08" w14:textId="77777777" w:rsidR="004648E2" w:rsidRPr="003C61D8" w:rsidRDefault="004648E2" w:rsidP="00B86325">
            <w:pPr>
              <w:pStyle w:val="Default"/>
              <w:jc w:val="center"/>
              <w:rPr>
                <w:rFonts w:ascii="Times New Roman" w:hAnsi="Times New Roman" w:cs="Times New Roman"/>
                <w:szCs w:val="26"/>
                <w:lang w:val="ru-RU"/>
              </w:rPr>
            </w:pPr>
            <w:r>
              <w:rPr>
                <w:rFonts w:ascii="Times New Roman" w:hAnsi="Times New Roman" w:cs="Times New Roman"/>
                <w:szCs w:val="26"/>
                <w:lang w:val="ru-RU"/>
              </w:rPr>
              <w:t>0,05</w:t>
            </w:r>
          </w:p>
        </w:tc>
        <w:tc>
          <w:tcPr>
            <w:tcW w:w="1304" w:type="dxa"/>
            <w:vAlign w:val="center"/>
          </w:tcPr>
          <w:p w14:paraId="4F7DBEF7" w14:textId="77777777" w:rsidR="004648E2" w:rsidRPr="003C61D8" w:rsidRDefault="004648E2" w:rsidP="00B86325">
            <w:pPr>
              <w:pStyle w:val="Default"/>
              <w:jc w:val="center"/>
              <w:rPr>
                <w:rFonts w:ascii="Times New Roman" w:hAnsi="Times New Roman" w:cs="Times New Roman"/>
                <w:szCs w:val="26"/>
                <w:lang w:val="ru-RU"/>
              </w:rPr>
            </w:pPr>
            <w:r w:rsidRPr="00553A4C">
              <w:rPr>
                <w:rFonts w:ascii="Times New Roman" w:hAnsi="Times New Roman" w:cs="Times New Roman"/>
                <w:szCs w:val="26"/>
              </w:rPr>
              <w:t>-</w:t>
            </w:r>
          </w:p>
        </w:tc>
        <w:tc>
          <w:tcPr>
            <w:tcW w:w="1304" w:type="dxa"/>
            <w:vAlign w:val="center"/>
          </w:tcPr>
          <w:p w14:paraId="2613DD34" w14:textId="77777777" w:rsidR="004648E2" w:rsidRPr="003C61D8" w:rsidRDefault="004648E2" w:rsidP="00B86325">
            <w:pPr>
              <w:pStyle w:val="Default"/>
              <w:jc w:val="center"/>
              <w:rPr>
                <w:rFonts w:ascii="Times New Roman" w:hAnsi="Times New Roman" w:cs="Times New Roman"/>
                <w:szCs w:val="26"/>
                <w:lang w:val="ru-RU"/>
              </w:rPr>
            </w:pPr>
            <w:r w:rsidRPr="00553A4C">
              <w:rPr>
                <w:rFonts w:ascii="Times New Roman" w:hAnsi="Times New Roman" w:cs="Times New Roman"/>
                <w:szCs w:val="26"/>
              </w:rPr>
              <w:t>-</w:t>
            </w:r>
          </w:p>
        </w:tc>
        <w:tc>
          <w:tcPr>
            <w:tcW w:w="1304" w:type="dxa"/>
            <w:vAlign w:val="center"/>
          </w:tcPr>
          <w:p w14:paraId="6319D4B4" w14:textId="77777777" w:rsidR="004648E2" w:rsidRPr="003C61D8" w:rsidRDefault="004648E2" w:rsidP="00B86325">
            <w:pPr>
              <w:pStyle w:val="Default"/>
              <w:jc w:val="center"/>
              <w:rPr>
                <w:rFonts w:ascii="Times New Roman" w:hAnsi="Times New Roman" w:cs="Times New Roman"/>
                <w:szCs w:val="26"/>
                <w:lang w:val="ru-RU"/>
              </w:rPr>
            </w:pPr>
            <w:r w:rsidRPr="00553A4C">
              <w:rPr>
                <w:rFonts w:ascii="Times New Roman" w:hAnsi="Times New Roman" w:cs="Times New Roman"/>
                <w:szCs w:val="26"/>
              </w:rPr>
              <w:t>-</w:t>
            </w:r>
          </w:p>
        </w:tc>
        <w:tc>
          <w:tcPr>
            <w:tcW w:w="1304" w:type="dxa"/>
            <w:vAlign w:val="center"/>
          </w:tcPr>
          <w:p w14:paraId="7101DBCC" w14:textId="77777777" w:rsidR="004648E2" w:rsidRPr="003C61D8" w:rsidRDefault="004648E2" w:rsidP="00B86325">
            <w:pPr>
              <w:pStyle w:val="Default"/>
              <w:jc w:val="center"/>
              <w:rPr>
                <w:rFonts w:ascii="Times New Roman" w:hAnsi="Times New Roman" w:cs="Times New Roman"/>
                <w:szCs w:val="26"/>
                <w:lang w:val="ru-RU"/>
              </w:rPr>
            </w:pPr>
            <w:r w:rsidRPr="00553A4C">
              <w:rPr>
                <w:rFonts w:ascii="Times New Roman" w:hAnsi="Times New Roman" w:cs="Times New Roman"/>
                <w:szCs w:val="26"/>
              </w:rPr>
              <w:t>-</w:t>
            </w:r>
          </w:p>
        </w:tc>
        <w:tc>
          <w:tcPr>
            <w:tcW w:w="1304" w:type="dxa"/>
            <w:vAlign w:val="center"/>
          </w:tcPr>
          <w:p w14:paraId="6F5A1C37" w14:textId="77777777" w:rsidR="004648E2" w:rsidRPr="003C61D8" w:rsidRDefault="004648E2" w:rsidP="00B86325">
            <w:pPr>
              <w:pStyle w:val="Default"/>
              <w:jc w:val="center"/>
              <w:rPr>
                <w:rFonts w:ascii="Times New Roman" w:hAnsi="Times New Roman" w:cs="Times New Roman"/>
                <w:szCs w:val="26"/>
                <w:lang w:val="ru-RU"/>
              </w:rPr>
            </w:pPr>
            <w:r w:rsidRPr="00553A4C">
              <w:rPr>
                <w:rFonts w:ascii="Times New Roman" w:hAnsi="Times New Roman" w:cs="Times New Roman"/>
                <w:szCs w:val="26"/>
              </w:rPr>
              <w:t>-</w:t>
            </w:r>
          </w:p>
        </w:tc>
        <w:tc>
          <w:tcPr>
            <w:tcW w:w="1232" w:type="dxa"/>
            <w:vAlign w:val="center"/>
          </w:tcPr>
          <w:p w14:paraId="6EF9549A" w14:textId="77777777" w:rsidR="004648E2" w:rsidRPr="003C61D8" w:rsidRDefault="004648E2" w:rsidP="00B86325">
            <w:pPr>
              <w:pStyle w:val="Default"/>
              <w:jc w:val="center"/>
              <w:rPr>
                <w:rFonts w:ascii="Times New Roman" w:hAnsi="Times New Roman" w:cs="Times New Roman"/>
                <w:szCs w:val="22"/>
                <w:lang w:val="ru-RU"/>
              </w:rPr>
            </w:pPr>
            <w:r>
              <w:rPr>
                <w:rFonts w:ascii="Times New Roman" w:hAnsi="Times New Roman" w:cs="Times New Roman"/>
                <w:szCs w:val="26"/>
                <w:lang w:val="ru-RU"/>
              </w:rPr>
              <w:t>0,05</w:t>
            </w:r>
          </w:p>
        </w:tc>
      </w:tr>
      <w:tr w:rsidR="004648E2" w:rsidRPr="003C61D8" w14:paraId="552754FB" w14:textId="77777777" w:rsidTr="00B86325">
        <w:tc>
          <w:tcPr>
            <w:tcW w:w="1822" w:type="dxa"/>
            <w:vAlign w:val="center"/>
          </w:tcPr>
          <w:p w14:paraId="2FEA5E36" w14:textId="77777777" w:rsidR="004648E2" w:rsidRPr="003C61D8" w:rsidRDefault="004648E2" w:rsidP="00B86325">
            <w:pPr>
              <w:pStyle w:val="Default"/>
              <w:jc w:val="center"/>
              <w:rPr>
                <w:rFonts w:ascii="Times New Roman" w:hAnsi="Times New Roman" w:cs="Times New Roman"/>
                <w:szCs w:val="26"/>
                <w:lang w:val="ru-RU"/>
              </w:rPr>
            </w:pPr>
            <w:r w:rsidRPr="00553A4C">
              <w:rPr>
                <w:rFonts w:ascii="Times New Roman" w:hAnsi="Times New Roman" w:cs="Times New Roman"/>
                <w:szCs w:val="26"/>
              </w:rPr>
              <w:t>Всего</w:t>
            </w:r>
          </w:p>
        </w:tc>
        <w:tc>
          <w:tcPr>
            <w:tcW w:w="1179" w:type="dxa"/>
            <w:vAlign w:val="center"/>
          </w:tcPr>
          <w:p w14:paraId="4D2D15F5" w14:textId="77777777" w:rsidR="004648E2" w:rsidRPr="003C61D8" w:rsidRDefault="004648E2" w:rsidP="00B86325">
            <w:pPr>
              <w:pStyle w:val="Default"/>
              <w:jc w:val="center"/>
              <w:rPr>
                <w:rFonts w:ascii="Times New Roman" w:hAnsi="Times New Roman" w:cs="Times New Roman"/>
                <w:szCs w:val="26"/>
                <w:lang w:val="ru-RU"/>
              </w:rPr>
            </w:pPr>
            <w:r w:rsidRPr="00553A4C">
              <w:rPr>
                <w:rFonts w:ascii="Times New Roman" w:hAnsi="Times New Roman" w:cs="Times New Roman"/>
                <w:szCs w:val="26"/>
              </w:rPr>
              <w:t>-</w:t>
            </w:r>
          </w:p>
        </w:tc>
        <w:tc>
          <w:tcPr>
            <w:tcW w:w="1303" w:type="dxa"/>
            <w:vAlign w:val="center"/>
          </w:tcPr>
          <w:p w14:paraId="55B037C3" w14:textId="77777777" w:rsidR="004648E2" w:rsidRPr="003C61D8" w:rsidRDefault="004648E2" w:rsidP="00B86325">
            <w:pPr>
              <w:pStyle w:val="Default"/>
              <w:jc w:val="center"/>
              <w:rPr>
                <w:rFonts w:ascii="Times New Roman" w:hAnsi="Times New Roman" w:cs="Times New Roman"/>
                <w:szCs w:val="22"/>
                <w:lang w:val="ru-RU"/>
              </w:rPr>
            </w:pPr>
            <w:r w:rsidRPr="00553A4C">
              <w:rPr>
                <w:rFonts w:ascii="Times New Roman" w:hAnsi="Times New Roman" w:cs="Times New Roman"/>
                <w:szCs w:val="26"/>
              </w:rPr>
              <w:t>-</w:t>
            </w:r>
          </w:p>
        </w:tc>
        <w:tc>
          <w:tcPr>
            <w:tcW w:w="1303" w:type="dxa"/>
            <w:vAlign w:val="center"/>
          </w:tcPr>
          <w:p w14:paraId="645812EC" w14:textId="77777777" w:rsidR="004648E2" w:rsidRPr="003C61D8" w:rsidRDefault="004648E2" w:rsidP="00B86325">
            <w:pPr>
              <w:pStyle w:val="Default"/>
              <w:jc w:val="center"/>
              <w:rPr>
                <w:rFonts w:ascii="Times New Roman" w:hAnsi="Times New Roman" w:cs="Times New Roman"/>
                <w:szCs w:val="26"/>
                <w:lang w:val="ru-RU"/>
              </w:rPr>
            </w:pPr>
            <w:r w:rsidRPr="00553A4C">
              <w:rPr>
                <w:rFonts w:ascii="Times New Roman" w:hAnsi="Times New Roman" w:cs="Times New Roman"/>
                <w:szCs w:val="26"/>
              </w:rPr>
              <w:t>-</w:t>
            </w:r>
          </w:p>
        </w:tc>
        <w:tc>
          <w:tcPr>
            <w:tcW w:w="1304" w:type="dxa"/>
            <w:vAlign w:val="center"/>
          </w:tcPr>
          <w:p w14:paraId="21DAD4D5" w14:textId="77777777" w:rsidR="004648E2" w:rsidRPr="003C61D8" w:rsidRDefault="004648E2" w:rsidP="00B86325">
            <w:pPr>
              <w:pStyle w:val="Default"/>
              <w:jc w:val="center"/>
              <w:rPr>
                <w:rFonts w:ascii="Times New Roman" w:hAnsi="Times New Roman" w:cs="Times New Roman"/>
                <w:szCs w:val="26"/>
                <w:lang w:val="ru-RU"/>
              </w:rPr>
            </w:pPr>
            <w:r>
              <w:rPr>
                <w:rFonts w:ascii="Times New Roman" w:hAnsi="Times New Roman" w:cs="Times New Roman"/>
                <w:szCs w:val="26"/>
                <w:lang w:val="ru-RU"/>
              </w:rPr>
              <w:t>0,7</w:t>
            </w:r>
          </w:p>
        </w:tc>
        <w:tc>
          <w:tcPr>
            <w:tcW w:w="1304" w:type="dxa"/>
            <w:vAlign w:val="center"/>
          </w:tcPr>
          <w:p w14:paraId="6323B4D6" w14:textId="77777777" w:rsidR="004648E2" w:rsidRPr="003C61D8" w:rsidRDefault="004648E2" w:rsidP="00B86325">
            <w:pPr>
              <w:pStyle w:val="Default"/>
              <w:jc w:val="center"/>
              <w:rPr>
                <w:rFonts w:ascii="Times New Roman" w:hAnsi="Times New Roman" w:cs="Times New Roman"/>
                <w:szCs w:val="26"/>
                <w:lang w:val="ru-RU"/>
              </w:rPr>
            </w:pPr>
            <w:r w:rsidRPr="00553A4C">
              <w:rPr>
                <w:rFonts w:ascii="Times New Roman" w:hAnsi="Times New Roman" w:cs="Times New Roman"/>
                <w:szCs w:val="26"/>
              </w:rPr>
              <w:t>-</w:t>
            </w:r>
          </w:p>
        </w:tc>
        <w:tc>
          <w:tcPr>
            <w:tcW w:w="1304" w:type="dxa"/>
            <w:vAlign w:val="center"/>
          </w:tcPr>
          <w:p w14:paraId="6BDD5E31" w14:textId="77777777" w:rsidR="004648E2" w:rsidRPr="003C61D8" w:rsidRDefault="004648E2" w:rsidP="00B86325">
            <w:pPr>
              <w:pStyle w:val="Default"/>
              <w:jc w:val="center"/>
              <w:rPr>
                <w:rFonts w:ascii="Times New Roman" w:hAnsi="Times New Roman" w:cs="Times New Roman"/>
                <w:szCs w:val="26"/>
                <w:lang w:val="ru-RU"/>
              </w:rPr>
            </w:pPr>
            <w:r w:rsidRPr="00553A4C">
              <w:rPr>
                <w:rFonts w:ascii="Times New Roman" w:hAnsi="Times New Roman" w:cs="Times New Roman"/>
                <w:szCs w:val="26"/>
              </w:rPr>
              <w:t>-</w:t>
            </w:r>
          </w:p>
        </w:tc>
        <w:tc>
          <w:tcPr>
            <w:tcW w:w="1304" w:type="dxa"/>
            <w:vAlign w:val="center"/>
          </w:tcPr>
          <w:p w14:paraId="26735F96" w14:textId="77777777" w:rsidR="004648E2" w:rsidRPr="003C61D8" w:rsidRDefault="004648E2" w:rsidP="00B86325">
            <w:pPr>
              <w:pStyle w:val="Default"/>
              <w:jc w:val="center"/>
              <w:rPr>
                <w:rFonts w:ascii="Times New Roman" w:hAnsi="Times New Roman" w:cs="Times New Roman"/>
                <w:szCs w:val="26"/>
                <w:lang w:val="ru-RU"/>
              </w:rPr>
            </w:pPr>
            <w:r w:rsidRPr="00553A4C">
              <w:rPr>
                <w:rFonts w:ascii="Times New Roman" w:hAnsi="Times New Roman" w:cs="Times New Roman"/>
                <w:szCs w:val="26"/>
              </w:rPr>
              <w:t>-</w:t>
            </w:r>
          </w:p>
        </w:tc>
        <w:tc>
          <w:tcPr>
            <w:tcW w:w="1304" w:type="dxa"/>
            <w:vAlign w:val="center"/>
          </w:tcPr>
          <w:p w14:paraId="3326B29E" w14:textId="77777777" w:rsidR="004648E2" w:rsidRPr="003C61D8" w:rsidRDefault="004648E2" w:rsidP="00B86325">
            <w:pPr>
              <w:pStyle w:val="Default"/>
              <w:jc w:val="center"/>
              <w:rPr>
                <w:rFonts w:ascii="Times New Roman" w:hAnsi="Times New Roman" w:cs="Times New Roman"/>
                <w:szCs w:val="26"/>
                <w:lang w:val="ru-RU"/>
              </w:rPr>
            </w:pPr>
            <w:r w:rsidRPr="00553A4C">
              <w:rPr>
                <w:rFonts w:ascii="Times New Roman" w:hAnsi="Times New Roman" w:cs="Times New Roman"/>
                <w:szCs w:val="26"/>
              </w:rPr>
              <w:t>-</w:t>
            </w:r>
          </w:p>
        </w:tc>
        <w:tc>
          <w:tcPr>
            <w:tcW w:w="1304" w:type="dxa"/>
            <w:vAlign w:val="center"/>
          </w:tcPr>
          <w:p w14:paraId="6E9F28EB" w14:textId="77777777" w:rsidR="004648E2" w:rsidRPr="003C61D8" w:rsidRDefault="004648E2" w:rsidP="00B86325">
            <w:pPr>
              <w:pStyle w:val="Default"/>
              <w:jc w:val="center"/>
              <w:rPr>
                <w:rFonts w:ascii="Times New Roman" w:hAnsi="Times New Roman" w:cs="Times New Roman"/>
                <w:szCs w:val="26"/>
                <w:lang w:val="ru-RU"/>
              </w:rPr>
            </w:pPr>
            <w:r w:rsidRPr="00553A4C">
              <w:rPr>
                <w:rFonts w:ascii="Times New Roman" w:hAnsi="Times New Roman" w:cs="Times New Roman"/>
                <w:szCs w:val="26"/>
              </w:rPr>
              <w:t>-</w:t>
            </w:r>
          </w:p>
        </w:tc>
        <w:tc>
          <w:tcPr>
            <w:tcW w:w="1232" w:type="dxa"/>
            <w:vAlign w:val="center"/>
          </w:tcPr>
          <w:p w14:paraId="6AF1B12F" w14:textId="77777777" w:rsidR="004648E2" w:rsidRPr="003C61D8" w:rsidRDefault="004648E2" w:rsidP="00B86325">
            <w:pPr>
              <w:pStyle w:val="Default"/>
              <w:jc w:val="center"/>
              <w:rPr>
                <w:rFonts w:ascii="Times New Roman" w:hAnsi="Times New Roman" w:cs="Times New Roman"/>
                <w:szCs w:val="22"/>
                <w:lang w:val="ru-RU"/>
              </w:rPr>
            </w:pPr>
            <w:r>
              <w:rPr>
                <w:rFonts w:ascii="Times New Roman" w:hAnsi="Times New Roman" w:cs="Times New Roman"/>
                <w:szCs w:val="26"/>
                <w:lang w:val="ru-RU"/>
              </w:rPr>
              <w:t>0,7</w:t>
            </w:r>
          </w:p>
        </w:tc>
      </w:tr>
    </w:tbl>
    <w:p w14:paraId="67FF43C1" w14:textId="77777777" w:rsidR="003B6F94" w:rsidRDefault="003B6F94" w:rsidP="00B368EF">
      <w:pPr>
        <w:pStyle w:val="Default"/>
        <w:ind w:firstLine="709"/>
        <w:outlineLvl w:val="0"/>
        <w:rPr>
          <w:rFonts w:ascii="Times New Roman" w:hAnsi="Times New Roman" w:cs="Times New Roman"/>
          <w:bCs/>
          <w:szCs w:val="26"/>
        </w:rPr>
      </w:pPr>
    </w:p>
    <w:p w14:paraId="4792DF5C" w14:textId="464D7458" w:rsidR="00B368EF" w:rsidRPr="004648E2" w:rsidRDefault="00B368EF" w:rsidP="003B6F94">
      <w:pPr>
        <w:pStyle w:val="Default"/>
        <w:outlineLvl w:val="0"/>
        <w:rPr>
          <w:rFonts w:ascii="Times New Roman" w:hAnsi="Times New Roman" w:cs="Times New Roman"/>
          <w:szCs w:val="26"/>
        </w:rPr>
      </w:pPr>
      <w:r w:rsidRPr="00553A4C">
        <w:rPr>
          <w:rFonts w:ascii="Times New Roman" w:hAnsi="Times New Roman" w:cs="Times New Roman"/>
          <w:bCs/>
          <w:szCs w:val="26"/>
        </w:rPr>
        <w:t>Таблица</w:t>
      </w:r>
      <w:r>
        <w:rPr>
          <w:rFonts w:ascii="Times New Roman" w:hAnsi="Times New Roman" w:cs="Times New Roman"/>
          <w:bCs/>
          <w:szCs w:val="26"/>
        </w:rPr>
        <w:t xml:space="preserve"> 7</w:t>
      </w:r>
      <w:r w:rsidR="003B6F94">
        <w:rPr>
          <w:rFonts w:ascii="Times New Roman" w:hAnsi="Times New Roman" w:cs="Times New Roman"/>
          <w:bCs/>
          <w:szCs w:val="26"/>
        </w:rPr>
        <w:t>.5</w:t>
      </w:r>
      <w:r w:rsidRPr="00553A4C">
        <w:rPr>
          <w:rFonts w:ascii="Times New Roman" w:hAnsi="Times New Roman" w:cs="Times New Roman"/>
          <w:bCs/>
          <w:szCs w:val="26"/>
        </w:rPr>
        <w:t xml:space="preserve"> - </w:t>
      </w:r>
      <w:r w:rsidRPr="00553A4C">
        <w:rPr>
          <w:rFonts w:ascii="Times New Roman" w:hAnsi="Times New Roman" w:cs="Times New Roman"/>
          <w:szCs w:val="26"/>
        </w:rPr>
        <w:t>Финансовые потребности в реализацию предложений по реконструкции существующей системы теплоснабжения</w:t>
      </w:r>
      <w:bookmarkEnd w:id="453"/>
      <w:bookmarkEnd w:id="454"/>
      <w:r w:rsidR="00086B1E" w:rsidRPr="00086B1E">
        <w:rPr>
          <w:rFonts w:ascii="Times New Roman" w:hAnsi="Times New Roman" w:cs="Times New Roman"/>
          <w:szCs w:val="26"/>
        </w:rPr>
        <w:t xml:space="preserve">, </w:t>
      </w:r>
      <w:r w:rsidR="00086B1E">
        <w:rPr>
          <w:rFonts w:ascii="Times New Roman" w:hAnsi="Times New Roman" w:cs="Times New Roman"/>
          <w:szCs w:val="26"/>
        </w:rPr>
        <w:t>руб.</w:t>
      </w:r>
    </w:p>
    <w:tbl>
      <w:tblPr>
        <w:tblStyle w:val="a3"/>
        <w:tblW w:w="0" w:type="auto"/>
        <w:tblLook w:val="04A0" w:firstRow="1" w:lastRow="0" w:firstColumn="1" w:lastColumn="0" w:noHBand="0" w:noVBand="1"/>
      </w:tblPr>
      <w:tblGrid>
        <w:gridCol w:w="1812"/>
        <w:gridCol w:w="1165"/>
        <w:gridCol w:w="1108"/>
        <w:gridCol w:w="1236"/>
        <w:gridCol w:w="1125"/>
        <w:gridCol w:w="1122"/>
        <w:gridCol w:w="1125"/>
        <w:gridCol w:w="1125"/>
        <w:gridCol w:w="1104"/>
        <w:gridCol w:w="1104"/>
        <w:gridCol w:w="920"/>
        <w:gridCol w:w="920"/>
        <w:gridCol w:w="920"/>
      </w:tblGrid>
      <w:tr w:rsidR="00B368EF" w:rsidRPr="00086B1E" w14:paraId="44EAD79C" w14:textId="77777777" w:rsidTr="003B6F94">
        <w:tc>
          <w:tcPr>
            <w:tcW w:w="1812" w:type="dxa"/>
            <w:vAlign w:val="center"/>
          </w:tcPr>
          <w:p w14:paraId="688FADAD" w14:textId="77777777" w:rsidR="00B368EF" w:rsidRPr="00553A4C" w:rsidRDefault="00B368EF" w:rsidP="003B6F94">
            <w:pPr>
              <w:jc w:val="center"/>
              <w:rPr>
                <w:rFonts w:ascii="Times New Roman" w:hAnsi="Times New Roman" w:cs="Times New Roman"/>
                <w:sz w:val="24"/>
                <w:szCs w:val="24"/>
                <w:lang w:val="ru-RU"/>
              </w:rPr>
            </w:pPr>
            <w:r w:rsidRPr="00553A4C">
              <w:rPr>
                <w:rFonts w:ascii="Times New Roman" w:hAnsi="Times New Roman" w:cs="Times New Roman"/>
                <w:sz w:val="24"/>
                <w:szCs w:val="24"/>
                <w:lang w:val="ru-RU"/>
              </w:rPr>
              <w:t>Наименование объекта и вид работ</w:t>
            </w:r>
          </w:p>
        </w:tc>
        <w:tc>
          <w:tcPr>
            <w:tcW w:w="1165" w:type="dxa"/>
            <w:vAlign w:val="center"/>
          </w:tcPr>
          <w:p w14:paraId="6B06BD35" w14:textId="77777777" w:rsidR="00B368EF" w:rsidRPr="003B6F94" w:rsidRDefault="00B368EF" w:rsidP="003B6F94">
            <w:pPr>
              <w:jc w:val="center"/>
              <w:rPr>
                <w:rFonts w:ascii="Times New Roman" w:hAnsi="Times New Roman" w:cs="Times New Roman"/>
                <w:sz w:val="24"/>
                <w:szCs w:val="24"/>
                <w:lang w:val="ru-RU"/>
              </w:rPr>
            </w:pPr>
            <w:r w:rsidRPr="003B6F94">
              <w:rPr>
                <w:rFonts w:ascii="Times New Roman" w:hAnsi="Times New Roman" w:cs="Times New Roman"/>
                <w:sz w:val="24"/>
                <w:szCs w:val="24"/>
                <w:lang w:val="ru-RU"/>
              </w:rPr>
              <w:t>Всего</w:t>
            </w:r>
          </w:p>
        </w:tc>
        <w:tc>
          <w:tcPr>
            <w:tcW w:w="1108" w:type="dxa"/>
            <w:vAlign w:val="center"/>
          </w:tcPr>
          <w:p w14:paraId="7C9581A7" w14:textId="77777777" w:rsidR="00B368EF" w:rsidRPr="003B6F94" w:rsidRDefault="00B368EF" w:rsidP="003B6F94">
            <w:pPr>
              <w:jc w:val="center"/>
              <w:rPr>
                <w:rFonts w:ascii="Times New Roman" w:hAnsi="Times New Roman" w:cs="Times New Roman"/>
                <w:sz w:val="24"/>
                <w:szCs w:val="24"/>
                <w:lang w:val="ru-RU"/>
              </w:rPr>
            </w:pPr>
            <w:r w:rsidRPr="003B6F94">
              <w:rPr>
                <w:rFonts w:ascii="Times New Roman" w:hAnsi="Times New Roman" w:cs="Times New Roman"/>
                <w:sz w:val="24"/>
                <w:szCs w:val="24"/>
                <w:lang w:val="ru-RU"/>
              </w:rPr>
              <w:t>2014</w:t>
            </w:r>
          </w:p>
        </w:tc>
        <w:tc>
          <w:tcPr>
            <w:tcW w:w="1236" w:type="dxa"/>
            <w:vAlign w:val="center"/>
          </w:tcPr>
          <w:p w14:paraId="0E9BD6FC" w14:textId="77777777" w:rsidR="00B368EF" w:rsidRPr="003B6F94" w:rsidRDefault="00B368EF" w:rsidP="003B6F94">
            <w:pPr>
              <w:jc w:val="center"/>
              <w:rPr>
                <w:rFonts w:ascii="Times New Roman" w:hAnsi="Times New Roman" w:cs="Times New Roman"/>
                <w:sz w:val="24"/>
                <w:szCs w:val="24"/>
                <w:lang w:val="ru-RU"/>
              </w:rPr>
            </w:pPr>
            <w:r w:rsidRPr="003B6F94">
              <w:rPr>
                <w:rFonts w:ascii="Times New Roman" w:hAnsi="Times New Roman" w:cs="Times New Roman"/>
                <w:sz w:val="24"/>
                <w:szCs w:val="24"/>
                <w:lang w:val="ru-RU"/>
              </w:rPr>
              <w:t>2015</w:t>
            </w:r>
          </w:p>
        </w:tc>
        <w:tc>
          <w:tcPr>
            <w:tcW w:w="1125" w:type="dxa"/>
            <w:vAlign w:val="center"/>
          </w:tcPr>
          <w:p w14:paraId="0B934A02" w14:textId="77777777" w:rsidR="00B368EF" w:rsidRPr="003B6F94" w:rsidRDefault="00B368EF" w:rsidP="003B6F94">
            <w:pPr>
              <w:jc w:val="center"/>
              <w:rPr>
                <w:rFonts w:ascii="Times New Roman" w:hAnsi="Times New Roman" w:cs="Times New Roman"/>
                <w:sz w:val="24"/>
                <w:szCs w:val="24"/>
                <w:lang w:val="ru-RU"/>
              </w:rPr>
            </w:pPr>
            <w:r w:rsidRPr="003B6F94">
              <w:rPr>
                <w:rFonts w:ascii="Times New Roman" w:hAnsi="Times New Roman" w:cs="Times New Roman"/>
                <w:sz w:val="24"/>
                <w:szCs w:val="24"/>
                <w:lang w:val="ru-RU"/>
              </w:rPr>
              <w:t>2016</w:t>
            </w:r>
          </w:p>
        </w:tc>
        <w:tc>
          <w:tcPr>
            <w:tcW w:w="1122" w:type="dxa"/>
            <w:vAlign w:val="center"/>
          </w:tcPr>
          <w:p w14:paraId="2C8AD4A4" w14:textId="77777777" w:rsidR="00B368EF" w:rsidRPr="003B6F94" w:rsidRDefault="00B368EF" w:rsidP="003B6F94">
            <w:pPr>
              <w:jc w:val="center"/>
              <w:rPr>
                <w:rFonts w:ascii="Times New Roman" w:hAnsi="Times New Roman" w:cs="Times New Roman"/>
                <w:sz w:val="24"/>
                <w:szCs w:val="24"/>
                <w:lang w:val="ru-RU"/>
              </w:rPr>
            </w:pPr>
            <w:r w:rsidRPr="003B6F94">
              <w:rPr>
                <w:rFonts w:ascii="Times New Roman" w:hAnsi="Times New Roman" w:cs="Times New Roman"/>
                <w:sz w:val="24"/>
                <w:szCs w:val="24"/>
                <w:lang w:val="ru-RU"/>
              </w:rPr>
              <w:t>2017</w:t>
            </w:r>
          </w:p>
        </w:tc>
        <w:tc>
          <w:tcPr>
            <w:tcW w:w="1125" w:type="dxa"/>
            <w:vAlign w:val="center"/>
          </w:tcPr>
          <w:p w14:paraId="650C6DF8" w14:textId="77777777" w:rsidR="00B368EF" w:rsidRPr="003B6F94" w:rsidRDefault="00B368EF" w:rsidP="003B6F94">
            <w:pPr>
              <w:jc w:val="center"/>
              <w:rPr>
                <w:rFonts w:ascii="Times New Roman" w:hAnsi="Times New Roman" w:cs="Times New Roman"/>
                <w:sz w:val="24"/>
                <w:szCs w:val="24"/>
                <w:lang w:val="ru-RU"/>
              </w:rPr>
            </w:pPr>
            <w:r w:rsidRPr="003B6F94">
              <w:rPr>
                <w:rFonts w:ascii="Times New Roman" w:hAnsi="Times New Roman" w:cs="Times New Roman"/>
                <w:sz w:val="24"/>
                <w:szCs w:val="24"/>
                <w:lang w:val="ru-RU"/>
              </w:rPr>
              <w:t>2018</w:t>
            </w:r>
          </w:p>
        </w:tc>
        <w:tc>
          <w:tcPr>
            <w:tcW w:w="1125" w:type="dxa"/>
            <w:vAlign w:val="center"/>
          </w:tcPr>
          <w:p w14:paraId="28E3AD7E" w14:textId="77777777" w:rsidR="00B368EF" w:rsidRPr="003B6F94" w:rsidRDefault="00B368EF" w:rsidP="003B6F94">
            <w:pPr>
              <w:jc w:val="center"/>
              <w:rPr>
                <w:rFonts w:ascii="Times New Roman" w:hAnsi="Times New Roman" w:cs="Times New Roman"/>
                <w:sz w:val="24"/>
                <w:szCs w:val="24"/>
                <w:lang w:val="ru-RU"/>
              </w:rPr>
            </w:pPr>
            <w:r w:rsidRPr="003B6F94">
              <w:rPr>
                <w:rFonts w:ascii="Times New Roman" w:hAnsi="Times New Roman" w:cs="Times New Roman"/>
                <w:sz w:val="24"/>
                <w:szCs w:val="24"/>
                <w:lang w:val="ru-RU"/>
              </w:rPr>
              <w:t>2019</w:t>
            </w:r>
          </w:p>
        </w:tc>
        <w:tc>
          <w:tcPr>
            <w:tcW w:w="1104" w:type="dxa"/>
            <w:vAlign w:val="center"/>
          </w:tcPr>
          <w:p w14:paraId="418391EA" w14:textId="77777777" w:rsidR="00B368EF" w:rsidRPr="003B6F94" w:rsidRDefault="00B368EF" w:rsidP="003B6F94">
            <w:pPr>
              <w:jc w:val="center"/>
              <w:rPr>
                <w:rFonts w:ascii="Times New Roman" w:hAnsi="Times New Roman" w:cs="Times New Roman"/>
                <w:sz w:val="24"/>
                <w:szCs w:val="24"/>
                <w:lang w:val="ru-RU"/>
              </w:rPr>
            </w:pPr>
            <w:r w:rsidRPr="003B6F94">
              <w:rPr>
                <w:rFonts w:ascii="Times New Roman" w:hAnsi="Times New Roman" w:cs="Times New Roman"/>
                <w:sz w:val="24"/>
                <w:szCs w:val="24"/>
                <w:lang w:val="ru-RU"/>
              </w:rPr>
              <w:t>2020</w:t>
            </w:r>
          </w:p>
        </w:tc>
        <w:tc>
          <w:tcPr>
            <w:tcW w:w="1104" w:type="dxa"/>
            <w:vAlign w:val="center"/>
          </w:tcPr>
          <w:p w14:paraId="6F81A15C" w14:textId="77777777" w:rsidR="00B368EF" w:rsidRPr="003B6F94" w:rsidRDefault="00B368EF" w:rsidP="003B6F94">
            <w:pPr>
              <w:jc w:val="center"/>
              <w:rPr>
                <w:rFonts w:ascii="Times New Roman" w:hAnsi="Times New Roman" w:cs="Times New Roman"/>
                <w:sz w:val="24"/>
                <w:szCs w:val="24"/>
                <w:lang w:val="ru-RU"/>
              </w:rPr>
            </w:pPr>
            <w:r w:rsidRPr="003B6F94">
              <w:rPr>
                <w:rFonts w:ascii="Times New Roman" w:hAnsi="Times New Roman" w:cs="Times New Roman"/>
                <w:sz w:val="24"/>
                <w:szCs w:val="24"/>
                <w:lang w:val="ru-RU"/>
              </w:rPr>
              <w:t>2021</w:t>
            </w:r>
          </w:p>
        </w:tc>
        <w:tc>
          <w:tcPr>
            <w:tcW w:w="920" w:type="dxa"/>
            <w:vAlign w:val="center"/>
          </w:tcPr>
          <w:p w14:paraId="5B184114" w14:textId="77777777" w:rsidR="00B368EF" w:rsidRPr="003B6F94" w:rsidRDefault="00B368EF" w:rsidP="003B6F94">
            <w:pPr>
              <w:jc w:val="center"/>
              <w:rPr>
                <w:rFonts w:ascii="Times New Roman" w:hAnsi="Times New Roman" w:cs="Times New Roman"/>
                <w:sz w:val="24"/>
                <w:szCs w:val="24"/>
                <w:lang w:val="ru-RU"/>
              </w:rPr>
            </w:pPr>
            <w:r w:rsidRPr="003B6F94">
              <w:rPr>
                <w:rFonts w:ascii="Times New Roman" w:hAnsi="Times New Roman" w:cs="Times New Roman"/>
                <w:sz w:val="24"/>
                <w:szCs w:val="24"/>
                <w:lang w:val="ru-RU"/>
              </w:rPr>
              <w:t>2022</w:t>
            </w:r>
          </w:p>
        </w:tc>
        <w:tc>
          <w:tcPr>
            <w:tcW w:w="920" w:type="dxa"/>
            <w:vAlign w:val="center"/>
          </w:tcPr>
          <w:p w14:paraId="4C858371" w14:textId="77777777" w:rsidR="00B368EF" w:rsidRPr="003B6F94" w:rsidRDefault="00B368EF" w:rsidP="003B6F94">
            <w:pPr>
              <w:jc w:val="center"/>
              <w:rPr>
                <w:rFonts w:ascii="Times New Roman" w:hAnsi="Times New Roman" w:cs="Times New Roman"/>
                <w:sz w:val="24"/>
                <w:szCs w:val="24"/>
                <w:lang w:val="ru-RU"/>
              </w:rPr>
            </w:pPr>
            <w:r w:rsidRPr="003B6F94">
              <w:rPr>
                <w:rFonts w:ascii="Times New Roman" w:hAnsi="Times New Roman" w:cs="Times New Roman"/>
                <w:sz w:val="24"/>
                <w:szCs w:val="24"/>
                <w:lang w:val="ru-RU"/>
              </w:rPr>
              <w:t>2023</w:t>
            </w:r>
          </w:p>
        </w:tc>
        <w:tc>
          <w:tcPr>
            <w:tcW w:w="920" w:type="dxa"/>
            <w:vAlign w:val="center"/>
          </w:tcPr>
          <w:p w14:paraId="39106476" w14:textId="77777777" w:rsidR="00B368EF" w:rsidRPr="003B6F94" w:rsidRDefault="00B368EF" w:rsidP="003B6F94">
            <w:pPr>
              <w:jc w:val="center"/>
              <w:rPr>
                <w:rFonts w:ascii="Times New Roman" w:hAnsi="Times New Roman" w:cs="Times New Roman"/>
                <w:sz w:val="24"/>
                <w:szCs w:val="24"/>
                <w:lang w:val="ru-RU"/>
              </w:rPr>
            </w:pPr>
            <w:r w:rsidRPr="003B6F94">
              <w:rPr>
                <w:rFonts w:ascii="Times New Roman" w:hAnsi="Times New Roman" w:cs="Times New Roman"/>
                <w:sz w:val="24"/>
                <w:szCs w:val="24"/>
                <w:lang w:val="ru-RU"/>
              </w:rPr>
              <w:t>2024</w:t>
            </w:r>
          </w:p>
        </w:tc>
      </w:tr>
      <w:tr w:rsidR="00B368EF" w:rsidRPr="00553A4C" w14:paraId="7BB02AD1" w14:textId="77777777" w:rsidTr="003B6F94">
        <w:tc>
          <w:tcPr>
            <w:tcW w:w="1812" w:type="dxa"/>
          </w:tcPr>
          <w:p w14:paraId="005E6639" w14:textId="77777777" w:rsidR="00B368EF" w:rsidRPr="003B6F94" w:rsidRDefault="00B368EF" w:rsidP="003B6F94">
            <w:pPr>
              <w:rPr>
                <w:rFonts w:ascii="Times New Roman" w:hAnsi="Times New Roman" w:cs="Times New Roman"/>
                <w:sz w:val="24"/>
                <w:szCs w:val="24"/>
                <w:lang w:val="ru-RU"/>
              </w:rPr>
            </w:pPr>
            <w:r w:rsidRPr="003B6F94">
              <w:rPr>
                <w:rFonts w:ascii="Times New Roman" w:hAnsi="Times New Roman" w:cs="Times New Roman"/>
                <w:sz w:val="24"/>
                <w:szCs w:val="24"/>
                <w:lang w:val="ru-RU"/>
              </w:rPr>
              <w:t>ПИР и ПСД</w:t>
            </w:r>
          </w:p>
        </w:tc>
        <w:tc>
          <w:tcPr>
            <w:tcW w:w="1165" w:type="dxa"/>
            <w:vAlign w:val="center"/>
          </w:tcPr>
          <w:p w14:paraId="4084576C" w14:textId="77777777" w:rsidR="00B368EF" w:rsidRPr="00DC15EB" w:rsidRDefault="00B368EF" w:rsidP="003B6F94">
            <w:pPr>
              <w:jc w:val="center"/>
              <w:rPr>
                <w:rFonts w:ascii="Times New Roman" w:hAnsi="Times New Roman" w:cs="Times New Roman"/>
                <w:color w:val="000000"/>
                <w:sz w:val="24"/>
                <w:szCs w:val="24"/>
                <w:lang w:val="ru-RU"/>
              </w:rPr>
            </w:pPr>
            <w:r>
              <w:rPr>
                <w:rFonts w:ascii="Times New Roman" w:hAnsi="Times New Roman" w:cs="Times New Roman"/>
                <w:sz w:val="24"/>
                <w:szCs w:val="24"/>
                <w:lang w:val="ru-RU"/>
              </w:rPr>
              <w:t>21000</w:t>
            </w:r>
          </w:p>
        </w:tc>
        <w:tc>
          <w:tcPr>
            <w:tcW w:w="1108" w:type="dxa"/>
            <w:vAlign w:val="center"/>
          </w:tcPr>
          <w:p w14:paraId="301AA55A" w14:textId="77777777" w:rsidR="00B368EF" w:rsidRPr="00DC15EB" w:rsidRDefault="00B368EF" w:rsidP="003B6F94">
            <w:pPr>
              <w:jc w:val="center"/>
              <w:rPr>
                <w:rFonts w:ascii="Times New Roman" w:hAnsi="Times New Roman" w:cs="Times New Roman"/>
                <w:sz w:val="24"/>
                <w:szCs w:val="24"/>
                <w:lang w:val="ru-RU"/>
              </w:rPr>
            </w:pPr>
            <w:r>
              <w:rPr>
                <w:rFonts w:ascii="Times New Roman" w:hAnsi="Times New Roman" w:cs="Times New Roman"/>
                <w:sz w:val="24"/>
                <w:szCs w:val="24"/>
                <w:lang w:val="ru-RU"/>
              </w:rPr>
              <w:t>19000</w:t>
            </w:r>
          </w:p>
        </w:tc>
        <w:tc>
          <w:tcPr>
            <w:tcW w:w="1236" w:type="dxa"/>
            <w:vAlign w:val="center"/>
          </w:tcPr>
          <w:p w14:paraId="09462AC4" w14:textId="77777777" w:rsidR="00B368EF" w:rsidRPr="00DC15EB" w:rsidRDefault="00B368EF" w:rsidP="003B6F94">
            <w:pPr>
              <w:jc w:val="center"/>
              <w:rPr>
                <w:rFonts w:ascii="Times New Roman" w:hAnsi="Times New Roman" w:cs="Times New Roman"/>
                <w:sz w:val="24"/>
                <w:szCs w:val="24"/>
                <w:lang w:val="ru-RU"/>
              </w:rPr>
            </w:pPr>
            <w:r>
              <w:rPr>
                <w:rFonts w:ascii="Times New Roman" w:hAnsi="Times New Roman" w:cs="Times New Roman"/>
                <w:sz w:val="24"/>
                <w:szCs w:val="24"/>
                <w:lang w:val="ru-RU"/>
              </w:rPr>
              <w:t>2000</w:t>
            </w:r>
          </w:p>
        </w:tc>
        <w:tc>
          <w:tcPr>
            <w:tcW w:w="1125" w:type="dxa"/>
            <w:vAlign w:val="center"/>
          </w:tcPr>
          <w:p w14:paraId="63E3561A" w14:textId="77777777" w:rsidR="00B368EF" w:rsidRPr="003B6F94" w:rsidRDefault="00B368EF" w:rsidP="003B6F94">
            <w:pPr>
              <w:jc w:val="center"/>
              <w:rPr>
                <w:rFonts w:ascii="Times New Roman" w:hAnsi="Times New Roman" w:cs="Times New Roman"/>
                <w:sz w:val="24"/>
                <w:szCs w:val="24"/>
                <w:lang w:val="ru-RU"/>
              </w:rPr>
            </w:pPr>
            <w:r w:rsidRPr="003B6F94">
              <w:rPr>
                <w:rFonts w:ascii="Times New Roman" w:hAnsi="Times New Roman" w:cs="Times New Roman"/>
                <w:sz w:val="24"/>
                <w:szCs w:val="24"/>
                <w:lang w:val="ru-RU"/>
              </w:rPr>
              <w:t>-</w:t>
            </w:r>
          </w:p>
        </w:tc>
        <w:tc>
          <w:tcPr>
            <w:tcW w:w="1122" w:type="dxa"/>
            <w:vAlign w:val="center"/>
          </w:tcPr>
          <w:p w14:paraId="236B066D" w14:textId="77777777" w:rsidR="00B368EF" w:rsidRPr="003B6F94" w:rsidRDefault="00B368EF" w:rsidP="003B6F94">
            <w:pPr>
              <w:jc w:val="center"/>
              <w:rPr>
                <w:rFonts w:ascii="Times New Roman" w:hAnsi="Times New Roman" w:cs="Times New Roman"/>
                <w:sz w:val="24"/>
                <w:szCs w:val="24"/>
                <w:lang w:val="ru-RU"/>
              </w:rPr>
            </w:pPr>
            <w:r w:rsidRPr="003B6F94">
              <w:rPr>
                <w:rFonts w:ascii="Times New Roman" w:hAnsi="Times New Roman" w:cs="Times New Roman"/>
                <w:sz w:val="24"/>
                <w:szCs w:val="24"/>
                <w:lang w:val="ru-RU"/>
              </w:rPr>
              <w:t>-</w:t>
            </w:r>
          </w:p>
        </w:tc>
        <w:tc>
          <w:tcPr>
            <w:tcW w:w="1125" w:type="dxa"/>
            <w:vAlign w:val="center"/>
          </w:tcPr>
          <w:p w14:paraId="5BE25B6A" w14:textId="77777777" w:rsidR="00B368EF" w:rsidRPr="003B6F94" w:rsidRDefault="00B368EF" w:rsidP="003B6F94">
            <w:pPr>
              <w:jc w:val="center"/>
              <w:rPr>
                <w:rFonts w:ascii="Times New Roman" w:hAnsi="Times New Roman" w:cs="Times New Roman"/>
                <w:sz w:val="24"/>
                <w:szCs w:val="24"/>
                <w:lang w:val="ru-RU"/>
              </w:rPr>
            </w:pPr>
            <w:r w:rsidRPr="003B6F94">
              <w:rPr>
                <w:rFonts w:ascii="Times New Roman" w:hAnsi="Times New Roman" w:cs="Times New Roman"/>
                <w:sz w:val="24"/>
                <w:szCs w:val="24"/>
                <w:lang w:val="ru-RU"/>
              </w:rPr>
              <w:t>-</w:t>
            </w:r>
          </w:p>
        </w:tc>
        <w:tc>
          <w:tcPr>
            <w:tcW w:w="1125" w:type="dxa"/>
            <w:vAlign w:val="center"/>
          </w:tcPr>
          <w:p w14:paraId="15D9C6DB" w14:textId="77777777" w:rsidR="00B368EF" w:rsidRPr="00553A4C" w:rsidRDefault="00B368EF" w:rsidP="003B6F94">
            <w:pPr>
              <w:jc w:val="center"/>
              <w:rPr>
                <w:rFonts w:ascii="Times New Roman" w:hAnsi="Times New Roman" w:cs="Times New Roman"/>
                <w:sz w:val="24"/>
                <w:szCs w:val="24"/>
              </w:rPr>
            </w:pPr>
            <w:r w:rsidRPr="00553A4C">
              <w:rPr>
                <w:rFonts w:ascii="Times New Roman" w:hAnsi="Times New Roman" w:cs="Times New Roman"/>
                <w:sz w:val="24"/>
                <w:szCs w:val="24"/>
              </w:rPr>
              <w:t>-</w:t>
            </w:r>
          </w:p>
        </w:tc>
        <w:tc>
          <w:tcPr>
            <w:tcW w:w="1104" w:type="dxa"/>
            <w:vAlign w:val="center"/>
          </w:tcPr>
          <w:p w14:paraId="5EAE6EC3" w14:textId="77777777" w:rsidR="00B368EF" w:rsidRPr="00553A4C" w:rsidRDefault="00B368EF" w:rsidP="003B6F94">
            <w:pPr>
              <w:jc w:val="center"/>
              <w:rPr>
                <w:rFonts w:ascii="Times New Roman" w:hAnsi="Times New Roman" w:cs="Times New Roman"/>
                <w:sz w:val="24"/>
                <w:szCs w:val="24"/>
              </w:rPr>
            </w:pPr>
            <w:r w:rsidRPr="00553A4C">
              <w:rPr>
                <w:rFonts w:ascii="Times New Roman" w:hAnsi="Times New Roman" w:cs="Times New Roman"/>
                <w:sz w:val="24"/>
                <w:szCs w:val="24"/>
              </w:rPr>
              <w:t>-</w:t>
            </w:r>
          </w:p>
        </w:tc>
        <w:tc>
          <w:tcPr>
            <w:tcW w:w="1104" w:type="dxa"/>
            <w:vAlign w:val="center"/>
          </w:tcPr>
          <w:p w14:paraId="64DC1950" w14:textId="77777777" w:rsidR="00B368EF" w:rsidRPr="00553A4C" w:rsidRDefault="00B368EF" w:rsidP="003B6F94">
            <w:pPr>
              <w:jc w:val="center"/>
              <w:rPr>
                <w:rFonts w:ascii="Times New Roman" w:hAnsi="Times New Roman" w:cs="Times New Roman"/>
                <w:sz w:val="24"/>
                <w:szCs w:val="24"/>
              </w:rPr>
            </w:pPr>
            <w:r w:rsidRPr="00553A4C">
              <w:rPr>
                <w:rFonts w:ascii="Times New Roman" w:hAnsi="Times New Roman" w:cs="Times New Roman"/>
                <w:sz w:val="24"/>
                <w:szCs w:val="24"/>
              </w:rPr>
              <w:t>-</w:t>
            </w:r>
          </w:p>
        </w:tc>
        <w:tc>
          <w:tcPr>
            <w:tcW w:w="920" w:type="dxa"/>
            <w:vAlign w:val="center"/>
          </w:tcPr>
          <w:p w14:paraId="6AC3F02C" w14:textId="77777777" w:rsidR="00B368EF" w:rsidRPr="00553A4C" w:rsidRDefault="00B368EF" w:rsidP="003B6F94">
            <w:pPr>
              <w:jc w:val="center"/>
              <w:rPr>
                <w:rFonts w:ascii="Times New Roman" w:hAnsi="Times New Roman" w:cs="Times New Roman"/>
                <w:sz w:val="24"/>
                <w:szCs w:val="24"/>
              </w:rPr>
            </w:pPr>
            <w:r w:rsidRPr="00553A4C">
              <w:rPr>
                <w:rFonts w:ascii="Times New Roman" w:hAnsi="Times New Roman" w:cs="Times New Roman"/>
                <w:sz w:val="24"/>
                <w:szCs w:val="24"/>
              </w:rPr>
              <w:t>-</w:t>
            </w:r>
          </w:p>
        </w:tc>
        <w:tc>
          <w:tcPr>
            <w:tcW w:w="920" w:type="dxa"/>
            <w:vAlign w:val="center"/>
          </w:tcPr>
          <w:p w14:paraId="79E1A737" w14:textId="77777777" w:rsidR="00B368EF" w:rsidRPr="00553A4C" w:rsidRDefault="00B368EF" w:rsidP="003B6F94">
            <w:pPr>
              <w:jc w:val="center"/>
              <w:rPr>
                <w:rFonts w:ascii="Times New Roman" w:hAnsi="Times New Roman" w:cs="Times New Roman"/>
                <w:sz w:val="24"/>
                <w:szCs w:val="24"/>
              </w:rPr>
            </w:pPr>
            <w:r w:rsidRPr="00553A4C">
              <w:rPr>
                <w:rFonts w:ascii="Times New Roman" w:hAnsi="Times New Roman" w:cs="Times New Roman"/>
                <w:sz w:val="24"/>
                <w:szCs w:val="24"/>
              </w:rPr>
              <w:t>-</w:t>
            </w:r>
          </w:p>
        </w:tc>
        <w:tc>
          <w:tcPr>
            <w:tcW w:w="920" w:type="dxa"/>
            <w:vAlign w:val="center"/>
          </w:tcPr>
          <w:p w14:paraId="60D8E403" w14:textId="77777777" w:rsidR="00B368EF" w:rsidRPr="00553A4C" w:rsidRDefault="00B368EF" w:rsidP="003B6F94">
            <w:pPr>
              <w:jc w:val="center"/>
              <w:rPr>
                <w:rFonts w:ascii="Times New Roman" w:hAnsi="Times New Roman" w:cs="Times New Roman"/>
                <w:sz w:val="24"/>
                <w:szCs w:val="24"/>
              </w:rPr>
            </w:pPr>
            <w:r w:rsidRPr="00553A4C">
              <w:rPr>
                <w:rFonts w:ascii="Times New Roman" w:hAnsi="Times New Roman" w:cs="Times New Roman"/>
                <w:sz w:val="24"/>
                <w:szCs w:val="24"/>
              </w:rPr>
              <w:t>-</w:t>
            </w:r>
          </w:p>
        </w:tc>
      </w:tr>
      <w:tr w:rsidR="00B368EF" w:rsidRPr="00553A4C" w14:paraId="05AF74DD" w14:textId="77777777" w:rsidTr="003B6F94">
        <w:tc>
          <w:tcPr>
            <w:tcW w:w="1812" w:type="dxa"/>
          </w:tcPr>
          <w:p w14:paraId="30678B10" w14:textId="77777777" w:rsidR="00B368EF" w:rsidRPr="00553A4C" w:rsidRDefault="00B368EF" w:rsidP="003B6F94">
            <w:pPr>
              <w:rPr>
                <w:rFonts w:ascii="Times New Roman" w:hAnsi="Times New Roman" w:cs="Times New Roman"/>
                <w:sz w:val="24"/>
                <w:szCs w:val="24"/>
              </w:rPr>
            </w:pPr>
            <w:r w:rsidRPr="00553A4C">
              <w:rPr>
                <w:rFonts w:ascii="Times New Roman" w:hAnsi="Times New Roman" w:cs="Times New Roman"/>
                <w:sz w:val="24"/>
                <w:szCs w:val="24"/>
              </w:rPr>
              <w:t>Оборудование</w:t>
            </w:r>
          </w:p>
        </w:tc>
        <w:tc>
          <w:tcPr>
            <w:tcW w:w="1165" w:type="dxa"/>
            <w:vAlign w:val="center"/>
          </w:tcPr>
          <w:p w14:paraId="0F4EB776" w14:textId="77777777" w:rsidR="00B368EF" w:rsidRPr="00DC15EB" w:rsidRDefault="00B368EF" w:rsidP="003B6F94">
            <w:pPr>
              <w:jc w:val="center"/>
              <w:rPr>
                <w:rFonts w:ascii="Times New Roman" w:hAnsi="Times New Roman" w:cs="Times New Roman"/>
                <w:color w:val="000000"/>
                <w:sz w:val="24"/>
                <w:szCs w:val="24"/>
                <w:lang w:val="ru-RU"/>
              </w:rPr>
            </w:pPr>
            <w:r>
              <w:rPr>
                <w:rFonts w:ascii="Times New Roman" w:hAnsi="Times New Roman" w:cs="Times New Roman"/>
                <w:sz w:val="24"/>
                <w:szCs w:val="24"/>
                <w:lang w:val="ru-RU"/>
              </w:rPr>
              <w:t>273000</w:t>
            </w:r>
          </w:p>
        </w:tc>
        <w:tc>
          <w:tcPr>
            <w:tcW w:w="1108" w:type="dxa"/>
            <w:vAlign w:val="center"/>
          </w:tcPr>
          <w:p w14:paraId="59E0EAC1" w14:textId="77777777" w:rsidR="00B368EF" w:rsidRPr="00DC15EB" w:rsidRDefault="00B368EF" w:rsidP="003B6F94">
            <w:pPr>
              <w:jc w:val="center"/>
              <w:rPr>
                <w:rFonts w:ascii="Times New Roman" w:hAnsi="Times New Roman" w:cs="Times New Roman"/>
                <w:sz w:val="24"/>
                <w:szCs w:val="24"/>
                <w:lang w:val="ru-RU"/>
              </w:rPr>
            </w:pPr>
            <w:r>
              <w:rPr>
                <w:rFonts w:ascii="Times New Roman" w:hAnsi="Times New Roman" w:cs="Times New Roman"/>
                <w:sz w:val="24"/>
                <w:szCs w:val="24"/>
                <w:lang w:val="ru-RU"/>
              </w:rPr>
              <w:t>247000</w:t>
            </w:r>
          </w:p>
        </w:tc>
        <w:tc>
          <w:tcPr>
            <w:tcW w:w="1236" w:type="dxa"/>
            <w:vAlign w:val="center"/>
          </w:tcPr>
          <w:p w14:paraId="249AD37E" w14:textId="77777777" w:rsidR="00B368EF" w:rsidRPr="00DC15EB" w:rsidRDefault="00B368EF" w:rsidP="003B6F94">
            <w:pPr>
              <w:jc w:val="center"/>
              <w:rPr>
                <w:rFonts w:ascii="Times New Roman" w:hAnsi="Times New Roman" w:cs="Times New Roman"/>
                <w:sz w:val="24"/>
                <w:szCs w:val="24"/>
                <w:lang w:val="ru-RU"/>
              </w:rPr>
            </w:pPr>
            <w:r>
              <w:rPr>
                <w:rFonts w:ascii="Times New Roman" w:hAnsi="Times New Roman" w:cs="Times New Roman"/>
                <w:sz w:val="24"/>
                <w:szCs w:val="24"/>
                <w:lang w:val="ru-RU"/>
              </w:rPr>
              <w:t>26000</w:t>
            </w:r>
          </w:p>
        </w:tc>
        <w:tc>
          <w:tcPr>
            <w:tcW w:w="1125" w:type="dxa"/>
            <w:vAlign w:val="center"/>
          </w:tcPr>
          <w:p w14:paraId="62B05965" w14:textId="77777777" w:rsidR="00B368EF" w:rsidRPr="00553A4C" w:rsidRDefault="00B368EF" w:rsidP="003B6F94">
            <w:pPr>
              <w:jc w:val="center"/>
              <w:rPr>
                <w:rFonts w:ascii="Times New Roman" w:hAnsi="Times New Roman" w:cs="Times New Roman"/>
                <w:sz w:val="24"/>
                <w:szCs w:val="24"/>
              </w:rPr>
            </w:pPr>
            <w:r w:rsidRPr="00553A4C">
              <w:rPr>
                <w:rFonts w:ascii="Times New Roman" w:hAnsi="Times New Roman" w:cs="Times New Roman"/>
                <w:sz w:val="24"/>
                <w:szCs w:val="24"/>
              </w:rPr>
              <w:t>-</w:t>
            </w:r>
          </w:p>
        </w:tc>
        <w:tc>
          <w:tcPr>
            <w:tcW w:w="1122" w:type="dxa"/>
            <w:vAlign w:val="center"/>
          </w:tcPr>
          <w:p w14:paraId="2262629E" w14:textId="77777777" w:rsidR="00B368EF" w:rsidRPr="00553A4C" w:rsidRDefault="00B368EF" w:rsidP="003B6F94">
            <w:pPr>
              <w:jc w:val="center"/>
              <w:rPr>
                <w:rFonts w:ascii="Times New Roman" w:hAnsi="Times New Roman" w:cs="Times New Roman"/>
                <w:sz w:val="24"/>
                <w:szCs w:val="24"/>
              </w:rPr>
            </w:pPr>
            <w:r w:rsidRPr="00553A4C">
              <w:rPr>
                <w:rFonts w:ascii="Times New Roman" w:hAnsi="Times New Roman" w:cs="Times New Roman"/>
                <w:sz w:val="24"/>
                <w:szCs w:val="24"/>
              </w:rPr>
              <w:t>-</w:t>
            </w:r>
          </w:p>
        </w:tc>
        <w:tc>
          <w:tcPr>
            <w:tcW w:w="1125" w:type="dxa"/>
            <w:vAlign w:val="center"/>
          </w:tcPr>
          <w:p w14:paraId="336E0298" w14:textId="77777777" w:rsidR="00B368EF" w:rsidRPr="00553A4C" w:rsidRDefault="00B368EF" w:rsidP="003B6F94">
            <w:pPr>
              <w:jc w:val="center"/>
              <w:rPr>
                <w:rFonts w:ascii="Times New Roman" w:hAnsi="Times New Roman" w:cs="Times New Roman"/>
                <w:sz w:val="24"/>
                <w:szCs w:val="24"/>
              </w:rPr>
            </w:pPr>
            <w:r w:rsidRPr="00553A4C">
              <w:rPr>
                <w:rFonts w:ascii="Times New Roman" w:hAnsi="Times New Roman" w:cs="Times New Roman"/>
                <w:sz w:val="24"/>
                <w:szCs w:val="24"/>
              </w:rPr>
              <w:t>-</w:t>
            </w:r>
          </w:p>
        </w:tc>
        <w:tc>
          <w:tcPr>
            <w:tcW w:w="1125" w:type="dxa"/>
            <w:vAlign w:val="center"/>
          </w:tcPr>
          <w:p w14:paraId="1E6647BB" w14:textId="77777777" w:rsidR="00B368EF" w:rsidRPr="00553A4C" w:rsidRDefault="00B368EF" w:rsidP="003B6F94">
            <w:pPr>
              <w:jc w:val="center"/>
              <w:rPr>
                <w:rFonts w:ascii="Times New Roman" w:hAnsi="Times New Roman" w:cs="Times New Roman"/>
                <w:sz w:val="24"/>
                <w:szCs w:val="24"/>
              </w:rPr>
            </w:pPr>
            <w:r w:rsidRPr="00553A4C">
              <w:rPr>
                <w:rFonts w:ascii="Times New Roman" w:hAnsi="Times New Roman" w:cs="Times New Roman"/>
                <w:sz w:val="24"/>
                <w:szCs w:val="24"/>
              </w:rPr>
              <w:t>-</w:t>
            </w:r>
          </w:p>
        </w:tc>
        <w:tc>
          <w:tcPr>
            <w:tcW w:w="1104" w:type="dxa"/>
            <w:vAlign w:val="center"/>
          </w:tcPr>
          <w:p w14:paraId="54DA817C" w14:textId="77777777" w:rsidR="00B368EF" w:rsidRPr="00553A4C" w:rsidRDefault="00B368EF" w:rsidP="003B6F94">
            <w:pPr>
              <w:jc w:val="center"/>
              <w:rPr>
                <w:rFonts w:ascii="Times New Roman" w:hAnsi="Times New Roman" w:cs="Times New Roman"/>
                <w:sz w:val="24"/>
                <w:szCs w:val="24"/>
              </w:rPr>
            </w:pPr>
            <w:r w:rsidRPr="00553A4C">
              <w:rPr>
                <w:rFonts w:ascii="Times New Roman" w:hAnsi="Times New Roman" w:cs="Times New Roman"/>
                <w:sz w:val="24"/>
                <w:szCs w:val="24"/>
              </w:rPr>
              <w:t>-</w:t>
            </w:r>
          </w:p>
        </w:tc>
        <w:tc>
          <w:tcPr>
            <w:tcW w:w="1104" w:type="dxa"/>
            <w:vAlign w:val="center"/>
          </w:tcPr>
          <w:p w14:paraId="5DA666DC" w14:textId="77777777" w:rsidR="00B368EF" w:rsidRPr="00553A4C" w:rsidRDefault="00B368EF" w:rsidP="003B6F94">
            <w:pPr>
              <w:jc w:val="center"/>
              <w:rPr>
                <w:rFonts w:ascii="Times New Roman" w:hAnsi="Times New Roman" w:cs="Times New Roman"/>
                <w:sz w:val="24"/>
                <w:szCs w:val="24"/>
              </w:rPr>
            </w:pPr>
            <w:r w:rsidRPr="00553A4C">
              <w:rPr>
                <w:rFonts w:ascii="Times New Roman" w:hAnsi="Times New Roman" w:cs="Times New Roman"/>
                <w:sz w:val="24"/>
                <w:szCs w:val="24"/>
              </w:rPr>
              <w:t>-</w:t>
            </w:r>
          </w:p>
        </w:tc>
        <w:tc>
          <w:tcPr>
            <w:tcW w:w="920" w:type="dxa"/>
            <w:vAlign w:val="center"/>
          </w:tcPr>
          <w:p w14:paraId="53C4E694" w14:textId="77777777" w:rsidR="00B368EF" w:rsidRPr="00553A4C" w:rsidRDefault="00B368EF" w:rsidP="003B6F94">
            <w:pPr>
              <w:jc w:val="center"/>
              <w:rPr>
                <w:rFonts w:ascii="Times New Roman" w:hAnsi="Times New Roman" w:cs="Times New Roman"/>
                <w:sz w:val="24"/>
                <w:szCs w:val="24"/>
              </w:rPr>
            </w:pPr>
            <w:r w:rsidRPr="00553A4C">
              <w:rPr>
                <w:rFonts w:ascii="Times New Roman" w:hAnsi="Times New Roman" w:cs="Times New Roman"/>
                <w:sz w:val="24"/>
                <w:szCs w:val="24"/>
              </w:rPr>
              <w:t>-</w:t>
            </w:r>
          </w:p>
        </w:tc>
        <w:tc>
          <w:tcPr>
            <w:tcW w:w="920" w:type="dxa"/>
            <w:vAlign w:val="center"/>
          </w:tcPr>
          <w:p w14:paraId="43CEA1BE" w14:textId="77777777" w:rsidR="00B368EF" w:rsidRPr="00553A4C" w:rsidRDefault="00B368EF" w:rsidP="003B6F94">
            <w:pPr>
              <w:jc w:val="center"/>
              <w:rPr>
                <w:rFonts w:ascii="Times New Roman" w:hAnsi="Times New Roman" w:cs="Times New Roman"/>
                <w:sz w:val="24"/>
                <w:szCs w:val="24"/>
              </w:rPr>
            </w:pPr>
            <w:r w:rsidRPr="00553A4C">
              <w:rPr>
                <w:rFonts w:ascii="Times New Roman" w:hAnsi="Times New Roman" w:cs="Times New Roman"/>
                <w:sz w:val="24"/>
                <w:szCs w:val="24"/>
              </w:rPr>
              <w:t>-</w:t>
            </w:r>
          </w:p>
        </w:tc>
        <w:tc>
          <w:tcPr>
            <w:tcW w:w="920" w:type="dxa"/>
            <w:vAlign w:val="center"/>
          </w:tcPr>
          <w:p w14:paraId="691FD807" w14:textId="77777777" w:rsidR="00B368EF" w:rsidRPr="00553A4C" w:rsidRDefault="00B368EF" w:rsidP="003B6F94">
            <w:pPr>
              <w:jc w:val="center"/>
              <w:rPr>
                <w:rFonts w:ascii="Times New Roman" w:hAnsi="Times New Roman" w:cs="Times New Roman"/>
                <w:sz w:val="24"/>
                <w:szCs w:val="24"/>
              </w:rPr>
            </w:pPr>
            <w:r w:rsidRPr="00553A4C">
              <w:rPr>
                <w:rFonts w:ascii="Times New Roman" w:hAnsi="Times New Roman" w:cs="Times New Roman"/>
                <w:sz w:val="24"/>
                <w:szCs w:val="24"/>
              </w:rPr>
              <w:t>-</w:t>
            </w:r>
          </w:p>
        </w:tc>
      </w:tr>
      <w:tr w:rsidR="00B368EF" w:rsidRPr="00553A4C" w14:paraId="4F129E08" w14:textId="77777777" w:rsidTr="003B6F94">
        <w:tc>
          <w:tcPr>
            <w:tcW w:w="1812" w:type="dxa"/>
          </w:tcPr>
          <w:p w14:paraId="3723007A" w14:textId="77777777" w:rsidR="00B368EF" w:rsidRPr="00553A4C" w:rsidRDefault="00B368EF" w:rsidP="003B6F94">
            <w:pPr>
              <w:rPr>
                <w:rFonts w:ascii="Times New Roman" w:hAnsi="Times New Roman" w:cs="Times New Roman"/>
                <w:sz w:val="24"/>
                <w:szCs w:val="24"/>
              </w:rPr>
            </w:pPr>
            <w:r w:rsidRPr="00553A4C">
              <w:rPr>
                <w:rFonts w:ascii="Times New Roman" w:hAnsi="Times New Roman" w:cs="Times New Roman"/>
                <w:sz w:val="24"/>
                <w:szCs w:val="24"/>
              </w:rPr>
              <w:t>СМР и наладочные работы</w:t>
            </w:r>
          </w:p>
        </w:tc>
        <w:tc>
          <w:tcPr>
            <w:tcW w:w="1165" w:type="dxa"/>
            <w:vAlign w:val="center"/>
          </w:tcPr>
          <w:p w14:paraId="54D61904" w14:textId="77777777" w:rsidR="00B368EF" w:rsidRPr="00DC15EB" w:rsidRDefault="00B368EF" w:rsidP="003B6F94">
            <w:pPr>
              <w:jc w:val="center"/>
              <w:rPr>
                <w:rFonts w:ascii="Times New Roman" w:hAnsi="Times New Roman" w:cs="Times New Roman"/>
                <w:color w:val="000000"/>
                <w:sz w:val="24"/>
                <w:szCs w:val="24"/>
                <w:lang w:val="ru-RU"/>
              </w:rPr>
            </w:pPr>
            <w:r>
              <w:rPr>
                <w:rFonts w:ascii="Times New Roman" w:hAnsi="Times New Roman" w:cs="Times New Roman"/>
                <w:sz w:val="24"/>
                <w:szCs w:val="24"/>
                <w:lang w:val="ru-RU"/>
              </w:rPr>
              <w:t>126000</w:t>
            </w:r>
          </w:p>
        </w:tc>
        <w:tc>
          <w:tcPr>
            <w:tcW w:w="1108" w:type="dxa"/>
            <w:vAlign w:val="center"/>
          </w:tcPr>
          <w:p w14:paraId="348AA058" w14:textId="77777777" w:rsidR="00B368EF" w:rsidRPr="00DC15EB" w:rsidRDefault="00B368EF" w:rsidP="003B6F94">
            <w:pPr>
              <w:jc w:val="center"/>
              <w:rPr>
                <w:rFonts w:ascii="Times New Roman" w:hAnsi="Times New Roman" w:cs="Times New Roman"/>
                <w:sz w:val="24"/>
                <w:szCs w:val="24"/>
                <w:lang w:val="ru-RU"/>
              </w:rPr>
            </w:pPr>
            <w:r>
              <w:rPr>
                <w:rFonts w:ascii="Times New Roman" w:hAnsi="Times New Roman" w:cs="Times New Roman"/>
                <w:sz w:val="24"/>
                <w:szCs w:val="24"/>
                <w:lang w:val="ru-RU"/>
              </w:rPr>
              <w:t>114000</w:t>
            </w:r>
          </w:p>
        </w:tc>
        <w:tc>
          <w:tcPr>
            <w:tcW w:w="1236" w:type="dxa"/>
            <w:vAlign w:val="center"/>
          </w:tcPr>
          <w:p w14:paraId="45362D68" w14:textId="77777777" w:rsidR="00B368EF" w:rsidRPr="00DC15EB" w:rsidRDefault="00B368EF" w:rsidP="003B6F94">
            <w:pPr>
              <w:jc w:val="center"/>
              <w:rPr>
                <w:rFonts w:ascii="Times New Roman" w:hAnsi="Times New Roman" w:cs="Times New Roman"/>
                <w:sz w:val="24"/>
                <w:szCs w:val="24"/>
                <w:lang w:val="ru-RU"/>
              </w:rPr>
            </w:pPr>
            <w:r>
              <w:rPr>
                <w:rFonts w:ascii="Times New Roman" w:hAnsi="Times New Roman" w:cs="Times New Roman"/>
                <w:sz w:val="24"/>
                <w:szCs w:val="24"/>
                <w:lang w:val="ru-RU"/>
              </w:rPr>
              <w:t>12000</w:t>
            </w:r>
          </w:p>
        </w:tc>
        <w:tc>
          <w:tcPr>
            <w:tcW w:w="1125" w:type="dxa"/>
            <w:vAlign w:val="center"/>
          </w:tcPr>
          <w:p w14:paraId="4A78B5AA" w14:textId="77777777" w:rsidR="00B368EF" w:rsidRPr="00553A4C" w:rsidRDefault="00B368EF" w:rsidP="003B6F94">
            <w:pPr>
              <w:jc w:val="center"/>
              <w:rPr>
                <w:rFonts w:ascii="Times New Roman" w:hAnsi="Times New Roman" w:cs="Times New Roman"/>
                <w:sz w:val="24"/>
                <w:szCs w:val="24"/>
              </w:rPr>
            </w:pPr>
            <w:r w:rsidRPr="00553A4C">
              <w:rPr>
                <w:rFonts w:ascii="Times New Roman" w:hAnsi="Times New Roman" w:cs="Times New Roman"/>
                <w:sz w:val="24"/>
                <w:szCs w:val="24"/>
              </w:rPr>
              <w:t>-</w:t>
            </w:r>
          </w:p>
        </w:tc>
        <w:tc>
          <w:tcPr>
            <w:tcW w:w="1122" w:type="dxa"/>
            <w:vAlign w:val="center"/>
          </w:tcPr>
          <w:p w14:paraId="13DE0E28" w14:textId="77777777" w:rsidR="00B368EF" w:rsidRPr="00553A4C" w:rsidRDefault="00B368EF" w:rsidP="003B6F94">
            <w:pPr>
              <w:jc w:val="center"/>
              <w:rPr>
                <w:rFonts w:ascii="Times New Roman" w:hAnsi="Times New Roman" w:cs="Times New Roman"/>
                <w:sz w:val="24"/>
                <w:szCs w:val="24"/>
              </w:rPr>
            </w:pPr>
            <w:r w:rsidRPr="00553A4C">
              <w:rPr>
                <w:rFonts w:ascii="Times New Roman" w:hAnsi="Times New Roman" w:cs="Times New Roman"/>
                <w:sz w:val="24"/>
                <w:szCs w:val="24"/>
              </w:rPr>
              <w:t>-</w:t>
            </w:r>
          </w:p>
        </w:tc>
        <w:tc>
          <w:tcPr>
            <w:tcW w:w="1125" w:type="dxa"/>
            <w:vAlign w:val="center"/>
          </w:tcPr>
          <w:p w14:paraId="48D1CE60" w14:textId="77777777" w:rsidR="00B368EF" w:rsidRPr="00553A4C" w:rsidRDefault="00B368EF" w:rsidP="003B6F94">
            <w:pPr>
              <w:jc w:val="center"/>
              <w:rPr>
                <w:rFonts w:ascii="Times New Roman" w:hAnsi="Times New Roman" w:cs="Times New Roman"/>
                <w:sz w:val="24"/>
                <w:szCs w:val="24"/>
              </w:rPr>
            </w:pPr>
            <w:r w:rsidRPr="00553A4C">
              <w:rPr>
                <w:rFonts w:ascii="Times New Roman" w:hAnsi="Times New Roman" w:cs="Times New Roman"/>
                <w:sz w:val="24"/>
                <w:szCs w:val="24"/>
              </w:rPr>
              <w:t>-</w:t>
            </w:r>
          </w:p>
        </w:tc>
        <w:tc>
          <w:tcPr>
            <w:tcW w:w="1125" w:type="dxa"/>
            <w:vAlign w:val="center"/>
          </w:tcPr>
          <w:p w14:paraId="33E71B68" w14:textId="77777777" w:rsidR="00B368EF" w:rsidRPr="00553A4C" w:rsidRDefault="00B368EF" w:rsidP="003B6F94">
            <w:pPr>
              <w:jc w:val="center"/>
              <w:rPr>
                <w:rFonts w:ascii="Times New Roman" w:hAnsi="Times New Roman" w:cs="Times New Roman"/>
                <w:sz w:val="24"/>
                <w:szCs w:val="24"/>
              </w:rPr>
            </w:pPr>
            <w:r w:rsidRPr="00553A4C">
              <w:rPr>
                <w:rFonts w:ascii="Times New Roman" w:hAnsi="Times New Roman" w:cs="Times New Roman"/>
                <w:sz w:val="24"/>
                <w:szCs w:val="24"/>
              </w:rPr>
              <w:t>-</w:t>
            </w:r>
          </w:p>
        </w:tc>
        <w:tc>
          <w:tcPr>
            <w:tcW w:w="1104" w:type="dxa"/>
            <w:vAlign w:val="center"/>
          </w:tcPr>
          <w:p w14:paraId="44133927" w14:textId="77777777" w:rsidR="00B368EF" w:rsidRPr="00553A4C" w:rsidRDefault="00B368EF" w:rsidP="003B6F94">
            <w:pPr>
              <w:jc w:val="center"/>
              <w:rPr>
                <w:rFonts w:ascii="Times New Roman" w:hAnsi="Times New Roman" w:cs="Times New Roman"/>
                <w:sz w:val="24"/>
                <w:szCs w:val="24"/>
              </w:rPr>
            </w:pPr>
            <w:r w:rsidRPr="00553A4C">
              <w:rPr>
                <w:rFonts w:ascii="Times New Roman" w:hAnsi="Times New Roman" w:cs="Times New Roman"/>
                <w:sz w:val="24"/>
                <w:szCs w:val="24"/>
              </w:rPr>
              <w:t>-</w:t>
            </w:r>
          </w:p>
        </w:tc>
        <w:tc>
          <w:tcPr>
            <w:tcW w:w="1104" w:type="dxa"/>
            <w:vAlign w:val="center"/>
          </w:tcPr>
          <w:p w14:paraId="308454E0" w14:textId="77777777" w:rsidR="00B368EF" w:rsidRPr="00553A4C" w:rsidRDefault="00B368EF" w:rsidP="003B6F94">
            <w:pPr>
              <w:jc w:val="center"/>
              <w:rPr>
                <w:rFonts w:ascii="Times New Roman" w:hAnsi="Times New Roman" w:cs="Times New Roman"/>
                <w:sz w:val="24"/>
                <w:szCs w:val="24"/>
              </w:rPr>
            </w:pPr>
            <w:r w:rsidRPr="00553A4C">
              <w:rPr>
                <w:rFonts w:ascii="Times New Roman" w:hAnsi="Times New Roman" w:cs="Times New Roman"/>
                <w:sz w:val="24"/>
                <w:szCs w:val="24"/>
              </w:rPr>
              <w:t>-</w:t>
            </w:r>
          </w:p>
        </w:tc>
        <w:tc>
          <w:tcPr>
            <w:tcW w:w="920" w:type="dxa"/>
            <w:vAlign w:val="center"/>
          </w:tcPr>
          <w:p w14:paraId="5FB8E8B2" w14:textId="77777777" w:rsidR="00B368EF" w:rsidRPr="00553A4C" w:rsidRDefault="00B368EF" w:rsidP="003B6F94">
            <w:pPr>
              <w:jc w:val="center"/>
              <w:rPr>
                <w:rFonts w:ascii="Times New Roman" w:hAnsi="Times New Roman" w:cs="Times New Roman"/>
                <w:sz w:val="24"/>
                <w:szCs w:val="24"/>
              </w:rPr>
            </w:pPr>
            <w:r w:rsidRPr="00553A4C">
              <w:rPr>
                <w:rFonts w:ascii="Times New Roman" w:hAnsi="Times New Roman" w:cs="Times New Roman"/>
                <w:sz w:val="24"/>
                <w:szCs w:val="24"/>
              </w:rPr>
              <w:t>-</w:t>
            </w:r>
          </w:p>
        </w:tc>
        <w:tc>
          <w:tcPr>
            <w:tcW w:w="920" w:type="dxa"/>
            <w:vAlign w:val="center"/>
          </w:tcPr>
          <w:p w14:paraId="53C3CDE7" w14:textId="77777777" w:rsidR="00B368EF" w:rsidRPr="00553A4C" w:rsidRDefault="00B368EF" w:rsidP="003B6F94">
            <w:pPr>
              <w:jc w:val="center"/>
              <w:rPr>
                <w:rFonts w:ascii="Times New Roman" w:hAnsi="Times New Roman" w:cs="Times New Roman"/>
                <w:sz w:val="24"/>
                <w:szCs w:val="24"/>
              </w:rPr>
            </w:pPr>
            <w:r w:rsidRPr="00553A4C">
              <w:rPr>
                <w:rFonts w:ascii="Times New Roman" w:hAnsi="Times New Roman" w:cs="Times New Roman"/>
                <w:sz w:val="24"/>
                <w:szCs w:val="24"/>
              </w:rPr>
              <w:t>-</w:t>
            </w:r>
          </w:p>
        </w:tc>
        <w:tc>
          <w:tcPr>
            <w:tcW w:w="920" w:type="dxa"/>
            <w:vAlign w:val="center"/>
          </w:tcPr>
          <w:p w14:paraId="19BEFD93" w14:textId="77777777" w:rsidR="00B368EF" w:rsidRPr="00553A4C" w:rsidRDefault="00B368EF" w:rsidP="003B6F94">
            <w:pPr>
              <w:jc w:val="center"/>
              <w:rPr>
                <w:rFonts w:ascii="Times New Roman" w:hAnsi="Times New Roman" w:cs="Times New Roman"/>
                <w:sz w:val="24"/>
                <w:szCs w:val="24"/>
              </w:rPr>
            </w:pPr>
            <w:r w:rsidRPr="00553A4C">
              <w:rPr>
                <w:rFonts w:ascii="Times New Roman" w:hAnsi="Times New Roman" w:cs="Times New Roman"/>
                <w:sz w:val="24"/>
                <w:szCs w:val="24"/>
              </w:rPr>
              <w:t>-</w:t>
            </w:r>
          </w:p>
        </w:tc>
      </w:tr>
      <w:tr w:rsidR="00B368EF" w:rsidRPr="00553A4C" w14:paraId="314D0288" w14:textId="77777777" w:rsidTr="003B6F94">
        <w:tc>
          <w:tcPr>
            <w:tcW w:w="1812" w:type="dxa"/>
          </w:tcPr>
          <w:p w14:paraId="18458A80" w14:textId="77777777" w:rsidR="00B368EF" w:rsidRPr="00553A4C" w:rsidRDefault="00B368EF" w:rsidP="003B6F94">
            <w:pPr>
              <w:rPr>
                <w:rFonts w:ascii="Times New Roman" w:hAnsi="Times New Roman" w:cs="Times New Roman"/>
                <w:sz w:val="24"/>
                <w:szCs w:val="24"/>
                <w:lang w:val="ru-RU"/>
              </w:rPr>
            </w:pPr>
            <w:r w:rsidRPr="00553A4C">
              <w:rPr>
                <w:rFonts w:ascii="Times New Roman" w:hAnsi="Times New Roman" w:cs="Times New Roman"/>
                <w:sz w:val="24"/>
                <w:szCs w:val="24"/>
                <w:lang w:val="ru-RU"/>
              </w:rPr>
              <w:t>Всего капитальные затраты на реконструкцию тепловых сетей</w:t>
            </w:r>
          </w:p>
        </w:tc>
        <w:tc>
          <w:tcPr>
            <w:tcW w:w="1165" w:type="dxa"/>
            <w:vAlign w:val="center"/>
          </w:tcPr>
          <w:p w14:paraId="3EDF1210" w14:textId="77777777" w:rsidR="00B368EF" w:rsidRPr="00DC15EB" w:rsidRDefault="00B368EF" w:rsidP="003B6F94">
            <w:pPr>
              <w:jc w:val="center"/>
              <w:rPr>
                <w:rFonts w:ascii="Times New Roman" w:hAnsi="Times New Roman" w:cs="Times New Roman"/>
                <w:sz w:val="24"/>
                <w:szCs w:val="24"/>
                <w:lang w:val="ru-RU"/>
              </w:rPr>
            </w:pPr>
            <w:r>
              <w:rPr>
                <w:rFonts w:ascii="Times New Roman" w:hAnsi="Times New Roman" w:cs="Times New Roman"/>
                <w:sz w:val="24"/>
                <w:szCs w:val="24"/>
                <w:lang w:val="ru-RU"/>
              </w:rPr>
              <w:t>420000</w:t>
            </w:r>
          </w:p>
        </w:tc>
        <w:tc>
          <w:tcPr>
            <w:tcW w:w="1108" w:type="dxa"/>
            <w:vAlign w:val="center"/>
          </w:tcPr>
          <w:p w14:paraId="0EC4C72F" w14:textId="77777777" w:rsidR="00B368EF" w:rsidRPr="00DC15EB" w:rsidRDefault="00B368EF" w:rsidP="003B6F94">
            <w:pPr>
              <w:jc w:val="center"/>
              <w:rPr>
                <w:rFonts w:ascii="Times New Roman" w:hAnsi="Times New Roman" w:cs="Times New Roman"/>
                <w:sz w:val="24"/>
                <w:szCs w:val="24"/>
                <w:lang w:val="ru-RU"/>
              </w:rPr>
            </w:pPr>
            <w:r>
              <w:rPr>
                <w:rFonts w:ascii="Times New Roman" w:hAnsi="Times New Roman" w:cs="Times New Roman"/>
                <w:sz w:val="24"/>
                <w:szCs w:val="24"/>
                <w:lang w:val="ru-RU"/>
              </w:rPr>
              <w:t>380000</w:t>
            </w:r>
          </w:p>
        </w:tc>
        <w:tc>
          <w:tcPr>
            <w:tcW w:w="1236" w:type="dxa"/>
            <w:vAlign w:val="center"/>
          </w:tcPr>
          <w:p w14:paraId="2E1A019C" w14:textId="77777777" w:rsidR="00B368EF" w:rsidRPr="00DC15EB" w:rsidRDefault="00B368EF" w:rsidP="003B6F94">
            <w:pPr>
              <w:jc w:val="center"/>
              <w:rPr>
                <w:rFonts w:ascii="Times New Roman" w:hAnsi="Times New Roman" w:cs="Times New Roman"/>
                <w:sz w:val="24"/>
                <w:szCs w:val="24"/>
                <w:lang w:val="ru-RU"/>
              </w:rPr>
            </w:pPr>
            <w:r>
              <w:rPr>
                <w:rFonts w:ascii="Times New Roman" w:hAnsi="Times New Roman" w:cs="Times New Roman"/>
                <w:sz w:val="24"/>
                <w:szCs w:val="24"/>
                <w:lang w:val="ru-RU"/>
              </w:rPr>
              <w:t>40000</w:t>
            </w:r>
          </w:p>
        </w:tc>
        <w:tc>
          <w:tcPr>
            <w:tcW w:w="1125" w:type="dxa"/>
            <w:vAlign w:val="center"/>
          </w:tcPr>
          <w:p w14:paraId="36BC859B" w14:textId="77777777" w:rsidR="00B368EF" w:rsidRPr="00553A4C" w:rsidRDefault="00B368EF" w:rsidP="003B6F94">
            <w:pPr>
              <w:jc w:val="center"/>
              <w:rPr>
                <w:rFonts w:ascii="Times New Roman" w:hAnsi="Times New Roman" w:cs="Times New Roman"/>
                <w:sz w:val="24"/>
                <w:szCs w:val="24"/>
              </w:rPr>
            </w:pPr>
            <w:r w:rsidRPr="00553A4C">
              <w:rPr>
                <w:rFonts w:ascii="Times New Roman" w:hAnsi="Times New Roman" w:cs="Times New Roman"/>
                <w:sz w:val="24"/>
                <w:szCs w:val="24"/>
              </w:rPr>
              <w:t>-</w:t>
            </w:r>
          </w:p>
        </w:tc>
        <w:tc>
          <w:tcPr>
            <w:tcW w:w="1122" w:type="dxa"/>
            <w:vAlign w:val="center"/>
          </w:tcPr>
          <w:p w14:paraId="795E4D2B" w14:textId="77777777" w:rsidR="00B368EF" w:rsidRPr="00553A4C" w:rsidRDefault="00B368EF" w:rsidP="003B6F94">
            <w:pPr>
              <w:jc w:val="center"/>
              <w:rPr>
                <w:rFonts w:ascii="Times New Roman" w:hAnsi="Times New Roman" w:cs="Times New Roman"/>
                <w:sz w:val="24"/>
                <w:szCs w:val="24"/>
              </w:rPr>
            </w:pPr>
            <w:r w:rsidRPr="00553A4C">
              <w:rPr>
                <w:rFonts w:ascii="Times New Roman" w:hAnsi="Times New Roman" w:cs="Times New Roman"/>
                <w:sz w:val="24"/>
                <w:szCs w:val="24"/>
              </w:rPr>
              <w:t>-</w:t>
            </w:r>
          </w:p>
        </w:tc>
        <w:tc>
          <w:tcPr>
            <w:tcW w:w="1125" w:type="dxa"/>
            <w:vAlign w:val="center"/>
          </w:tcPr>
          <w:p w14:paraId="31C35DDD" w14:textId="77777777" w:rsidR="00B368EF" w:rsidRPr="00553A4C" w:rsidRDefault="00B368EF" w:rsidP="003B6F94">
            <w:pPr>
              <w:jc w:val="center"/>
              <w:rPr>
                <w:rFonts w:ascii="Times New Roman" w:hAnsi="Times New Roman" w:cs="Times New Roman"/>
                <w:sz w:val="24"/>
                <w:szCs w:val="24"/>
              </w:rPr>
            </w:pPr>
            <w:r w:rsidRPr="00553A4C">
              <w:rPr>
                <w:rFonts w:ascii="Times New Roman" w:hAnsi="Times New Roman" w:cs="Times New Roman"/>
                <w:sz w:val="24"/>
                <w:szCs w:val="24"/>
              </w:rPr>
              <w:t>-</w:t>
            </w:r>
          </w:p>
        </w:tc>
        <w:tc>
          <w:tcPr>
            <w:tcW w:w="1125" w:type="dxa"/>
            <w:vAlign w:val="center"/>
          </w:tcPr>
          <w:p w14:paraId="2EF4A8D9" w14:textId="77777777" w:rsidR="00B368EF" w:rsidRPr="00553A4C" w:rsidRDefault="00B368EF" w:rsidP="003B6F94">
            <w:pPr>
              <w:jc w:val="center"/>
              <w:rPr>
                <w:rFonts w:ascii="Times New Roman" w:hAnsi="Times New Roman" w:cs="Times New Roman"/>
                <w:sz w:val="24"/>
                <w:szCs w:val="24"/>
              </w:rPr>
            </w:pPr>
            <w:r w:rsidRPr="00553A4C">
              <w:rPr>
                <w:rFonts w:ascii="Times New Roman" w:hAnsi="Times New Roman" w:cs="Times New Roman"/>
                <w:sz w:val="24"/>
                <w:szCs w:val="24"/>
              </w:rPr>
              <w:t>-</w:t>
            </w:r>
          </w:p>
        </w:tc>
        <w:tc>
          <w:tcPr>
            <w:tcW w:w="1104" w:type="dxa"/>
            <w:vAlign w:val="center"/>
          </w:tcPr>
          <w:p w14:paraId="7AFE6432" w14:textId="77777777" w:rsidR="00B368EF" w:rsidRPr="00553A4C" w:rsidRDefault="00B368EF" w:rsidP="003B6F94">
            <w:pPr>
              <w:jc w:val="center"/>
              <w:rPr>
                <w:rFonts w:ascii="Times New Roman" w:hAnsi="Times New Roman" w:cs="Times New Roman"/>
                <w:sz w:val="24"/>
                <w:szCs w:val="24"/>
              </w:rPr>
            </w:pPr>
            <w:r w:rsidRPr="00553A4C">
              <w:rPr>
                <w:rFonts w:ascii="Times New Roman" w:hAnsi="Times New Roman" w:cs="Times New Roman"/>
                <w:sz w:val="24"/>
                <w:szCs w:val="24"/>
              </w:rPr>
              <w:t>-</w:t>
            </w:r>
          </w:p>
        </w:tc>
        <w:tc>
          <w:tcPr>
            <w:tcW w:w="1104" w:type="dxa"/>
            <w:vAlign w:val="center"/>
          </w:tcPr>
          <w:p w14:paraId="0C56CA6D" w14:textId="77777777" w:rsidR="00B368EF" w:rsidRPr="00553A4C" w:rsidRDefault="00B368EF" w:rsidP="003B6F94">
            <w:pPr>
              <w:jc w:val="center"/>
              <w:rPr>
                <w:rFonts w:ascii="Times New Roman" w:hAnsi="Times New Roman" w:cs="Times New Roman"/>
                <w:sz w:val="24"/>
                <w:szCs w:val="24"/>
              </w:rPr>
            </w:pPr>
            <w:r w:rsidRPr="00553A4C">
              <w:rPr>
                <w:rFonts w:ascii="Times New Roman" w:hAnsi="Times New Roman" w:cs="Times New Roman"/>
                <w:sz w:val="24"/>
                <w:szCs w:val="24"/>
              </w:rPr>
              <w:t>-</w:t>
            </w:r>
          </w:p>
        </w:tc>
        <w:tc>
          <w:tcPr>
            <w:tcW w:w="920" w:type="dxa"/>
            <w:vAlign w:val="center"/>
          </w:tcPr>
          <w:p w14:paraId="78A07F9A" w14:textId="77777777" w:rsidR="00B368EF" w:rsidRPr="00553A4C" w:rsidRDefault="00B368EF" w:rsidP="003B6F94">
            <w:pPr>
              <w:jc w:val="center"/>
              <w:rPr>
                <w:rFonts w:ascii="Times New Roman" w:hAnsi="Times New Roman" w:cs="Times New Roman"/>
                <w:sz w:val="24"/>
                <w:szCs w:val="24"/>
              </w:rPr>
            </w:pPr>
            <w:r w:rsidRPr="00553A4C">
              <w:rPr>
                <w:rFonts w:ascii="Times New Roman" w:hAnsi="Times New Roman" w:cs="Times New Roman"/>
                <w:sz w:val="24"/>
                <w:szCs w:val="24"/>
              </w:rPr>
              <w:t>-</w:t>
            </w:r>
          </w:p>
        </w:tc>
        <w:tc>
          <w:tcPr>
            <w:tcW w:w="920" w:type="dxa"/>
            <w:vAlign w:val="center"/>
          </w:tcPr>
          <w:p w14:paraId="404C2624" w14:textId="77777777" w:rsidR="00B368EF" w:rsidRPr="00553A4C" w:rsidRDefault="00B368EF" w:rsidP="003B6F94">
            <w:pPr>
              <w:jc w:val="center"/>
              <w:rPr>
                <w:rFonts w:ascii="Times New Roman" w:hAnsi="Times New Roman" w:cs="Times New Roman"/>
                <w:sz w:val="24"/>
                <w:szCs w:val="24"/>
              </w:rPr>
            </w:pPr>
            <w:r w:rsidRPr="00553A4C">
              <w:rPr>
                <w:rFonts w:ascii="Times New Roman" w:hAnsi="Times New Roman" w:cs="Times New Roman"/>
                <w:sz w:val="24"/>
                <w:szCs w:val="24"/>
              </w:rPr>
              <w:t>-</w:t>
            </w:r>
          </w:p>
        </w:tc>
        <w:tc>
          <w:tcPr>
            <w:tcW w:w="920" w:type="dxa"/>
            <w:vAlign w:val="center"/>
          </w:tcPr>
          <w:p w14:paraId="445FFBD5" w14:textId="77777777" w:rsidR="00B368EF" w:rsidRPr="00553A4C" w:rsidRDefault="00B368EF" w:rsidP="003B6F94">
            <w:pPr>
              <w:jc w:val="center"/>
              <w:rPr>
                <w:rFonts w:ascii="Times New Roman" w:hAnsi="Times New Roman" w:cs="Times New Roman"/>
                <w:sz w:val="24"/>
                <w:szCs w:val="24"/>
              </w:rPr>
            </w:pPr>
            <w:r w:rsidRPr="00553A4C">
              <w:rPr>
                <w:rFonts w:ascii="Times New Roman" w:hAnsi="Times New Roman" w:cs="Times New Roman"/>
                <w:sz w:val="24"/>
                <w:szCs w:val="24"/>
              </w:rPr>
              <w:t>-</w:t>
            </w:r>
          </w:p>
        </w:tc>
      </w:tr>
    </w:tbl>
    <w:p w14:paraId="7266E150" w14:textId="77777777" w:rsidR="00B368EF" w:rsidRPr="00553A4C" w:rsidRDefault="00B368EF" w:rsidP="00B368EF">
      <w:pPr>
        <w:ind w:firstLine="709"/>
        <w:rPr>
          <w:rFonts w:ascii="Times New Roman" w:hAnsi="Times New Roman" w:cs="Times New Roman"/>
          <w:sz w:val="24"/>
          <w:szCs w:val="24"/>
        </w:rPr>
      </w:pPr>
    </w:p>
    <w:p w14:paraId="6FDEA5F5" w14:textId="77777777" w:rsidR="00B368EF" w:rsidRPr="00553A4C" w:rsidRDefault="00B368EF" w:rsidP="00B368EF">
      <w:pPr>
        <w:pStyle w:val="Default"/>
        <w:ind w:firstLine="709"/>
        <w:jc w:val="both"/>
        <w:rPr>
          <w:rFonts w:ascii="Times New Roman" w:hAnsi="Times New Roman" w:cs="Times New Roman"/>
          <w:color w:val="auto"/>
          <w:szCs w:val="28"/>
        </w:rPr>
        <w:sectPr w:rsidR="00B368EF" w:rsidRPr="00553A4C" w:rsidSect="003B6F94">
          <w:pgSz w:w="16838" w:h="11906" w:orient="landscape"/>
          <w:pgMar w:top="1701" w:right="1134" w:bottom="850" w:left="1134" w:header="708" w:footer="708" w:gutter="0"/>
          <w:cols w:space="708"/>
          <w:docGrid w:linePitch="360"/>
        </w:sectPr>
      </w:pPr>
    </w:p>
    <w:p w14:paraId="4B91976C" w14:textId="77777777" w:rsidR="00B368EF" w:rsidRPr="000B7BF2" w:rsidRDefault="00B368EF" w:rsidP="00B368EF">
      <w:pPr>
        <w:pStyle w:val="Default"/>
        <w:ind w:firstLine="709"/>
        <w:jc w:val="both"/>
        <w:outlineLvl w:val="1"/>
        <w:rPr>
          <w:rFonts w:ascii="Times New Roman" w:hAnsi="Times New Roman" w:cs="Times New Roman"/>
          <w:b/>
          <w:bCs/>
          <w:szCs w:val="28"/>
        </w:rPr>
      </w:pPr>
      <w:bookmarkStart w:id="455" w:name="_Toc410661685"/>
      <w:bookmarkStart w:id="456" w:name="_Toc410662246"/>
      <w:r>
        <w:rPr>
          <w:rFonts w:ascii="Times New Roman" w:hAnsi="Times New Roman" w:cs="Times New Roman"/>
          <w:b/>
          <w:bCs/>
          <w:szCs w:val="28"/>
        </w:rPr>
        <w:t>7</w:t>
      </w:r>
      <w:r w:rsidRPr="000B7BF2">
        <w:rPr>
          <w:rFonts w:ascii="Times New Roman" w:hAnsi="Times New Roman" w:cs="Times New Roman"/>
          <w:b/>
          <w:bCs/>
          <w:szCs w:val="28"/>
        </w:rPr>
        <w:t>.3 Предложения по источникам инвестиций, обеспечивающих финансовые потребности</w:t>
      </w:r>
      <w:bookmarkEnd w:id="455"/>
      <w:bookmarkEnd w:id="456"/>
      <w:r w:rsidRPr="000B7BF2">
        <w:rPr>
          <w:rFonts w:ascii="Times New Roman" w:hAnsi="Times New Roman" w:cs="Times New Roman"/>
          <w:b/>
          <w:bCs/>
          <w:szCs w:val="28"/>
        </w:rPr>
        <w:t xml:space="preserve"> </w:t>
      </w:r>
    </w:p>
    <w:p w14:paraId="2B6AE7F9" w14:textId="77777777" w:rsidR="00B368EF" w:rsidRPr="00553A4C" w:rsidRDefault="00B368EF" w:rsidP="00B368EF">
      <w:pPr>
        <w:pStyle w:val="Default"/>
        <w:ind w:firstLine="709"/>
        <w:jc w:val="both"/>
        <w:rPr>
          <w:rFonts w:ascii="Times New Roman" w:hAnsi="Times New Roman" w:cs="Times New Roman"/>
          <w:szCs w:val="28"/>
        </w:rPr>
      </w:pPr>
    </w:p>
    <w:p w14:paraId="6BA4FFF6" w14:textId="77777777" w:rsidR="003B6F94" w:rsidRPr="00E35714" w:rsidRDefault="003B6F94" w:rsidP="003B6F94">
      <w:pPr>
        <w:pStyle w:val="Default"/>
        <w:ind w:firstLine="709"/>
        <w:jc w:val="both"/>
        <w:rPr>
          <w:rFonts w:ascii="Times New Roman" w:hAnsi="Times New Roman" w:cs="Times New Roman"/>
          <w:color w:val="000000" w:themeColor="text1"/>
          <w:szCs w:val="28"/>
        </w:rPr>
      </w:pPr>
      <w:r w:rsidRPr="00E35714">
        <w:rPr>
          <w:rFonts w:ascii="Times New Roman" w:hAnsi="Times New Roman" w:cs="Times New Roman"/>
          <w:color w:val="000000" w:themeColor="text1"/>
          <w:szCs w:val="28"/>
        </w:rPr>
        <w:t xml:space="preserve">Финансирование мероприятий по строительству, реконструкции и техническому перевооружению источников тепловой энергии и тепловых сетей может осуществляться из двух основных групп источников: бюджетных и внебюджетных. </w:t>
      </w:r>
    </w:p>
    <w:p w14:paraId="33FC8404" w14:textId="77777777" w:rsidR="003B6F94" w:rsidRPr="00E35714" w:rsidRDefault="003B6F94" w:rsidP="003B6F94">
      <w:pPr>
        <w:pStyle w:val="Default"/>
        <w:ind w:firstLine="709"/>
        <w:jc w:val="both"/>
        <w:rPr>
          <w:rFonts w:ascii="Times New Roman" w:hAnsi="Times New Roman" w:cs="Times New Roman"/>
          <w:color w:val="000000" w:themeColor="text1"/>
          <w:szCs w:val="28"/>
        </w:rPr>
      </w:pPr>
      <w:r w:rsidRPr="00E35714">
        <w:rPr>
          <w:rFonts w:ascii="Times New Roman" w:hAnsi="Times New Roman" w:cs="Times New Roman"/>
          <w:color w:val="000000" w:themeColor="text1"/>
          <w:szCs w:val="28"/>
        </w:rPr>
        <w:t xml:space="preserve">Бюджетное финансирование указанных проектов осуществляется из бюджета Российской Федерации, бюджетов субъектов Российской Федерации и местных бюджетов в соответствии с Бюджетным кодексом РФ и другими нормативно-правовыми актами. </w:t>
      </w:r>
    </w:p>
    <w:p w14:paraId="79616CD5" w14:textId="77777777" w:rsidR="003B6F94" w:rsidRPr="00E35714" w:rsidRDefault="003B6F94" w:rsidP="003B6F94">
      <w:pPr>
        <w:pStyle w:val="Default"/>
        <w:ind w:firstLine="709"/>
        <w:jc w:val="both"/>
        <w:rPr>
          <w:rFonts w:ascii="Times New Roman" w:hAnsi="Times New Roman" w:cs="Times New Roman"/>
          <w:color w:val="000000" w:themeColor="text1"/>
          <w:szCs w:val="28"/>
        </w:rPr>
      </w:pPr>
      <w:r w:rsidRPr="00E35714">
        <w:rPr>
          <w:rFonts w:ascii="Times New Roman" w:hAnsi="Times New Roman" w:cs="Times New Roman"/>
          <w:color w:val="000000" w:themeColor="text1"/>
          <w:szCs w:val="28"/>
        </w:rPr>
        <w:t xml:space="preserve">Дополнительная государственная поддержка может быть оказана в соответствии с законодательством о государственной поддержке инвестиционной деятельности, в том числе при реализации мероприятий по энергосбережению и повышению энергетической эффективности. </w:t>
      </w:r>
    </w:p>
    <w:p w14:paraId="29993059" w14:textId="77777777" w:rsidR="003B6F94" w:rsidRPr="00E35714" w:rsidRDefault="003B6F94" w:rsidP="003B6F94">
      <w:pPr>
        <w:pStyle w:val="Default"/>
        <w:ind w:firstLine="709"/>
        <w:jc w:val="both"/>
        <w:rPr>
          <w:rFonts w:ascii="Times New Roman" w:hAnsi="Times New Roman" w:cs="Times New Roman"/>
          <w:color w:val="000000" w:themeColor="text1"/>
          <w:szCs w:val="28"/>
        </w:rPr>
      </w:pPr>
      <w:r w:rsidRPr="00E35714">
        <w:rPr>
          <w:rFonts w:ascii="Times New Roman" w:hAnsi="Times New Roman" w:cs="Times New Roman"/>
          <w:color w:val="000000" w:themeColor="text1"/>
          <w:szCs w:val="28"/>
        </w:rPr>
        <w:t xml:space="preserve">Внебюджетное финансирование осуществляется за счет собственных средств теплоснабжающих и теплосетевых предприятий, состоящих из прибыли и амортизационных отчислений. </w:t>
      </w:r>
    </w:p>
    <w:p w14:paraId="313AE216" w14:textId="77777777" w:rsidR="003B6F94" w:rsidRDefault="003B6F94" w:rsidP="003B6F94">
      <w:pPr>
        <w:ind w:firstLine="709"/>
        <w:rPr>
          <w:rFonts w:ascii="Times New Roman" w:hAnsi="Times New Roman" w:cs="Times New Roman"/>
          <w:color w:val="000000" w:themeColor="text1"/>
          <w:sz w:val="24"/>
          <w:szCs w:val="26"/>
          <w:lang w:val="ru-RU"/>
        </w:rPr>
        <w:sectPr w:rsidR="003B6F94" w:rsidSect="007B737A">
          <w:pgSz w:w="11906" w:h="16838"/>
          <w:pgMar w:top="1134" w:right="567" w:bottom="1134" w:left="1701" w:header="709" w:footer="709" w:gutter="0"/>
          <w:cols w:space="708"/>
          <w:titlePg/>
          <w:docGrid w:linePitch="360"/>
        </w:sectPr>
      </w:pPr>
      <w:r>
        <w:rPr>
          <w:rFonts w:ascii="Times New Roman" w:hAnsi="Times New Roman" w:cs="Times New Roman"/>
          <w:color w:val="000000" w:themeColor="text1"/>
          <w:sz w:val="24"/>
          <w:szCs w:val="26"/>
          <w:lang w:val="ru-RU"/>
        </w:rPr>
        <w:t>В таблице 7.6</w:t>
      </w:r>
      <w:r w:rsidRPr="00E35714">
        <w:rPr>
          <w:rFonts w:ascii="Times New Roman" w:hAnsi="Times New Roman" w:cs="Times New Roman"/>
          <w:color w:val="000000" w:themeColor="text1"/>
          <w:sz w:val="24"/>
          <w:szCs w:val="26"/>
          <w:lang w:val="ru-RU"/>
        </w:rPr>
        <w:t xml:space="preserve"> представлены предполагаемые источники инвестиций по каждому мероприятию.</w:t>
      </w:r>
    </w:p>
    <w:p w14:paraId="74E0A1AB" w14:textId="59266699" w:rsidR="003B6F94" w:rsidRPr="00E35714" w:rsidRDefault="003B6F94" w:rsidP="003B6F94">
      <w:pPr>
        <w:ind w:firstLine="709"/>
        <w:rPr>
          <w:rFonts w:ascii="Times New Roman" w:hAnsi="Times New Roman" w:cs="Times New Roman"/>
          <w:color w:val="000000" w:themeColor="text1"/>
          <w:sz w:val="24"/>
          <w:szCs w:val="26"/>
          <w:lang w:val="ru-RU"/>
        </w:rPr>
      </w:pPr>
    </w:p>
    <w:p w14:paraId="5CA235EB" w14:textId="77777777" w:rsidR="00B368EF" w:rsidRDefault="00B368EF" w:rsidP="00B368EF">
      <w:pPr>
        <w:ind w:firstLine="709"/>
        <w:rPr>
          <w:rFonts w:ascii="Times New Roman" w:hAnsi="Times New Roman" w:cs="Times New Roman"/>
          <w:sz w:val="24"/>
          <w:szCs w:val="26"/>
          <w:lang w:val="ru-RU"/>
        </w:rPr>
      </w:pPr>
    </w:p>
    <w:p w14:paraId="3B002C0D" w14:textId="70E4C347" w:rsidR="003B6F94" w:rsidRPr="00553A4C" w:rsidRDefault="003B6F94" w:rsidP="003B6F94">
      <w:pPr>
        <w:pStyle w:val="af1"/>
        <w:ind w:firstLine="0"/>
        <w:rPr>
          <w:szCs w:val="26"/>
        </w:rPr>
      </w:pPr>
      <w:bookmarkStart w:id="457" w:name="_Toc410661686"/>
      <w:bookmarkStart w:id="458" w:name="_Toc410662247"/>
      <w:r w:rsidRPr="00553A4C">
        <w:rPr>
          <w:bCs/>
          <w:szCs w:val="26"/>
        </w:rPr>
        <w:t>Таблица</w:t>
      </w:r>
      <w:r>
        <w:rPr>
          <w:bCs/>
          <w:szCs w:val="26"/>
        </w:rPr>
        <w:t xml:space="preserve"> 7</w:t>
      </w:r>
      <w:r w:rsidRPr="00553A4C">
        <w:rPr>
          <w:bCs/>
          <w:szCs w:val="26"/>
        </w:rPr>
        <w:t>.</w:t>
      </w:r>
      <w:r>
        <w:rPr>
          <w:bCs/>
          <w:szCs w:val="26"/>
        </w:rPr>
        <w:t>6</w:t>
      </w:r>
      <w:r w:rsidRPr="00553A4C">
        <w:rPr>
          <w:bCs/>
          <w:szCs w:val="26"/>
        </w:rPr>
        <w:t xml:space="preserve"> - </w:t>
      </w:r>
      <w:r>
        <w:t>Оценка объемов капитальных вложений в реализацию мероприятий по теплоснабжению.</w:t>
      </w:r>
      <w:r>
        <w:rPr>
          <w:szCs w:val="26"/>
        </w:rPr>
        <w:t>, млн. руб.</w:t>
      </w:r>
    </w:p>
    <w:tbl>
      <w:tblPr>
        <w:tblW w:w="5000" w:type="pct"/>
        <w:jc w:val="center"/>
        <w:tblLook w:val="04A0" w:firstRow="1" w:lastRow="0" w:firstColumn="1" w:lastColumn="0" w:noHBand="0" w:noVBand="1"/>
      </w:tblPr>
      <w:tblGrid>
        <w:gridCol w:w="606"/>
        <w:gridCol w:w="3167"/>
        <w:gridCol w:w="651"/>
        <w:gridCol w:w="784"/>
        <w:gridCol w:w="1476"/>
        <w:gridCol w:w="1094"/>
        <w:gridCol w:w="1144"/>
        <w:gridCol w:w="1174"/>
        <w:gridCol w:w="1174"/>
        <w:gridCol w:w="1174"/>
        <w:gridCol w:w="1174"/>
        <w:gridCol w:w="1168"/>
      </w:tblGrid>
      <w:tr w:rsidR="004648E2" w:rsidRPr="003C61D8" w14:paraId="06B6E05C" w14:textId="77777777" w:rsidTr="00B86325">
        <w:trPr>
          <w:trHeight w:val="295"/>
          <w:tblHeader/>
          <w:jc w:val="center"/>
        </w:trPr>
        <w:tc>
          <w:tcPr>
            <w:tcW w:w="205" w:type="pct"/>
            <w:vMerge w:val="restart"/>
            <w:tcBorders>
              <w:top w:val="single" w:sz="4" w:space="0" w:color="000000"/>
              <w:left w:val="single" w:sz="4" w:space="0" w:color="000000"/>
              <w:bottom w:val="nil"/>
              <w:right w:val="nil"/>
            </w:tcBorders>
            <w:vAlign w:val="center"/>
            <w:hideMark/>
          </w:tcPr>
          <w:p w14:paraId="1F37AA8F" w14:textId="77777777" w:rsidR="004648E2" w:rsidRPr="003C61D8" w:rsidRDefault="004648E2" w:rsidP="00B86325">
            <w:pPr>
              <w:snapToGrid w:val="0"/>
              <w:ind w:left="-108" w:right="-108"/>
              <w:jc w:val="center"/>
              <w:rPr>
                <w:rFonts w:ascii="Times New Roman" w:hAnsi="Times New Roman" w:cs="Times New Roman"/>
                <w:b/>
                <w:spacing w:val="-10"/>
                <w:sz w:val="24"/>
                <w:szCs w:val="24"/>
              </w:rPr>
            </w:pPr>
            <w:r w:rsidRPr="003C61D8">
              <w:rPr>
                <w:rFonts w:ascii="Times New Roman" w:hAnsi="Times New Roman" w:cs="Times New Roman"/>
                <w:b/>
                <w:spacing w:val="-10"/>
                <w:sz w:val="24"/>
                <w:szCs w:val="24"/>
              </w:rPr>
              <w:t>№</w:t>
            </w:r>
          </w:p>
          <w:p w14:paraId="3596F7E2" w14:textId="77777777" w:rsidR="004648E2" w:rsidRPr="003C61D8" w:rsidRDefault="004648E2" w:rsidP="00B86325">
            <w:pPr>
              <w:snapToGrid w:val="0"/>
              <w:ind w:left="-108" w:right="-108"/>
              <w:jc w:val="center"/>
              <w:rPr>
                <w:rFonts w:ascii="Times New Roman" w:hAnsi="Times New Roman" w:cs="Times New Roman"/>
                <w:b/>
                <w:bCs/>
                <w:spacing w:val="-10"/>
                <w:sz w:val="24"/>
                <w:szCs w:val="24"/>
              </w:rPr>
            </w:pPr>
            <w:r w:rsidRPr="003C61D8">
              <w:rPr>
                <w:rFonts w:ascii="Times New Roman" w:hAnsi="Times New Roman" w:cs="Times New Roman"/>
                <w:b/>
                <w:spacing w:val="-10"/>
                <w:sz w:val="24"/>
                <w:szCs w:val="24"/>
              </w:rPr>
              <w:t>п/п</w:t>
            </w:r>
          </w:p>
        </w:tc>
        <w:tc>
          <w:tcPr>
            <w:tcW w:w="1071" w:type="pct"/>
            <w:vMerge w:val="restart"/>
            <w:tcBorders>
              <w:top w:val="single" w:sz="4" w:space="0" w:color="000000"/>
              <w:left w:val="single" w:sz="4" w:space="0" w:color="000000"/>
              <w:bottom w:val="nil"/>
              <w:right w:val="nil"/>
            </w:tcBorders>
            <w:vAlign w:val="center"/>
            <w:hideMark/>
          </w:tcPr>
          <w:p w14:paraId="7BB05AF6" w14:textId="77777777" w:rsidR="004648E2" w:rsidRPr="003C61D8" w:rsidRDefault="004648E2" w:rsidP="00B86325">
            <w:pPr>
              <w:snapToGrid w:val="0"/>
              <w:jc w:val="center"/>
              <w:rPr>
                <w:rFonts w:ascii="Times New Roman" w:hAnsi="Times New Roman" w:cs="Times New Roman"/>
                <w:b/>
                <w:bCs/>
                <w:sz w:val="24"/>
                <w:szCs w:val="24"/>
              </w:rPr>
            </w:pPr>
            <w:r w:rsidRPr="003C61D8">
              <w:rPr>
                <w:rFonts w:ascii="Times New Roman" w:hAnsi="Times New Roman" w:cs="Times New Roman"/>
                <w:b/>
                <w:bCs/>
                <w:sz w:val="24"/>
                <w:szCs w:val="24"/>
              </w:rPr>
              <w:t>Наименование работ и затрат</w:t>
            </w:r>
          </w:p>
        </w:tc>
        <w:tc>
          <w:tcPr>
            <w:tcW w:w="220" w:type="pct"/>
            <w:vMerge w:val="restart"/>
            <w:tcBorders>
              <w:top w:val="single" w:sz="4" w:space="0" w:color="000000"/>
              <w:left w:val="single" w:sz="4" w:space="0" w:color="000000"/>
              <w:bottom w:val="nil"/>
              <w:right w:val="nil"/>
            </w:tcBorders>
            <w:vAlign w:val="center"/>
            <w:hideMark/>
          </w:tcPr>
          <w:p w14:paraId="379E829C" w14:textId="77777777" w:rsidR="004648E2" w:rsidRPr="003C61D8" w:rsidRDefault="004648E2" w:rsidP="00B86325">
            <w:pPr>
              <w:snapToGrid w:val="0"/>
              <w:jc w:val="center"/>
              <w:rPr>
                <w:rFonts w:ascii="Times New Roman" w:hAnsi="Times New Roman" w:cs="Times New Roman"/>
                <w:b/>
                <w:bCs/>
                <w:sz w:val="24"/>
                <w:szCs w:val="24"/>
              </w:rPr>
            </w:pPr>
            <w:r w:rsidRPr="003C61D8">
              <w:rPr>
                <w:rFonts w:ascii="Times New Roman" w:hAnsi="Times New Roman" w:cs="Times New Roman"/>
                <w:b/>
                <w:spacing w:val="-8"/>
                <w:sz w:val="24"/>
                <w:szCs w:val="24"/>
              </w:rPr>
              <w:t>Ед. изм.</w:t>
            </w:r>
          </w:p>
        </w:tc>
        <w:tc>
          <w:tcPr>
            <w:tcW w:w="265" w:type="pct"/>
            <w:vMerge w:val="restart"/>
            <w:tcBorders>
              <w:top w:val="single" w:sz="4" w:space="0" w:color="000000"/>
              <w:left w:val="single" w:sz="4" w:space="0" w:color="000000"/>
              <w:bottom w:val="nil"/>
              <w:right w:val="nil"/>
            </w:tcBorders>
            <w:vAlign w:val="center"/>
            <w:hideMark/>
          </w:tcPr>
          <w:p w14:paraId="57055C15" w14:textId="77777777" w:rsidR="004648E2" w:rsidRPr="003C61D8" w:rsidRDefault="004648E2" w:rsidP="00B86325">
            <w:pPr>
              <w:snapToGrid w:val="0"/>
              <w:ind w:left="-108" w:right="-108"/>
              <w:jc w:val="center"/>
              <w:rPr>
                <w:rFonts w:ascii="Times New Roman" w:hAnsi="Times New Roman" w:cs="Times New Roman"/>
                <w:b/>
                <w:sz w:val="24"/>
                <w:szCs w:val="24"/>
              </w:rPr>
            </w:pPr>
            <w:r w:rsidRPr="003C61D8">
              <w:rPr>
                <w:rFonts w:ascii="Times New Roman" w:hAnsi="Times New Roman" w:cs="Times New Roman"/>
                <w:b/>
                <w:sz w:val="24"/>
                <w:szCs w:val="24"/>
              </w:rPr>
              <w:t>Объем работ</w:t>
            </w:r>
          </w:p>
        </w:tc>
        <w:tc>
          <w:tcPr>
            <w:tcW w:w="499" w:type="pct"/>
            <w:vMerge w:val="restart"/>
            <w:tcBorders>
              <w:top w:val="single" w:sz="4" w:space="0" w:color="000000"/>
              <w:left w:val="single" w:sz="4" w:space="0" w:color="000000"/>
              <w:bottom w:val="nil"/>
              <w:right w:val="single" w:sz="4" w:space="0" w:color="000000"/>
            </w:tcBorders>
            <w:vAlign w:val="center"/>
            <w:hideMark/>
          </w:tcPr>
          <w:p w14:paraId="03AA816D" w14:textId="77777777" w:rsidR="004648E2" w:rsidRPr="003C61D8" w:rsidRDefault="004648E2" w:rsidP="00B86325">
            <w:pPr>
              <w:snapToGrid w:val="0"/>
              <w:ind w:left="-108" w:right="-108"/>
              <w:jc w:val="center"/>
              <w:rPr>
                <w:rFonts w:ascii="Times New Roman" w:hAnsi="Times New Roman" w:cs="Times New Roman"/>
                <w:b/>
                <w:bCs/>
                <w:spacing w:val="-10"/>
                <w:sz w:val="24"/>
                <w:szCs w:val="24"/>
              </w:rPr>
            </w:pPr>
            <w:r w:rsidRPr="003C61D8">
              <w:rPr>
                <w:rFonts w:ascii="Times New Roman" w:hAnsi="Times New Roman" w:cs="Times New Roman"/>
                <w:b/>
                <w:sz w:val="24"/>
                <w:szCs w:val="24"/>
              </w:rPr>
              <w:t>Общая стоимость, млн. руб.</w:t>
            </w:r>
          </w:p>
        </w:tc>
        <w:tc>
          <w:tcPr>
            <w:tcW w:w="370" w:type="pct"/>
            <w:vMerge w:val="restart"/>
            <w:tcBorders>
              <w:top w:val="single" w:sz="4" w:space="0" w:color="000000"/>
              <w:left w:val="single" w:sz="4" w:space="0" w:color="000000"/>
              <w:bottom w:val="nil"/>
              <w:right w:val="single" w:sz="4" w:space="0" w:color="000000"/>
            </w:tcBorders>
            <w:vAlign w:val="center"/>
            <w:hideMark/>
          </w:tcPr>
          <w:p w14:paraId="3F33E660" w14:textId="77777777" w:rsidR="004648E2" w:rsidRPr="003C61D8" w:rsidRDefault="004648E2" w:rsidP="00B86325">
            <w:pPr>
              <w:snapToGrid w:val="0"/>
              <w:ind w:left="-108" w:right="-108"/>
              <w:jc w:val="center"/>
              <w:rPr>
                <w:rFonts w:ascii="Times New Roman" w:hAnsi="Times New Roman" w:cs="Times New Roman"/>
                <w:b/>
                <w:sz w:val="24"/>
                <w:szCs w:val="24"/>
              </w:rPr>
            </w:pPr>
            <w:r w:rsidRPr="003C61D8">
              <w:rPr>
                <w:rFonts w:ascii="Times New Roman" w:hAnsi="Times New Roman" w:cs="Times New Roman"/>
                <w:b/>
                <w:sz w:val="24"/>
                <w:szCs w:val="24"/>
              </w:rPr>
              <w:t>Срок</w:t>
            </w:r>
          </w:p>
        </w:tc>
        <w:tc>
          <w:tcPr>
            <w:tcW w:w="2370" w:type="pct"/>
            <w:gridSpan w:val="6"/>
            <w:tcBorders>
              <w:top w:val="single" w:sz="4" w:space="0" w:color="000000"/>
              <w:left w:val="single" w:sz="4" w:space="0" w:color="000000"/>
              <w:bottom w:val="nil"/>
              <w:right w:val="single" w:sz="4" w:space="0" w:color="000000"/>
            </w:tcBorders>
          </w:tcPr>
          <w:p w14:paraId="4519B80F" w14:textId="77777777" w:rsidR="004648E2" w:rsidRPr="003C61D8" w:rsidRDefault="004648E2" w:rsidP="00B86325">
            <w:pPr>
              <w:snapToGrid w:val="0"/>
              <w:ind w:left="-108" w:right="-108"/>
              <w:jc w:val="center"/>
              <w:rPr>
                <w:rFonts w:ascii="Times New Roman" w:hAnsi="Times New Roman" w:cs="Times New Roman"/>
                <w:b/>
                <w:sz w:val="24"/>
                <w:szCs w:val="24"/>
                <w:lang w:val="ru-RU"/>
              </w:rPr>
            </w:pPr>
            <w:r w:rsidRPr="003C61D8">
              <w:rPr>
                <w:rFonts w:ascii="Times New Roman" w:hAnsi="Times New Roman" w:cs="Times New Roman"/>
                <w:b/>
                <w:sz w:val="24"/>
                <w:szCs w:val="24"/>
              </w:rPr>
              <w:t>Источник финансирования</w:t>
            </w:r>
            <w:r w:rsidRPr="003C61D8">
              <w:rPr>
                <w:rFonts w:ascii="Times New Roman" w:hAnsi="Times New Roman" w:cs="Times New Roman"/>
                <w:b/>
                <w:sz w:val="24"/>
                <w:szCs w:val="24"/>
                <w:lang w:val="ru-RU"/>
              </w:rPr>
              <w:t>*</w:t>
            </w:r>
          </w:p>
        </w:tc>
      </w:tr>
      <w:tr w:rsidR="004648E2" w:rsidRPr="003C61D8" w14:paraId="5D1FA1DA" w14:textId="77777777" w:rsidTr="00B86325">
        <w:trPr>
          <w:trHeight w:val="295"/>
          <w:tblHeader/>
          <w:jc w:val="center"/>
        </w:trPr>
        <w:tc>
          <w:tcPr>
            <w:tcW w:w="205" w:type="pct"/>
            <w:vMerge/>
            <w:tcBorders>
              <w:top w:val="single" w:sz="4" w:space="0" w:color="000000"/>
              <w:left w:val="single" w:sz="4" w:space="0" w:color="000000"/>
              <w:bottom w:val="nil"/>
              <w:right w:val="nil"/>
            </w:tcBorders>
            <w:vAlign w:val="center"/>
            <w:hideMark/>
          </w:tcPr>
          <w:p w14:paraId="30C9D2C9" w14:textId="77777777" w:rsidR="004648E2" w:rsidRPr="003C61D8" w:rsidRDefault="004648E2" w:rsidP="00B86325">
            <w:pPr>
              <w:rPr>
                <w:rFonts w:ascii="Times New Roman" w:hAnsi="Times New Roman" w:cs="Times New Roman"/>
                <w:b/>
                <w:bCs/>
                <w:spacing w:val="-10"/>
                <w:sz w:val="24"/>
                <w:szCs w:val="24"/>
              </w:rPr>
            </w:pPr>
          </w:p>
        </w:tc>
        <w:tc>
          <w:tcPr>
            <w:tcW w:w="1071" w:type="pct"/>
            <w:vMerge/>
            <w:tcBorders>
              <w:top w:val="single" w:sz="4" w:space="0" w:color="000000"/>
              <w:left w:val="single" w:sz="4" w:space="0" w:color="000000"/>
              <w:bottom w:val="nil"/>
              <w:right w:val="nil"/>
            </w:tcBorders>
            <w:vAlign w:val="center"/>
            <w:hideMark/>
          </w:tcPr>
          <w:p w14:paraId="49A826AF" w14:textId="77777777" w:rsidR="004648E2" w:rsidRPr="003C61D8" w:rsidRDefault="004648E2" w:rsidP="00B86325">
            <w:pPr>
              <w:rPr>
                <w:rFonts w:ascii="Times New Roman" w:hAnsi="Times New Roman" w:cs="Times New Roman"/>
                <w:b/>
                <w:bCs/>
                <w:sz w:val="24"/>
                <w:szCs w:val="24"/>
              </w:rPr>
            </w:pPr>
          </w:p>
        </w:tc>
        <w:tc>
          <w:tcPr>
            <w:tcW w:w="220" w:type="pct"/>
            <w:vMerge/>
            <w:tcBorders>
              <w:top w:val="single" w:sz="4" w:space="0" w:color="000000"/>
              <w:left w:val="single" w:sz="4" w:space="0" w:color="000000"/>
              <w:bottom w:val="nil"/>
              <w:right w:val="nil"/>
            </w:tcBorders>
            <w:vAlign w:val="center"/>
            <w:hideMark/>
          </w:tcPr>
          <w:p w14:paraId="52E0F438" w14:textId="77777777" w:rsidR="004648E2" w:rsidRPr="003C61D8" w:rsidRDefault="004648E2" w:rsidP="00B86325">
            <w:pPr>
              <w:rPr>
                <w:rFonts w:ascii="Times New Roman" w:hAnsi="Times New Roman" w:cs="Times New Roman"/>
                <w:b/>
                <w:bCs/>
                <w:sz w:val="24"/>
                <w:szCs w:val="24"/>
              </w:rPr>
            </w:pPr>
          </w:p>
        </w:tc>
        <w:tc>
          <w:tcPr>
            <w:tcW w:w="265" w:type="pct"/>
            <w:vMerge/>
            <w:tcBorders>
              <w:top w:val="single" w:sz="4" w:space="0" w:color="000000"/>
              <w:left w:val="single" w:sz="4" w:space="0" w:color="000000"/>
              <w:bottom w:val="nil"/>
              <w:right w:val="nil"/>
            </w:tcBorders>
            <w:vAlign w:val="center"/>
            <w:hideMark/>
          </w:tcPr>
          <w:p w14:paraId="1B05F0B9" w14:textId="77777777" w:rsidR="004648E2" w:rsidRPr="003C61D8" w:rsidRDefault="004648E2" w:rsidP="00B86325">
            <w:pPr>
              <w:rPr>
                <w:rFonts w:ascii="Times New Roman" w:hAnsi="Times New Roman" w:cs="Times New Roman"/>
                <w:b/>
                <w:sz w:val="24"/>
                <w:szCs w:val="24"/>
              </w:rPr>
            </w:pPr>
          </w:p>
        </w:tc>
        <w:tc>
          <w:tcPr>
            <w:tcW w:w="499" w:type="pct"/>
            <w:vMerge/>
            <w:tcBorders>
              <w:top w:val="single" w:sz="4" w:space="0" w:color="000000"/>
              <w:left w:val="single" w:sz="4" w:space="0" w:color="000000"/>
              <w:bottom w:val="nil"/>
              <w:right w:val="single" w:sz="4" w:space="0" w:color="000000"/>
            </w:tcBorders>
            <w:vAlign w:val="center"/>
            <w:hideMark/>
          </w:tcPr>
          <w:p w14:paraId="4DF09DA8" w14:textId="77777777" w:rsidR="004648E2" w:rsidRPr="003C61D8" w:rsidRDefault="004648E2" w:rsidP="00B86325">
            <w:pPr>
              <w:rPr>
                <w:rFonts w:ascii="Times New Roman" w:hAnsi="Times New Roman" w:cs="Times New Roman"/>
                <w:b/>
                <w:bCs/>
                <w:spacing w:val="-10"/>
                <w:sz w:val="24"/>
                <w:szCs w:val="24"/>
              </w:rPr>
            </w:pPr>
          </w:p>
        </w:tc>
        <w:tc>
          <w:tcPr>
            <w:tcW w:w="370" w:type="pct"/>
            <w:vMerge/>
            <w:tcBorders>
              <w:top w:val="single" w:sz="4" w:space="0" w:color="000000"/>
              <w:left w:val="single" w:sz="4" w:space="0" w:color="000000"/>
              <w:bottom w:val="nil"/>
              <w:right w:val="single" w:sz="4" w:space="0" w:color="000000"/>
            </w:tcBorders>
            <w:vAlign w:val="center"/>
            <w:hideMark/>
          </w:tcPr>
          <w:p w14:paraId="22DD1591" w14:textId="77777777" w:rsidR="004648E2" w:rsidRPr="003C61D8" w:rsidRDefault="004648E2" w:rsidP="00B86325">
            <w:pPr>
              <w:rPr>
                <w:rFonts w:ascii="Times New Roman" w:hAnsi="Times New Roman" w:cs="Times New Roman"/>
                <w:b/>
                <w:sz w:val="24"/>
                <w:szCs w:val="24"/>
              </w:rPr>
            </w:pPr>
          </w:p>
        </w:tc>
        <w:tc>
          <w:tcPr>
            <w:tcW w:w="387" w:type="pct"/>
            <w:tcBorders>
              <w:top w:val="single" w:sz="4" w:space="0" w:color="000000"/>
              <w:left w:val="single" w:sz="4" w:space="0" w:color="000000"/>
              <w:bottom w:val="nil"/>
              <w:right w:val="single" w:sz="4" w:space="0" w:color="000000"/>
            </w:tcBorders>
            <w:vAlign w:val="center"/>
          </w:tcPr>
          <w:p w14:paraId="169125DC" w14:textId="77777777" w:rsidR="004648E2" w:rsidRPr="003C61D8" w:rsidRDefault="004648E2" w:rsidP="00B86325">
            <w:pPr>
              <w:snapToGrid w:val="0"/>
              <w:ind w:left="-108" w:right="-108"/>
              <w:jc w:val="center"/>
              <w:rPr>
                <w:rFonts w:ascii="Times New Roman" w:hAnsi="Times New Roman" w:cs="Times New Roman"/>
                <w:b/>
                <w:sz w:val="24"/>
                <w:szCs w:val="24"/>
              </w:rPr>
            </w:pPr>
            <w:r w:rsidRPr="003C61D8">
              <w:rPr>
                <w:rFonts w:ascii="Times New Roman" w:hAnsi="Times New Roman" w:cs="Times New Roman"/>
                <w:b/>
                <w:sz w:val="24"/>
                <w:szCs w:val="24"/>
              </w:rPr>
              <w:t>ФБ</w:t>
            </w:r>
          </w:p>
        </w:tc>
        <w:tc>
          <w:tcPr>
            <w:tcW w:w="397" w:type="pct"/>
            <w:tcBorders>
              <w:top w:val="single" w:sz="4" w:space="0" w:color="000000"/>
              <w:left w:val="single" w:sz="4" w:space="0" w:color="000000"/>
              <w:bottom w:val="nil"/>
              <w:right w:val="single" w:sz="4" w:space="0" w:color="000000"/>
            </w:tcBorders>
            <w:vAlign w:val="center"/>
            <w:hideMark/>
          </w:tcPr>
          <w:p w14:paraId="596615A7" w14:textId="77777777" w:rsidR="004648E2" w:rsidRPr="003C61D8" w:rsidRDefault="004648E2" w:rsidP="00B86325">
            <w:pPr>
              <w:snapToGrid w:val="0"/>
              <w:ind w:left="-108" w:right="-108"/>
              <w:jc w:val="center"/>
              <w:rPr>
                <w:rFonts w:ascii="Times New Roman" w:hAnsi="Times New Roman" w:cs="Times New Roman"/>
                <w:b/>
                <w:sz w:val="24"/>
                <w:szCs w:val="24"/>
              </w:rPr>
            </w:pPr>
            <w:r w:rsidRPr="003C61D8">
              <w:rPr>
                <w:rFonts w:ascii="Times New Roman" w:hAnsi="Times New Roman" w:cs="Times New Roman"/>
                <w:b/>
                <w:sz w:val="24"/>
                <w:szCs w:val="24"/>
              </w:rPr>
              <w:t>ОБ</w:t>
            </w:r>
          </w:p>
        </w:tc>
        <w:tc>
          <w:tcPr>
            <w:tcW w:w="397" w:type="pct"/>
            <w:tcBorders>
              <w:top w:val="single" w:sz="4" w:space="0" w:color="000000"/>
              <w:left w:val="single" w:sz="4" w:space="0" w:color="000000"/>
              <w:bottom w:val="nil"/>
              <w:right w:val="single" w:sz="4" w:space="0" w:color="000000"/>
            </w:tcBorders>
            <w:vAlign w:val="center"/>
            <w:hideMark/>
          </w:tcPr>
          <w:p w14:paraId="3C59925E" w14:textId="77777777" w:rsidR="004648E2" w:rsidRPr="003C61D8" w:rsidRDefault="004648E2" w:rsidP="00B86325">
            <w:pPr>
              <w:snapToGrid w:val="0"/>
              <w:ind w:left="-108" w:right="-108"/>
              <w:jc w:val="center"/>
              <w:rPr>
                <w:rFonts w:ascii="Times New Roman" w:hAnsi="Times New Roman" w:cs="Times New Roman"/>
                <w:b/>
                <w:sz w:val="24"/>
                <w:szCs w:val="24"/>
              </w:rPr>
            </w:pPr>
            <w:r w:rsidRPr="003C61D8">
              <w:rPr>
                <w:rFonts w:ascii="Times New Roman" w:hAnsi="Times New Roman" w:cs="Times New Roman"/>
                <w:b/>
                <w:sz w:val="24"/>
                <w:szCs w:val="24"/>
              </w:rPr>
              <w:t>МБ</w:t>
            </w:r>
          </w:p>
        </w:tc>
        <w:tc>
          <w:tcPr>
            <w:tcW w:w="397" w:type="pct"/>
            <w:tcBorders>
              <w:top w:val="single" w:sz="4" w:space="0" w:color="000000"/>
              <w:left w:val="single" w:sz="4" w:space="0" w:color="000000"/>
              <w:bottom w:val="nil"/>
              <w:right w:val="single" w:sz="4" w:space="0" w:color="000000"/>
            </w:tcBorders>
            <w:vAlign w:val="center"/>
            <w:hideMark/>
          </w:tcPr>
          <w:p w14:paraId="5350ECCD" w14:textId="77777777" w:rsidR="004648E2" w:rsidRPr="003C61D8" w:rsidRDefault="004648E2" w:rsidP="00B86325">
            <w:pPr>
              <w:snapToGrid w:val="0"/>
              <w:ind w:left="-108" w:right="-108"/>
              <w:jc w:val="center"/>
              <w:rPr>
                <w:rFonts w:ascii="Times New Roman" w:hAnsi="Times New Roman" w:cs="Times New Roman"/>
                <w:b/>
                <w:sz w:val="24"/>
                <w:szCs w:val="24"/>
              </w:rPr>
            </w:pPr>
            <w:r w:rsidRPr="003C61D8">
              <w:rPr>
                <w:rFonts w:ascii="Times New Roman" w:hAnsi="Times New Roman" w:cs="Times New Roman"/>
                <w:b/>
                <w:sz w:val="24"/>
                <w:szCs w:val="24"/>
              </w:rPr>
              <w:t>Средства ЭСО</w:t>
            </w:r>
          </w:p>
        </w:tc>
        <w:tc>
          <w:tcPr>
            <w:tcW w:w="397" w:type="pct"/>
            <w:tcBorders>
              <w:top w:val="single" w:sz="4" w:space="0" w:color="000000"/>
              <w:left w:val="single" w:sz="4" w:space="0" w:color="000000"/>
              <w:bottom w:val="nil"/>
              <w:right w:val="single" w:sz="4" w:space="0" w:color="000000"/>
            </w:tcBorders>
            <w:vAlign w:val="center"/>
          </w:tcPr>
          <w:p w14:paraId="62994757" w14:textId="77777777" w:rsidR="004648E2" w:rsidRPr="003C61D8" w:rsidRDefault="004648E2" w:rsidP="00B86325">
            <w:pPr>
              <w:snapToGrid w:val="0"/>
              <w:ind w:left="-108" w:right="-108"/>
              <w:jc w:val="center"/>
              <w:rPr>
                <w:rFonts w:ascii="Times New Roman" w:hAnsi="Times New Roman" w:cs="Times New Roman"/>
                <w:b/>
                <w:sz w:val="24"/>
                <w:szCs w:val="24"/>
              </w:rPr>
            </w:pPr>
            <w:r w:rsidRPr="003C61D8">
              <w:rPr>
                <w:rFonts w:ascii="Times New Roman" w:hAnsi="Times New Roman" w:cs="Times New Roman"/>
                <w:b/>
                <w:sz w:val="24"/>
                <w:szCs w:val="24"/>
              </w:rPr>
              <w:t>Средства инвестора</w:t>
            </w:r>
          </w:p>
        </w:tc>
        <w:tc>
          <w:tcPr>
            <w:tcW w:w="395" w:type="pct"/>
            <w:tcBorders>
              <w:top w:val="single" w:sz="4" w:space="0" w:color="000000"/>
              <w:left w:val="single" w:sz="4" w:space="0" w:color="000000"/>
              <w:bottom w:val="nil"/>
              <w:right w:val="single" w:sz="4" w:space="0" w:color="000000"/>
            </w:tcBorders>
            <w:vAlign w:val="center"/>
          </w:tcPr>
          <w:p w14:paraId="2D52D0C3" w14:textId="77777777" w:rsidR="004648E2" w:rsidRPr="003C61D8" w:rsidRDefault="004648E2" w:rsidP="00B86325">
            <w:pPr>
              <w:snapToGrid w:val="0"/>
              <w:ind w:left="-108" w:right="-108"/>
              <w:jc w:val="center"/>
              <w:rPr>
                <w:rFonts w:ascii="Times New Roman" w:hAnsi="Times New Roman" w:cs="Times New Roman"/>
                <w:b/>
                <w:sz w:val="24"/>
                <w:szCs w:val="24"/>
              </w:rPr>
            </w:pPr>
            <w:r w:rsidRPr="003C61D8">
              <w:rPr>
                <w:rFonts w:ascii="Times New Roman" w:hAnsi="Times New Roman" w:cs="Times New Roman"/>
                <w:b/>
                <w:color w:val="333333"/>
                <w:sz w:val="24"/>
                <w:szCs w:val="24"/>
                <w:shd w:val="clear" w:color="auto" w:fill="FFFFFF"/>
              </w:rPr>
              <w:t>Источник не определен</w:t>
            </w:r>
          </w:p>
        </w:tc>
      </w:tr>
      <w:tr w:rsidR="004648E2" w:rsidRPr="003C61D8" w14:paraId="2B8AD575" w14:textId="77777777" w:rsidTr="00B86325">
        <w:trPr>
          <w:jc w:val="center"/>
        </w:trPr>
        <w:tc>
          <w:tcPr>
            <w:tcW w:w="205" w:type="pct"/>
            <w:tcBorders>
              <w:top w:val="single" w:sz="4" w:space="0" w:color="000000"/>
              <w:left w:val="single" w:sz="4" w:space="0" w:color="000000"/>
              <w:bottom w:val="single" w:sz="4" w:space="0" w:color="000000"/>
              <w:right w:val="nil"/>
            </w:tcBorders>
            <w:vAlign w:val="center"/>
          </w:tcPr>
          <w:p w14:paraId="2191204F" w14:textId="77777777" w:rsidR="004648E2" w:rsidRPr="003C61D8" w:rsidRDefault="004648E2" w:rsidP="00B86325">
            <w:pPr>
              <w:pStyle w:val="af8"/>
              <w:jc w:val="center"/>
              <w:rPr>
                <w:rFonts w:ascii="Times New Roman" w:hAnsi="Times New Roman"/>
                <w:szCs w:val="24"/>
                <w:lang w:val="ru-RU"/>
              </w:rPr>
            </w:pPr>
            <w:r w:rsidRPr="003C61D8">
              <w:rPr>
                <w:rFonts w:ascii="Times New Roman" w:hAnsi="Times New Roman"/>
                <w:szCs w:val="24"/>
                <w:lang w:val="ru-RU"/>
              </w:rPr>
              <w:t>1.1</w:t>
            </w:r>
          </w:p>
        </w:tc>
        <w:tc>
          <w:tcPr>
            <w:tcW w:w="1071" w:type="pct"/>
            <w:tcBorders>
              <w:top w:val="single" w:sz="4" w:space="0" w:color="000000"/>
              <w:left w:val="single" w:sz="4" w:space="0" w:color="000000"/>
              <w:bottom w:val="single" w:sz="4" w:space="0" w:color="000000"/>
              <w:right w:val="nil"/>
            </w:tcBorders>
            <w:vAlign w:val="center"/>
            <w:hideMark/>
          </w:tcPr>
          <w:p w14:paraId="579130B1" w14:textId="77777777" w:rsidR="004648E2" w:rsidRPr="003C61D8" w:rsidRDefault="004648E2" w:rsidP="00B86325">
            <w:pPr>
              <w:pStyle w:val="af8"/>
              <w:rPr>
                <w:rFonts w:ascii="Times New Roman" w:hAnsi="Times New Roman"/>
                <w:color w:val="000000"/>
                <w:szCs w:val="24"/>
                <w:lang w:val="ru-RU"/>
              </w:rPr>
            </w:pPr>
            <w:r w:rsidRPr="003C61D8">
              <w:rPr>
                <w:rFonts w:ascii="Times New Roman" w:hAnsi="Times New Roman"/>
                <w:szCs w:val="24"/>
                <w:lang w:val="ru-RU"/>
              </w:rPr>
              <w:t>Строительство новой БМК в зоне действия котельной с. Новоархангельское, мощностью 0,3 МВт.</w:t>
            </w:r>
          </w:p>
        </w:tc>
        <w:tc>
          <w:tcPr>
            <w:tcW w:w="220" w:type="pct"/>
            <w:tcBorders>
              <w:top w:val="single" w:sz="4" w:space="0" w:color="000000"/>
              <w:left w:val="single" w:sz="4" w:space="0" w:color="000000"/>
              <w:bottom w:val="single" w:sz="4" w:space="0" w:color="000000"/>
              <w:right w:val="nil"/>
            </w:tcBorders>
            <w:vAlign w:val="center"/>
          </w:tcPr>
          <w:p w14:paraId="7805E6C4" w14:textId="77777777" w:rsidR="004648E2" w:rsidRPr="003C61D8" w:rsidRDefault="004648E2" w:rsidP="00B86325">
            <w:pPr>
              <w:pStyle w:val="af8"/>
              <w:jc w:val="center"/>
              <w:rPr>
                <w:rFonts w:ascii="Times New Roman" w:hAnsi="Times New Roman"/>
                <w:szCs w:val="24"/>
                <w:lang w:val="ru-RU"/>
              </w:rPr>
            </w:pPr>
            <w:r w:rsidRPr="003C61D8">
              <w:rPr>
                <w:rFonts w:ascii="Times New Roman" w:hAnsi="Times New Roman"/>
                <w:szCs w:val="24"/>
                <w:lang w:val="ru-RU"/>
              </w:rPr>
              <w:t>шт.</w:t>
            </w:r>
          </w:p>
        </w:tc>
        <w:tc>
          <w:tcPr>
            <w:tcW w:w="265" w:type="pct"/>
            <w:tcBorders>
              <w:top w:val="single" w:sz="4" w:space="0" w:color="000000"/>
              <w:left w:val="single" w:sz="4" w:space="0" w:color="000000"/>
              <w:bottom w:val="single" w:sz="4" w:space="0" w:color="000000"/>
              <w:right w:val="nil"/>
            </w:tcBorders>
            <w:vAlign w:val="center"/>
          </w:tcPr>
          <w:p w14:paraId="1572DFB2" w14:textId="77777777" w:rsidR="004648E2" w:rsidRPr="003C61D8" w:rsidRDefault="004648E2" w:rsidP="00B86325">
            <w:pPr>
              <w:jc w:val="center"/>
              <w:rPr>
                <w:rFonts w:ascii="Times New Roman" w:hAnsi="Times New Roman" w:cs="Times New Roman"/>
                <w:sz w:val="24"/>
                <w:szCs w:val="24"/>
                <w:lang w:val="ru-RU"/>
              </w:rPr>
            </w:pPr>
            <w:r w:rsidRPr="003C61D8">
              <w:rPr>
                <w:rFonts w:ascii="Times New Roman" w:hAnsi="Times New Roman" w:cs="Times New Roman"/>
                <w:sz w:val="24"/>
                <w:szCs w:val="24"/>
                <w:lang w:val="ru-RU"/>
              </w:rPr>
              <w:t>1</w:t>
            </w:r>
          </w:p>
        </w:tc>
        <w:tc>
          <w:tcPr>
            <w:tcW w:w="499" w:type="pct"/>
            <w:tcBorders>
              <w:top w:val="single" w:sz="4" w:space="0" w:color="000000"/>
              <w:left w:val="single" w:sz="4" w:space="0" w:color="000000"/>
              <w:bottom w:val="single" w:sz="4" w:space="0" w:color="000000"/>
              <w:right w:val="single" w:sz="4" w:space="0" w:color="000000"/>
            </w:tcBorders>
            <w:vAlign w:val="center"/>
          </w:tcPr>
          <w:p w14:paraId="72FC781E" w14:textId="77777777" w:rsidR="004648E2" w:rsidRPr="003C61D8" w:rsidRDefault="004648E2" w:rsidP="00B86325">
            <w:pPr>
              <w:jc w:val="center"/>
              <w:rPr>
                <w:rFonts w:ascii="Times New Roman" w:hAnsi="Times New Roman" w:cs="Times New Roman"/>
                <w:sz w:val="24"/>
                <w:szCs w:val="24"/>
                <w:highlight w:val="green"/>
                <w:lang w:val="ru-RU"/>
              </w:rPr>
            </w:pPr>
            <w:r w:rsidRPr="003C61D8">
              <w:rPr>
                <w:rFonts w:ascii="Times New Roman" w:hAnsi="Times New Roman" w:cs="Times New Roman"/>
                <w:sz w:val="24"/>
                <w:szCs w:val="24"/>
                <w:lang w:val="ru-RU"/>
              </w:rPr>
              <w:t>6</w:t>
            </w:r>
            <w:r w:rsidRPr="003C61D8">
              <w:rPr>
                <w:rFonts w:ascii="Times New Roman" w:hAnsi="Times New Roman" w:cs="Times New Roman"/>
                <w:sz w:val="24"/>
                <w:szCs w:val="24"/>
              </w:rPr>
              <w:t>,</w:t>
            </w:r>
            <w:r w:rsidRPr="003C61D8">
              <w:rPr>
                <w:rFonts w:ascii="Times New Roman" w:hAnsi="Times New Roman" w:cs="Times New Roman"/>
                <w:sz w:val="24"/>
                <w:szCs w:val="24"/>
                <w:lang w:val="ru-RU"/>
              </w:rPr>
              <w:t>5</w:t>
            </w:r>
          </w:p>
        </w:tc>
        <w:tc>
          <w:tcPr>
            <w:tcW w:w="370" w:type="pct"/>
            <w:tcBorders>
              <w:top w:val="single" w:sz="4" w:space="0" w:color="000000"/>
              <w:left w:val="single" w:sz="4" w:space="0" w:color="000000"/>
              <w:bottom w:val="single" w:sz="4" w:space="0" w:color="000000"/>
              <w:right w:val="single" w:sz="4" w:space="0" w:color="000000"/>
            </w:tcBorders>
            <w:vAlign w:val="center"/>
          </w:tcPr>
          <w:p w14:paraId="5A99098A" w14:textId="77777777" w:rsidR="004648E2" w:rsidRPr="003C61D8" w:rsidRDefault="004648E2" w:rsidP="00B86325">
            <w:pPr>
              <w:jc w:val="center"/>
              <w:rPr>
                <w:rFonts w:ascii="Times New Roman" w:hAnsi="Times New Roman" w:cs="Times New Roman"/>
                <w:sz w:val="24"/>
                <w:szCs w:val="24"/>
                <w:lang w:val="ru-RU"/>
              </w:rPr>
            </w:pPr>
            <w:r w:rsidRPr="003C61D8">
              <w:rPr>
                <w:rFonts w:ascii="Times New Roman" w:hAnsi="Times New Roman" w:cs="Times New Roman"/>
                <w:sz w:val="24"/>
                <w:szCs w:val="24"/>
                <w:lang w:val="ru-RU"/>
              </w:rPr>
              <w:t>2017</w:t>
            </w:r>
          </w:p>
        </w:tc>
        <w:tc>
          <w:tcPr>
            <w:tcW w:w="387" w:type="pct"/>
            <w:tcBorders>
              <w:top w:val="single" w:sz="4" w:space="0" w:color="000000"/>
              <w:left w:val="single" w:sz="4" w:space="0" w:color="000000"/>
              <w:bottom w:val="single" w:sz="4" w:space="0" w:color="000000"/>
              <w:right w:val="single" w:sz="4" w:space="0" w:color="000000"/>
            </w:tcBorders>
            <w:vAlign w:val="center"/>
          </w:tcPr>
          <w:p w14:paraId="3C0FC987" w14:textId="77777777" w:rsidR="004648E2" w:rsidRPr="003C61D8" w:rsidRDefault="004648E2" w:rsidP="00B86325">
            <w:pPr>
              <w:jc w:val="center"/>
              <w:rPr>
                <w:rFonts w:ascii="Times New Roman" w:hAnsi="Times New Roman" w:cs="Times New Roman"/>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14:paraId="44B30414" w14:textId="77777777" w:rsidR="004648E2" w:rsidRPr="003C61D8" w:rsidRDefault="004648E2" w:rsidP="00B86325">
            <w:pPr>
              <w:jc w:val="center"/>
              <w:rPr>
                <w:rFonts w:ascii="Times New Roman" w:hAnsi="Times New Roman" w:cs="Times New Roman"/>
                <w:sz w:val="24"/>
                <w:szCs w:val="24"/>
                <w:lang w:val="ru-RU"/>
              </w:rPr>
            </w:pPr>
          </w:p>
        </w:tc>
        <w:tc>
          <w:tcPr>
            <w:tcW w:w="397" w:type="pct"/>
            <w:tcBorders>
              <w:top w:val="single" w:sz="4" w:space="0" w:color="000000"/>
              <w:left w:val="single" w:sz="4" w:space="0" w:color="000000"/>
              <w:bottom w:val="single" w:sz="4" w:space="0" w:color="000000"/>
              <w:right w:val="single" w:sz="4" w:space="0" w:color="000000"/>
            </w:tcBorders>
            <w:vAlign w:val="center"/>
          </w:tcPr>
          <w:p w14:paraId="22B04A69" w14:textId="77777777" w:rsidR="004648E2" w:rsidRPr="003C61D8" w:rsidRDefault="004648E2" w:rsidP="00B86325">
            <w:pPr>
              <w:jc w:val="center"/>
              <w:rPr>
                <w:rFonts w:ascii="Times New Roman" w:hAnsi="Times New Roman" w:cs="Times New Roman"/>
                <w:sz w:val="24"/>
                <w:szCs w:val="24"/>
                <w:lang w:val="ru-RU"/>
              </w:rPr>
            </w:pPr>
          </w:p>
        </w:tc>
        <w:tc>
          <w:tcPr>
            <w:tcW w:w="397" w:type="pct"/>
            <w:tcBorders>
              <w:top w:val="single" w:sz="4" w:space="0" w:color="000000"/>
              <w:left w:val="single" w:sz="4" w:space="0" w:color="000000"/>
              <w:bottom w:val="single" w:sz="4" w:space="0" w:color="000000"/>
              <w:right w:val="single" w:sz="4" w:space="0" w:color="000000"/>
            </w:tcBorders>
            <w:vAlign w:val="center"/>
          </w:tcPr>
          <w:p w14:paraId="60235B22" w14:textId="77777777" w:rsidR="004648E2" w:rsidRPr="003C61D8" w:rsidRDefault="004648E2" w:rsidP="00B86325">
            <w:pPr>
              <w:jc w:val="center"/>
              <w:rPr>
                <w:rFonts w:ascii="Times New Roman" w:hAnsi="Times New Roman" w:cs="Times New Roman"/>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14:paraId="476C2202" w14:textId="77777777" w:rsidR="004648E2" w:rsidRPr="003C61D8" w:rsidRDefault="004648E2" w:rsidP="00B86325">
            <w:pPr>
              <w:jc w:val="center"/>
              <w:rPr>
                <w:rFonts w:ascii="Times New Roman" w:hAnsi="Times New Roman" w:cs="Times New Roman"/>
                <w:sz w:val="24"/>
                <w:szCs w:val="24"/>
                <w:lang w:val="ru-RU"/>
              </w:rPr>
            </w:pPr>
            <w:r w:rsidRPr="003C61D8">
              <w:rPr>
                <w:rFonts w:ascii="Times New Roman" w:hAnsi="Times New Roman" w:cs="Times New Roman"/>
                <w:sz w:val="24"/>
                <w:szCs w:val="24"/>
                <w:lang w:val="ru-RU"/>
              </w:rPr>
              <w:t>6,5</w:t>
            </w:r>
          </w:p>
        </w:tc>
        <w:tc>
          <w:tcPr>
            <w:tcW w:w="395" w:type="pct"/>
            <w:tcBorders>
              <w:top w:val="single" w:sz="4" w:space="0" w:color="000000"/>
              <w:left w:val="single" w:sz="4" w:space="0" w:color="000000"/>
              <w:bottom w:val="single" w:sz="4" w:space="0" w:color="000000"/>
              <w:right w:val="single" w:sz="4" w:space="0" w:color="000000"/>
            </w:tcBorders>
            <w:vAlign w:val="center"/>
          </w:tcPr>
          <w:p w14:paraId="1A618DD5" w14:textId="77777777" w:rsidR="004648E2" w:rsidRPr="003C61D8" w:rsidRDefault="004648E2" w:rsidP="00B86325">
            <w:pPr>
              <w:jc w:val="center"/>
              <w:rPr>
                <w:rFonts w:ascii="Times New Roman" w:hAnsi="Times New Roman" w:cs="Times New Roman"/>
                <w:sz w:val="24"/>
                <w:szCs w:val="24"/>
                <w:lang w:val="ru-RU"/>
              </w:rPr>
            </w:pPr>
          </w:p>
        </w:tc>
      </w:tr>
      <w:tr w:rsidR="004648E2" w:rsidRPr="003C61D8" w14:paraId="171B072A" w14:textId="77777777" w:rsidTr="00B86325">
        <w:trPr>
          <w:jc w:val="center"/>
        </w:trPr>
        <w:tc>
          <w:tcPr>
            <w:tcW w:w="205" w:type="pct"/>
            <w:tcBorders>
              <w:top w:val="single" w:sz="4" w:space="0" w:color="000000"/>
              <w:left w:val="single" w:sz="4" w:space="0" w:color="000000"/>
              <w:bottom w:val="single" w:sz="4" w:space="0" w:color="000000"/>
              <w:right w:val="nil"/>
            </w:tcBorders>
            <w:vAlign w:val="center"/>
          </w:tcPr>
          <w:p w14:paraId="082BC25F" w14:textId="77777777" w:rsidR="004648E2" w:rsidRPr="003C61D8" w:rsidRDefault="004648E2" w:rsidP="00B86325">
            <w:pPr>
              <w:pStyle w:val="af8"/>
              <w:jc w:val="center"/>
              <w:rPr>
                <w:rFonts w:ascii="Times New Roman" w:hAnsi="Times New Roman"/>
                <w:szCs w:val="24"/>
                <w:lang w:val="ru-RU"/>
              </w:rPr>
            </w:pPr>
            <w:r w:rsidRPr="003C61D8">
              <w:rPr>
                <w:rFonts w:ascii="Times New Roman" w:hAnsi="Times New Roman"/>
                <w:szCs w:val="24"/>
                <w:lang w:val="ru-RU"/>
              </w:rPr>
              <w:t>1.2</w:t>
            </w:r>
          </w:p>
        </w:tc>
        <w:tc>
          <w:tcPr>
            <w:tcW w:w="1071" w:type="pct"/>
            <w:tcBorders>
              <w:top w:val="single" w:sz="4" w:space="0" w:color="000000"/>
              <w:left w:val="single" w:sz="4" w:space="0" w:color="000000"/>
              <w:bottom w:val="single" w:sz="4" w:space="0" w:color="000000"/>
              <w:right w:val="nil"/>
            </w:tcBorders>
            <w:vAlign w:val="center"/>
          </w:tcPr>
          <w:p w14:paraId="11CC7A53" w14:textId="77777777" w:rsidR="004648E2" w:rsidRPr="003C61D8" w:rsidRDefault="004648E2" w:rsidP="00B86325">
            <w:pPr>
              <w:pStyle w:val="af8"/>
              <w:rPr>
                <w:rFonts w:ascii="Times New Roman" w:hAnsi="Times New Roman"/>
                <w:szCs w:val="24"/>
                <w:lang w:val="ru-RU"/>
              </w:rPr>
            </w:pPr>
            <w:r w:rsidRPr="003C61D8">
              <w:rPr>
                <w:rFonts w:ascii="Times New Roman" w:hAnsi="Times New Roman"/>
                <w:szCs w:val="24"/>
                <w:lang w:val="ru-RU"/>
              </w:rPr>
              <w:t>Реконструкция котельной в с. Турунтаево</w:t>
            </w:r>
          </w:p>
        </w:tc>
        <w:tc>
          <w:tcPr>
            <w:tcW w:w="220" w:type="pct"/>
            <w:tcBorders>
              <w:top w:val="single" w:sz="4" w:space="0" w:color="000000"/>
              <w:left w:val="single" w:sz="4" w:space="0" w:color="000000"/>
              <w:bottom w:val="single" w:sz="4" w:space="0" w:color="000000"/>
              <w:right w:val="nil"/>
            </w:tcBorders>
            <w:vAlign w:val="center"/>
          </w:tcPr>
          <w:p w14:paraId="6C7D8463" w14:textId="77777777" w:rsidR="004648E2" w:rsidRPr="003C61D8" w:rsidRDefault="004648E2" w:rsidP="00B86325">
            <w:pPr>
              <w:pStyle w:val="af8"/>
              <w:jc w:val="center"/>
              <w:rPr>
                <w:rFonts w:ascii="Times New Roman" w:hAnsi="Times New Roman"/>
                <w:szCs w:val="24"/>
                <w:lang w:val="ru-RU"/>
              </w:rPr>
            </w:pPr>
            <w:r w:rsidRPr="003C61D8">
              <w:rPr>
                <w:rFonts w:ascii="Times New Roman" w:hAnsi="Times New Roman"/>
                <w:szCs w:val="24"/>
                <w:lang w:val="ru-RU"/>
              </w:rPr>
              <w:t>шт.</w:t>
            </w:r>
          </w:p>
        </w:tc>
        <w:tc>
          <w:tcPr>
            <w:tcW w:w="265" w:type="pct"/>
            <w:tcBorders>
              <w:top w:val="single" w:sz="4" w:space="0" w:color="000000"/>
              <w:left w:val="single" w:sz="4" w:space="0" w:color="000000"/>
              <w:bottom w:val="single" w:sz="4" w:space="0" w:color="000000"/>
              <w:right w:val="nil"/>
            </w:tcBorders>
            <w:vAlign w:val="center"/>
          </w:tcPr>
          <w:p w14:paraId="264CB9AF" w14:textId="77777777" w:rsidR="004648E2" w:rsidRPr="003C61D8" w:rsidRDefault="004648E2" w:rsidP="00B86325">
            <w:pPr>
              <w:jc w:val="center"/>
              <w:rPr>
                <w:rFonts w:ascii="Times New Roman" w:hAnsi="Times New Roman" w:cs="Times New Roman"/>
                <w:sz w:val="24"/>
                <w:szCs w:val="24"/>
                <w:lang w:val="ru-RU"/>
              </w:rPr>
            </w:pPr>
            <w:r w:rsidRPr="003C61D8">
              <w:rPr>
                <w:rFonts w:ascii="Times New Roman" w:hAnsi="Times New Roman" w:cs="Times New Roman"/>
                <w:sz w:val="24"/>
                <w:szCs w:val="24"/>
                <w:lang w:val="ru-RU"/>
              </w:rPr>
              <w:t>1</w:t>
            </w:r>
          </w:p>
        </w:tc>
        <w:tc>
          <w:tcPr>
            <w:tcW w:w="499" w:type="pct"/>
            <w:tcBorders>
              <w:top w:val="single" w:sz="4" w:space="0" w:color="000000"/>
              <w:left w:val="single" w:sz="4" w:space="0" w:color="000000"/>
              <w:bottom w:val="single" w:sz="4" w:space="0" w:color="000000"/>
              <w:right w:val="single" w:sz="4" w:space="0" w:color="000000"/>
            </w:tcBorders>
            <w:vAlign w:val="center"/>
          </w:tcPr>
          <w:p w14:paraId="687C41D1" w14:textId="77777777" w:rsidR="004648E2" w:rsidRPr="003C61D8" w:rsidRDefault="004648E2" w:rsidP="00B86325">
            <w:pPr>
              <w:jc w:val="center"/>
              <w:rPr>
                <w:rFonts w:ascii="Times New Roman" w:hAnsi="Times New Roman" w:cs="Times New Roman"/>
                <w:sz w:val="24"/>
                <w:szCs w:val="24"/>
              </w:rPr>
            </w:pPr>
            <w:r w:rsidRPr="003C61D8">
              <w:rPr>
                <w:rFonts w:ascii="Times New Roman" w:hAnsi="Times New Roman" w:cs="Times New Roman"/>
                <w:sz w:val="24"/>
                <w:szCs w:val="24"/>
              </w:rPr>
              <w:t>0,7</w:t>
            </w:r>
          </w:p>
        </w:tc>
        <w:tc>
          <w:tcPr>
            <w:tcW w:w="370" w:type="pct"/>
            <w:tcBorders>
              <w:top w:val="single" w:sz="4" w:space="0" w:color="000000"/>
              <w:left w:val="single" w:sz="4" w:space="0" w:color="000000"/>
              <w:bottom w:val="single" w:sz="4" w:space="0" w:color="000000"/>
              <w:right w:val="single" w:sz="4" w:space="0" w:color="000000"/>
            </w:tcBorders>
            <w:vAlign w:val="center"/>
          </w:tcPr>
          <w:p w14:paraId="01F5E790" w14:textId="77777777" w:rsidR="004648E2" w:rsidRPr="003C61D8" w:rsidRDefault="004648E2" w:rsidP="00B86325">
            <w:pPr>
              <w:jc w:val="center"/>
              <w:rPr>
                <w:rFonts w:ascii="Times New Roman" w:hAnsi="Times New Roman" w:cs="Times New Roman"/>
                <w:sz w:val="24"/>
                <w:szCs w:val="24"/>
              </w:rPr>
            </w:pPr>
            <w:r w:rsidRPr="003C61D8">
              <w:rPr>
                <w:rFonts w:ascii="Times New Roman" w:hAnsi="Times New Roman" w:cs="Times New Roman"/>
                <w:sz w:val="24"/>
                <w:szCs w:val="24"/>
              </w:rPr>
              <w:t>2017</w:t>
            </w:r>
          </w:p>
        </w:tc>
        <w:tc>
          <w:tcPr>
            <w:tcW w:w="387" w:type="pct"/>
            <w:tcBorders>
              <w:top w:val="single" w:sz="4" w:space="0" w:color="000000"/>
              <w:left w:val="single" w:sz="4" w:space="0" w:color="000000"/>
              <w:bottom w:val="single" w:sz="4" w:space="0" w:color="000000"/>
              <w:right w:val="single" w:sz="4" w:space="0" w:color="000000"/>
            </w:tcBorders>
            <w:vAlign w:val="center"/>
          </w:tcPr>
          <w:p w14:paraId="51C143B9" w14:textId="77777777" w:rsidR="004648E2" w:rsidRPr="003C61D8" w:rsidRDefault="004648E2" w:rsidP="00B86325">
            <w:pPr>
              <w:jc w:val="center"/>
              <w:rPr>
                <w:rFonts w:ascii="Times New Roman" w:hAnsi="Times New Roman" w:cs="Times New Roman"/>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14:paraId="7E4FE3D3" w14:textId="77777777" w:rsidR="004648E2" w:rsidRPr="003C61D8" w:rsidRDefault="004648E2" w:rsidP="00B86325">
            <w:pPr>
              <w:jc w:val="center"/>
              <w:rPr>
                <w:rFonts w:ascii="Times New Roman" w:hAnsi="Times New Roman" w:cs="Times New Roman"/>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14:paraId="59E421C4" w14:textId="77777777" w:rsidR="004648E2" w:rsidRPr="003C61D8" w:rsidRDefault="004648E2" w:rsidP="00B86325">
            <w:pPr>
              <w:jc w:val="center"/>
              <w:rPr>
                <w:rFonts w:ascii="Times New Roman" w:hAnsi="Times New Roman" w:cs="Times New Roman"/>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14:paraId="1FF04FAB" w14:textId="77777777" w:rsidR="004648E2" w:rsidRPr="003C61D8" w:rsidRDefault="004648E2" w:rsidP="00B86325">
            <w:pPr>
              <w:jc w:val="center"/>
              <w:rPr>
                <w:rFonts w:ascii="Times New Roman" w:hAnsi="Times New Roman" w:cs="Times New Roman"/>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14:paraId="612D2970" w14:textId="77777777" w:rsidR="004648E2" w:rsidRPr="003C61D8" w:rsidRDefault="004648E2" w:rsidP="00B86325">
            <w:pPr>
              <w:jc w:val="center"/>
              <w:rPr>
                <w:rFonts w:ascii="Times New Roman" w:hAnsi="Times New Roman" w:cs="Times New Roman"/>
                <w:sz w:val="24"/>
                <w:szCs w:val="24"/>
              </w:rPr>
            </w:pPr>
          </w:p>
        </w:tc>
        <w:tc>
          <w:tcPr>
            <w:tcW w:w="395" w:type="pct"/>
            <w:tcBorders>
              <w:top w:val="single" w:sz="4" w:space="0" w:color="000000"/>
              <w:left w:val="single" w:sz="4" w:space="0" w:color="000000"/>
              <w:bottom w:val="single" w:sz="4" w:space="0" w:color="000000"/>
              <w:right w:val="single" w:sz="4" w:space="0" w:color="000000"/>
            </w:tcBorders>
            <w:vAlign w:val="center"/>
          </w:tcPr>
          <w:p w14:paraId="1C9B911F" w14:textId="77777777" w:rsidR="004648E2" w:rsidRPr="003C61D8" w:rsidRDefault="004648E2" w:rsidP="00B86325">
            <w:pPr>
              <w:jc w:val="center"/>
              <w:rPr>
                <w:rFonts w:ascii="Times New Roman" w:hAnsi="Times New Roman" w:cs="Times New Roman"/>
                <w:sz w:val="24"/>
                <w:szCs w:val="24"/>
              </w:rPr>
            </w:pPr>
            <w:r w:rsidRPr="003C61D8">
              <w:rPr>
                <w:rFonts w:ascii="Times New Roman" w:hAnsi="Times New Roman" w:cs="Times New Roman"/>
                <w:sz w:val="24"/>
                <w:szCs w:val="24"/>
              </w:rPr>
              <w:t>0,7</w:t>
            </w:r>
          </w:p>
        </w:tc>
      </w:tr>
      <w:tr w:rsidR="004648E2" w:rsidRPr="003C61D8" w14:paraId="4B9A62B0" w14:textId="77777777" w:rsidTr="00B86325">
        <w:trPr>
          <w:jc w:val="center"/>
        </w:trPr>
        <w:tc>
          <w:tcPr>
            <w:tcW w:w="205" w:type="pct"/>
            <w:tcBorders>
              <w:top w:val="single" w:sz="4" w:space="0" w:color="000000"/>
              <w:left w:val="single" w:sz="4" w:space="0" w:color="000000"/>
              <w:bottom w:val="single" w:sz="4" w:space="0" w:color="000000"/>
              <w:right w:val="nil"/>
            </w:tcBorders>
            <w:vAlign w:val="center"/>
          </w:tcPr>
          <w:p w14:paraId="02EE92E1" w14:textId="77777777" w:rsidR="004648E2" w:rsidRPr="003C61D8" w:rsidRDefault="004648E2" w:rsidP="00B86325">
            <w:pPr>
              <w:pStyle w:val="af8"/>
              <w:jc w:val="center"/>
              <w:rPr>
                <w:rFonts w:ascii="Times New Roman" w:hAnsi="Times New Roman"/>
                <w:szCs w:val="24"/>
                <w:lang w:val="ru-RU"/>
              </w:rPr>
            </w:pPr>
            <w:r w:rsidRPr="003C61D8">
              <w:rPr>
                <w:rFonts w:ascii="Times New Roman" w:hAnsi="Times New Roman"/>
                <w:szCs w:val="24"/>
                <w:lang w:val="ru-RU"/>
              </w:rPr>
              <w:t>1.3</w:t>
            </w:r>
          </w:p>
        </w:tc>
        <w:tc>
          <w:tcPr>
            <w:tcW w:w="1071" w:type="pct"/>
            <w:tcBorders>
              <w:top w:val="single" w:sz="4" w:space="0" w:color="000000"/>
              <w:left w:val="single" w:sz="4" w:space="0" w:color="000000"/>
              <w:bottom w:val="single" w:sz="4" w:space="0" w:color="000000"/>
              <w:right w:val="nil"/>
            </w:tcBorders>
            <w:vAlign w:val="center"/>
          </w:tcPr>
          <w:p w14:paraId="15857332" w14:textId="77777777" w:rsidR="004648E2" w:rsidRPr="003C61D8" w:rsidRDefault="004648E2" w:rsidP="00B86325">
            <w:pPr>
              <w:pStyle w:val="af8"/>
              <w:rPr>
                <w:rFonts w:ascii="Times New Roman" w:hAnsi="Times New Roman"/>
                <w:szCs w:val="24"/>
                <w:lang w:val="ru-RU"/>
              </w:rPr>
            </w:pPr>
            <w:r w:rsidRPr="003C61D8">
              <w:rPr>
                <w:rFonts w:ascii="Times New Roman" w:hAnsi="Times New Roman"/>
                <w:szCs w:val="24"/>
                <w:lang w:val="ru-RU"/>
              </w:rPr>
              <w:t>Реконструкция котельной в с. Новоархангельское</w:t>
            </w:r>
          </w:p>
        </w:tc>
        <w:tc>
          <w:tcPr>
            <w:tcW w:w="220" w:type="pct"/>
            <w:tcBorders>
              <w:top w:val="single" w:sz="4" w:space="0" w:color="000000"/>
              <w:left w:val="single" w:sz="4" w:space="0" w:color="000000"/>
              <w:bottom w:val="single" w:sz="4" w:space="0" w:color="000000"/>
              <w:right w:val="nil"/>
            </w:tcBorders>
            <w:vAlign w:val="center"/>
          </w:tcPr>
          <w:p w14:paraId="3BA0F426" w14:textId="77777777" w:rsidR="004648E2" w:rsidRPr="003C61D8" w:rsidRDefault="004648E2" w:rsidP="00B86325">
            <w:pPr>
              <w:pStyle w:val="af8"/>
              <w:jc w:val="center"/>
              <w:rPr>
                <w:rFonts w:ascii="Times New Roman" w:hAnsi="Times New Roman"/>
                <w:szCs w:val="24"/>
                <w:lang w:val="ru-RU"/>
              </w:rPr>
            </w:pPr>
            <w:r w:rsidRPr="003C61D8">
              <w:rPr>
                <w:rFonts w:ascii="Times New Roman" w:hAnsi="Times New Roman"/>
                <w:szCs w:val="24"/>
                <w:lang w:val="ru-RU"/>
              </w:rPr>
              <w:t>шт.</w:t>
            </w:r>
          </w:p>
        </w:tc>
        <w:tc>
          <w:tcPr>
            <w:tcW w:w="265" w:type="pct"/>
            <w:tcBorders>
              <w:top w:val="single" w:sz="4" w:space="0" w:color="000000"/>
              <w:left w:val="single" w:sz="4" w:space="0" w:color="000000"/>
              <w:bottom w:val="single" w:sz="4" w:space="0" w:color="000000"/>
              <w:right w:val="nil"/>
            </w:tcBorders>
            <w:vAlign w:val="center"/>
          </w:tcPr>
          <w:p w14:paraId="28C31C04" w14:textId="77777777" w:rsidR="004648E2" w:rsidRPr="003C61D8" w:rsidRDefault="004648E2" w:rsidP="00B86325">
            <w:pPr>
              <w:jc w:val="center"/>
              <w:rPr>
                <w:rFonts w:ascii="Times New Roman" w:hAnsi="Times New Roman" w:cs="Times New Roman"/>
                <w:sz w:val="24"/>
                <w:szCs w:val="24"/>
                <w:lang w:val="ru-RU"/>
              </w:rPr>
            </w:pPr>
            <w:r w:rsidRPr="003C61D8">
              <w:rPr>
                <w:rFonts w:ascii="Times New Roman" w:hAnsi="Times New Roman" w:cs="Times New Roman"/>
                <w:sz w:val="24"/>
                <w:szCs w:val="24"/>
                <w:lang w:val="ru-RU"/>
              </w:rPr>
              <w:t>1</w:t>
            </w:r>
          </w:p>
        </w:tc>
        <w:tc>
          <w:tcPr>
            <w:tcW w:w="499" w:type="pct"/>
            <w:tcBorders>
              <w:top w:val="single" w:sz="4" w:space="0" w:color="000000"/>
              <w:left w:val="single" w:sz="4" w:space="0" w:color="000000"/>
              <w:bottom w:val="single" w:sz="4" w:space="0" w:color="000000"/>
              <w:right w:val="single" w:sz="4" w:space="0" w:color="000000"/>
            </w:tcBorders>
            <w:vAlign w:val="center"/>
          </w:tcPr>
          <w:p w14:paraId="6016807F" w14:textId="77777777" w:rsidR="004648E2" w:rsidRPr="003C61D8" w:rsidRDefault="004648E2" w:rsidP="00B86325">
            <w:pPr>
              <w:jc w:val="center"/>
              <w:rPr>
                <w:rFonts w:ascii="Times New Roman" w:hAnsi="Times New Roman" w:cs="Times New Roman"/>
                <w:sz w:val="24"/>
                <w:szCs w:val="24"/>
              </w:rPr>
            </w:pPr>
            <w:r w:rsidRPr="003C61D8">
              <w:rPr>
                <w:rFonts w:ascii="Times New Roman" w:hAnsi="Times New Roman" w:cs="Times New Roman"/>
                <w:sz w:val="24"/>
                <w:szCs w:val="24"/>
              </w:rPr>
              <w:t>0,7</w:t>
            </w:r>
          </w:p>
        </w:tc>
        <w:tc>
          <w:tcPr>
            <w:tcW w:w="370" w:type="pct"/>
            <w:tcBorders>
              <w:top w:val="single" w:sz="4" w:space="0" w:color="000000"/>
              <w:left w:val="single" w:sz="4" w:space="0" w:color="000000"/>
              <w:bottom w:val="single" w:sz="4" w:space="0" w:color="000000"/>
              <w:right w:val="single" w:sz="4" w:space="0" w:color="000000"/>
            </w:tcBorders>
            <w:vAlign w:val="center"/>
          </w:tcPr>
          <w:p w14:paraId="5A4C6712" w14:textId="77777777" w:rsidR="004648E2" w:rsidRPr="003C61D8" w:rsidRDefault="004648E2" w:rsidP="00B86325">
            <w:pPr>
              <w:jc w:val="center"/>
              <w:rPr>
                <w:rFonts w:ascii="Times New Roman" w:hAnsi="Times New Roman" w:cs="Times New Roman"/>
                <w:sz w:val="24"/>
                <w:szCs w:val="24"/>
              </w:rPr>
            </w:pPr>
            <w:r w:rsidRPr="003C61D8">
              <w:rPr>
                <w:rFonts w:ascii="Times New Roman" w:hAnsi="Times New Roman" w:cs="Times New Roman"/>
                <w:sz w:val="24"/>
                <w:szCs w:val="24"/>
              </w:rPr>
              <w:t>2018</w:t>
            </w:r>
          </w:p>
        </w:tc>
        <w:tc>
          <w:tcPr>
            <w:tcW w:w="387" w:type="pct"/>
            <w:tcBorders>
              <w:top w:val="single" w:sz="4" w:space="0" w:color="000000"/>
              <w:left w:val="single" w:sz="4" w:space="0" w:color="000000"/>
              <w:bottom w:val="single" w:sz="4" w:space="0" w:color="000000"/>
              <w:right w:val="single" w:sz="4" w:space="0" w:color="000000"/>
            </w:tcBorders>
            <w:vAlign w:val="center"/>
          </w:tcPr>
          <w:p w14:paraId="401AFCB3" w14:textId="77777777" w:rsidR="004648E2" w:rsidRPr="003C61D8" w:rsidRDefault="004648E2" w:rsidP="00B86325">
            <w:pPr>
              <w:jc w:val="center"/>
              <w:rPr>
                <w:rFonts w:ascii="Times New Roman" w:hAnsi="Times New Roman" w:cs="Times New Roman"/>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14:paraId="665D2CBA" w14:textId="77777777" w:rsidR="004648E2" w:rsidRPr="003C61D8" w:rsidRDefault="004648E2" w:rsidP="00B86325">
            <w:pPr>
              <w:jc w:val="center"/>
              <w:rPr>
                <w:rFonts w:ascii="Times New Roman" w:hAnsi="Times New Roman" w:cs="Times New Roman"/>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14:paraId="1F89C346" w14:textId="77777777" w:rsidR="004648E2" w:rsidRPr="003C61D8" w:rsidRDefault="004648E2" w:rsidP="00B86325">
            <w:pPr>
              <w:jc w:val="center"/>
              <w:rPr>
                <w:rFonts w:ascii="Times New Roman" w:hAnsi="Times New Roman" w:cs="Times New Roman"/>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14:paraId="031516E5" w14:textId="77777777" w:rsidR="004648E2" w:rsidRPr="003C61D8" w:rsidRDefault="004648E2" w:rsidP="00B86325">
            <w:pPr>
              <w:jc w:val="center"/>
              <w:rPr>
                <w:rFonts w:ascii="Times New Roman" w:hAnsi="Times New Roman" w:cs="Times New Roman"/>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14:paraId="5B1C0716" w14:textId="77777777" w:rsidR="004648E2" w:rsidRPr="003C61D8" w:rsidRDefault="004648E2" w:rsidP="00B86325">
            <w:pPr>
              <w:jc w:val="center"/>
              <w:rPr>
                <w:rFonts w:ascii="Times New Roman" w:hAnsi="Times New Roman" w:cs="Times New Roman"/>
                <w:sz w:val="24"/>
                <w:szCs w:val="24"/>
              </w:rPr>
            </w:pPr>
          </w:p>
        </w:tc>
        <w:tc>
          <w:tcPr>
            <w:tcW w:w="395" w:type="pct"/>
            <w:tcBorders>
              <w:top w:val="single" w:sz="4" w:space="0" w:color="000000"/>
              <w:left w:val="single" w:sz="4" w:space="0" w:color="000000"/>
              <w:bottom w:val="single" w:sz="4" w:space="0" w:color="000000"/>
              <w:right w:val="single" w:sz="4" w:space="0" w:color="000000"/>
            </w:tcBorders>
            <w:vAlign w:val="center"/>
          </w:tcPr>
          <w:p w14:paraId="5D48C42A" w14:textId="77777777" w:rsidR="004648E2" w:rsidRPr="003C61D8" w:rsidRDefault="004648E2" w:rsidP="00B86325">
            <w:pPr>
              <w:jc w:val="center"/>
              <w:rPr>
                <w:rFonts w:ascii="Times New Roman" w:hAnsi="Times New Roman" w:cs="Times New Roman"/>
                <w:sz w:val="24"/>
                <w:szCs w:val="24"/>
              </w:rPr>
            </w:pPr>
            <w:r w:rsidRPr="003C61D8">
              <w:rPr>
                <w:rFonts w:ascii="Times New Roman" w:hAnsi="Times New Roman" w:cs="Times New Roman"/>
                <w:sz w:val="24"/>
                <w:szCs w:val="24"/>
              </w:rPr>
              <w:t>0,7</w:t>
            </w:r>
          </w:p>
        </w:tc>
      </w:tr>
      <w:tr w:rsidR="004648E2" w:rsidRPr="003C61D8" w14:paraId="5682CFA6" w14:textId="77777777" w:rsidTr="00B86325">
        <w:trPr>
          <w:jc w:val="center"/>
        </w:trPr>
        <w:tc>
          <w:tcPr>
            <w:tcW w:w="205" w:type="pct"/>
            <w:tcBorders>
              <w:top w:val="single" w:sz="4" w:space="0" w:color="000000"/>
              <w:left w:val="single" w:sz="4" w:space="0" w:color="000000"/>
              <w:bottom w:val="single" w:sz="4" w:space="0" w:color="000000"/>
              <w:right w:val="nil"/>
            </w:tcBorders>
            <w:vAlign w:val="center"/>
          </w:tcPr>
          <w:p w14:paraId="7CC8D532" w14:textId="77777777" w:rsidR="004648E2" w:rsidRPr="003C61D8" w:rsidRDefault="004648E2" w:rsidP="00B86325">
            <w:pPr>
              <w:pStyle w:val="af8"/>
              <w:jc w:val="center"/>
              <w:rPr>
                <w:rFonts w:ascii="Times New Roman" w:hAnsi="Times New Roman"/>
                <w:szCs w:val="24"/>
                <w:lang w:val="ru-RU"/>
              </w:rPr>
            </w:pPr>
            <w:r w:rsidRPr="003C61D8">
              <w:rPr>
                <w:rFonts w:ascii="Times New Roman" w:hAnsi="Times New Roman"/>
                <w:szCs w:val="24"/>
                <w:lang w:val="ru-RU"/>
              </w:rPr>
              <w:t>1.4</w:t>
            </w:r>
          </w:p>
        </w:tc>
        <w:tc>
          <w:tcPr>
            <w:tcW w:w="1071" w:type="pct"/>
            <w:tcBorders>
              <w:top w:val="single" w:sz="4" w:space="0" w:color="000000"/>
              <w:left w:val="single" w:sz="4" w:space="0" w:color="000000"/>
              <w:bottom w:val="single" w:sz="4" w:space="0" w:color="000000"/>
              <w:right w:val="nil"/>
            </w:tcBorders>
            <w:vAlign w:val="center"/>
          </w:tcPr>
          <w:p w14:paraId="3FA7E882" w14:textId="77777777" w:rsidR="004648E2" w:rsidRPr="003C61D8" w:rsidRDefault="004648E2" w:rsidP="00B86325">
            <w:pPr>
              <w:pStyle w:val="af8"/>
              <w:rPr>
                <w:rFonts w:ascii="Times New Roman" w:hAnsi="Times New Roman"/>
                <w:szCs w:val="24"/>
                <w:lang w:val="ru-RU"/>
              </w:rPr>
            </w:pPr>
            <w:r w:rsidRPr="003C61D8">
              <w:rPr>
                <w:rFonts w:ascii="Times New Roman" w:hAnsi="Times New Roman"/>
                <w:szCs w:val="24"/>
                <w:lang w:val="ru-RU"/>
              </w:rPr>
              <w:t>Реконструкция котельной в с. Халдеево</w:t>
            </w:r>
          </w:p>
        </w:tc>
        <w:tc>
          <w:tcPr>
            <w:tcW w:w="220" w:type="pct"/>
            <w:tcBorders>
              <w:top w:val="single" w:sz="4" w:space="0" w:color="000000"/>
              <w:left w:val="single" w:sz="4" w:space="0" w:color="000000"/>
              <w:bottom w:val="single" w:sz="4" w:space="0" w:color="000000"/>
              <w:right w:val="nil"/>
            </w:tcBorders>
            <w:vAlign w:val="center"/>
          </w:tcPr>
          <w:p w14:paraId="278F9B1F" w14:textId="77777777" w:rsidR="004648E2" w:rsidRPr="003C61D8" w:rsidRDefault="004648E2" w:rsidP="00B86325">
            <w:pPr>
              <w:pStyle w:val="af8"/>
              <w:jc w:val="center"/>
              <w:rPr>
                <w:rFonts w:ascii="Times New Roman" w:hAnsi="Times New Roman"/>
                <w:szCs w:val="24"/>
                <w:lang w:val="ru-RU"/>
              </w:rPr>
            </w:pPr>
            <w:r w:rsidRPr="003C61D8">
              <w:rPr>
                <w:rFonts w:ascii="Times New Roman" w:hAnsi="Times New Roman"/>
                <w:szCs w:val="24"/>
                <w:lang w:val="ru-RU"/>
              </w:rPr>
              <w:t>шт.</w:t>
            </w:r>
          </w:p>
        </w:tc>
        <w:tc>
          <w:tcPr>
            <w:tcW w:w="265" w:type="pct"/>
            <w:tcBorders>
              <w:top w:val="single" w:sz="4" w:space="0" w:color="000000"/>
              <w:left w:val="single" w:sz="4" w:space="0" w:color="000000"/>
              <w:bottom w:val="single" w:sz="4" w:space="0" w:color="000000"/>
              <w:right w:val="nil"/>
            </w:tcBorders>
            <w:vAlign w:val="center"/>
          </w:tcPr>
          <w:p w14:paraId="4B3EAA36" w14:textId="77777777" w:rsidR="004648E2" w:rsidRPr="003C61D8" w:rsidRDefault="004648E2" w:rsidP="00B86325">
            <w:pPr>
              <w:jc w:val="center"/>
              <w:rPr>
                <w:rFonts w:ascii="Times New Roman" w:hAnsi="Times New Roman" w:cs="Times New Roman"/>
                <w:sz w:val="24"/>
                <w:szCs w:val="24"/>
                <w:lang w:val="ru-RU"/>
              </w:rPr>
            </w:pPr>
            <w:r w:rsidRPr="003C61D8">
              <w:rPr>
                <w:rFonts w:ascii="Times New Roman" w:hAnsi="Times New Roman" w:cs="Times New Roman"/>
                <w:sz w:val="24"/>
                <w:szCs w:val="24"/>
                <w:lang w:val="ru-RU"/>
              </w:rPr>
              <w:t>1</w:t>
            </w:r>
          </w:p>
        </w:tc>
        <w:tc>
          <w:tcPr>
            <w:tcW w:w="499" w:type="pct"/>
            <w:tcBorders>
              <w:top w:val="single" w:sz="4" w:space="0" w:color="000000"/>
              <w:left w:val="single" w:sz="4" w:space="0" w:color="000000"/>
              <w:bottom w:val="single" w:sz="4" w:space="0" w:color="000000"/>
              <w:right w:val="single" w:sz="4" w:space="0" w:color="000000"/>
            </w:tcBorders>
            <w:vAlign w:val="center"/>
          </w:tcPr>
          <w:p w14:paraId="3E14AB11" w14:textId="77777777" w:rsidR="004648E2" w:rsidRPr="003C61D8" w:rsidRDefault="004648E2" w:rsidP="00B86325">
            <w:pPr>
              <w:jc w:val="center"/>
              <w:rPr>
                <w:rFonts w:ascii="Times New Roman" w:hAnsi="Times New Roman" w:cs="Times New Roman"/>
                <w:sz w:val="24"/>
                <w:szCs w:val="24"/>
              </w:rPr>
            </w:pPr>
            <w:r w:rsidRPr="003C61D8">
              <w:rPr>
                <w:rFonts w:ascii="Times New Roman" w:hAnsi="Times New Roman" w:cs="Times New Roman"/>
                <w:sz w:val="24"/>
                <w:szCs w:val="24"/>
              </w:rPr>
              <w:t>0,7</w:t>
            </w:r>
          </w:p>
        </w:tc>
        <w:tc>
          <w:tcPr>
            <w:tcW w:w="370" w:type="pct"/>
            <w:tcBorders>
              <w:top w:val="single" w:sz="4" w:space="0" w:color="000000"/>
              <w:left w:val="single" w:sz="4" w:space="0" w:color="000000"/>
              <w:bottom w:val="single" w:sz="4" w:space="0" w:color="000000"/>
              <w:right w:val="single" w:sz="4" w:space="0" w:color="000000"/>
            </w:tcBorders>
            <w:vAlign w:val="center"/>
          </w:tcPr>
          <w:p w14:paraId="39F36FA9" w14:textId="77777777" w:rsidR="004648E2" w:rsidRPr="003C61D8" w:rsidRDefault="004648E2" w:rsidP="00B86325">
            <w:pPr>
              <w:jc w:val="center"/>
              <w:rPr>
                <w:rFonts w:ascii="Times New Roman" w:hAnsi="Times New Roman" w:cs="Times New Roman"/>
                <w:sz w:val="24"/>
                <w:szCs w:val="24"/>
              </w:rPr>
            </w:pPr>
            <w:r w:rsidRPr="003C61D8">
              <w:rPr>
                <w:rFonts w:ascii="Times New Roman" w:hAnsi="Times New Roman" w:cs="Times New Roman"/>
                <w:sz w:val="24"/>
                <w:szCs w:val="24"/>
              </w:rPr>
              <w:t>2019</w:t>
            </w:r>
          </w:p>
        </w:tc>
        <w:tc>
          <w:tcPr>
            <w:tcW w:w="387" w:type="pct"/>
            <w:tcBorders>
              <w:top w:val="single" w:sz="4" w:space="0" w:color="000000"/>
              <w:left w:val="single" w:sz="4" w:space="0" w:color="000000"/>
              <w:bottom w:val="single" w:sz="4" w:space="0" w:color="000000"/>
              <w:right w:val="single" w:sz="4" w:space="0" w:color="000000"/>
            </w:tcBorders>
            <w:vAlign w:val="center"/>
          </w:tcPr>
          <w:p w14:paraId="4B0F80FC" w14:textId="77777777" w:rsidR="004648E2" w:rsidRPr="003C61D8" w:rsidRDefault="004648E2" w:rsidP="00B86325">
            <w:pPr>
              <w:jc w:val="center"/>
              <w:rPr>
                <w:rFonts w:ascii="Times New Roman" w:hAnsi="Times New Roman" w:cs="Times New Roman"/>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14:paraId="2CD40E2D" w14:textId="77777777" w:rsidR="004648E2" w:rsidRPr="003C61D8" w:rsidRDefault="004648E2" w:rsidP="00B86325">
            <w:pPr>
              <w:jc w:val="center"/>
              <w:rPr>
                <w:rFonts w:ascii="Times New Roman" w:hAnsi="Times New Roman" w:cs="Times New Roman"/>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14:paraId="5E30AAE3" w14:textId="77777777" w:rsidR="004648E2" w:rsidRPr="003C61D8" w:rsidRDefault="004648E2" w:rsidP="00B86325">
            <w:pPr>
              <w:jc w:val="center"/>
              <w:rPr>
                <w:rFonts w:ascii="Times New Roman" w:hAnsi="Times New Roman" w:cs="Times New Roman"/>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14:paraId="0C18BECE" w14:textId="77777777" w:rsidR="004648E2" w:rsidRPr="003C61D8" w:rsidRDefault="004648E2" w:rsidP="00B86325">
            <w:pPr>
              <w:jc w:val="center"/>
              <w:rPr>
                <w:rFonts w:ascii="Times New Roman" w:hAnsi="Times New Roman" w:cs="Times New Roman"/>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14:paraId="2C5C8D60" w14:textId="77777777" w:rsidR="004648E2" w:rsidRPr="003C61D8" w:rsidRDefault="004648E2" w:rsidP="00B86325">
            <w:pPr>
              <w:jc w:val="center"/>
              <w:rPr>
                <w:rFonts w:ascii="Times New Roman" w:hAnsi="Times New Roman" w:cs="Times New Roman"/>
                <w:sz w:val="24"/>
                <w:szCs w:val="24"/>
              </w:rPr>
            </w:pPr>
          </w:p>
        </w:tc>
        <w:tc>
          <w:tcPr>
            <w:tcW w:w="395" w:type="pct"/>
            <w:tcBorders>
              <w:top w:val="single" w:sz="4" w:space="0" w:color="000000"/>
              <w:left w:val="single" w:sz="4" w:space="0" w:color="000000"/>
              <w:bottom w:val="single" w:sz="4" w:space="0" w:color="000000"/>
              <w:right w:val="single" w:sz="4" w:space="0" w:color="000000"/>
            </w:tcBorders>
            <w:vAlign w:val="center"/>
          </w:tcPr>
          <w:p w14:paraId="75A8599D" w14:textId="77777777" w:rsidR="004648E2" w:rsidRPr="003C61D8" w:rsidRDefault="004648E2" w:rsidP="00B86325">
            <w:pPr>
              <w:jc w:val="center"/>
              <w:rPr>
                <w:rFonts w:ascii="Times New Roman" w:hAnsi="Times New Roman" w:cs="Times New Roman"/>
                <w:sz w:val="24"/>
                <w:szCs w:val="24"/>
              </w:rPr>
            </w:pPr>
            <w:r w:rsidRPr="003C61D8">
              <w:rPr>
                <w:rFonts w:ascii="Times New Roman" w:hAnsi="Times New Roman" w:cs="Times New Roman"/>
                <w:sz w:val="24"/>
                <w:szCs w:val="24"/>
              </w:rPr>
              <w:t>0,7</w:t>
            </w:r>
          </w:p>
        </w:tc>
      </w:tr>
      <w:tr w:rsidR="004648E2" w:rsidRPr="003C61D8" w14:paraId="4580E789" w14:textId="77777777" w:rsidTr="00B86325">
        <w:trPr>
          <w:jc w:val="center"/>
        </w:trPr>
        <w:tc>
          <w:tcPr>
            <w:tcW w:w="205" w:type="pct"/>
            <w:tcBorders>
              <w:top w:val="single" w:sz="4" w:space="0" w:color="000000"/>
              <w:left w:val="single" w:sz="4" w:space="0" w:color="000000"/>
              <w:bottom w:val="single" w:sz="4" w:space="0" w:color="000000"/>
              <w:right w:val="nil"/>
            </w:tcBorders>
            <w:vAlign w:val="center"/>
          </w:tcPr>
          <w:p w14:paraId="7364F7A1" w14:textId="77777777" w:rsidR="004648E2" w:rsidRPr="003C61D8" w:rsidRDefault="004648E2" w:rsidP="00B86325">
            <w:pPr>
              <w:pStyle w:val="af8"/>
              <w:jc w:val="center"/>
              <w:rPr>
                <w:rFonts w:ascii="Times New Roman" w:hAnsi="Times New Roman"/>
                <w:szCs w:val="24"/>
                <w:lang w:val="ru-RU"/>
              </w:rPr>
            </w:pPr>
            <w:r w:rsidRPr="003C61D8">
              <w:rPr>
                <w:rFonts w:ascii="Times New Roman" w:hAnsi="Times New Roman"/>
                <w:szCs w:val="24"/>
                <w:lang w:val="ru-RU"/>
              </w:rPr>
              <w:t>2.1</w:t>
            </w:r>
          </w:p>
        </w:tc>
        <w:tc>
          <w:tcPr>
            <w:tcW w:w="1071" w:type="pct"/>
            <w:tcBorders>
              <w:top w:val="single" w:sz="4" w:space="0" w:color="000000"/>
              <w:left w:val="single" w:sz="4" w:space="0" w:color="000000"/>
              <w:bottom w:val="single" w:sz="4" w:space="0" w:color="000000"/>
              <w:right w:val="nil"/>
            </w:tcBorders>
            <w:vAlign w:val="center"/>
            <w:hideMark/>
          </w:tcPr>
          <w:p w14:paraId="037CE403" w14:textId="77777777" w:rsidR="004648E2" w:rsidRPr="003C61D8" w:rsidRDefault="004648E2" w:rsidP="00B86325">
            <w:pPr>
              <w:pStyle w:val="af8"/>
              <w:rPr>
                <w:rFonts w:ascii="Times New Roman" w:hAnsi="Times New Roman"/>
                <w:color w:val="000000"/>
                <w:szCs w:val="24"/>
                <w:lang w:val="ru-RU"/>
              </w:rPr>
            </w:pPr>
            <w:r w:rsidRPr="003C61D8">
              <w:rPr>
                <w:rFonts w:ascii="Times New Roman" w:hAnsi="Times New Roman"/>
                <w:szCs w:val="24"/>
                <w:lang w:val="ru-RU"/>
              </w:rPr>
              <w:t>Замена изоляции (утепление) в с. Турунтаево</w:t>
            </w:r>
          </w:p>
        </w:tc>
        <w:tc>
          <w:tcPr>
            <w:tcW w:w="220" w:type="pct"/>
            <w:tcBorders>
              <w:top w:val="single" w:sz="4" w:space="0" w:color="000000"/>
              <w:left w:val="single" w:sz="4" w:space="0" w:color="000000"/>
              <w:bottom w:val="single" w:sz="4" w:space="0" w:color="000000"/>
              <w:right w:val="nil"/>
            </w:tcBorders>
            <w:vAlign w:val="center"/>
          </w:tcPr>
          <w:p w14:paraId="6943F89E" w14:textId="77777777" w:rsidR="004648E2" w:rsidRPr="003C61D8" w:rsidRDefault="004648E2" w:rsidP="00B86325">
            <w:pPr>
              <w:pStyle w:val="af8"/>
              <w:jc w:val="center"/>
              <w:rPr>
                <w:rFonts w:ascii="Times New Roman" w:hAnsi="Times New Roman"/>
                <w:szCs w:val="24"/>
                <w:lang w:val="ru-RU"/>
              </w:rPr>
            </w:pPr>
            <w:r w:rsidRPr="003C61D8">
              <w:rPr>
                <w:rFonts w:ascii="Times New Roman" w:hAnsi="Times New Roman"/>
                <w:szCs w:val="24"/>
                <w:lang w:val="ru-RU"/>
              </w:rPr>
              <w:t>м</w:t>
            </w:r>
          </w:p>
        </w:tc>
        <w:tc>
          <w:tcPr>
            <w:tcW w:w="265" w:type="pct"/>
            <w:tcBorders>
              <w:top w:val="single" w:sz="4" w:space="0" w:color="000000"/>
              <w:left w:val="single" w:sz="4" w:space="0" w:color="000000"/>
              <w:bottom w:val="single" w:sz="4" w:space="0" w:color="000000"/>
              <w:right w:val="nil"/>
            </w:tcBorders>
            <w:vAlign w:val="center"/>
          </w:tcPr>
          <w:p w14:paraId="6FA5A1B5" w14:textId="77777777" w:rsidR="004648E2" w:rsidRPr="003C61D8" w:rsidRDefault="004648E2" w:rsidP="00B86325">
            <w:pPr>
              <w:jc w:val="center"/>
              <w:rPr>
                <w:rFonts w:ascii="Times New Roman" w:hAnsi="Times New Roman" w:cs="Times New Roman"/>
                <w:sz w:val="24"/>
                <w:szCs w:val="24"/>
                <w:lang w:val="ru-RU"/>
              </w:rPr>
            </w:pPr>
            <w:r w:rsidRPr="003C61D8">
              <w:rPr>
                <w:rFonts w:ascii="Times New Roman" w:hAnsi="Times New Roman" w:cs="Times New Roman"/>
                <w:sz w:val="24"/>
                <w:szCs w:val="24"/>
                <w:lang w:val="ru-RU"/>
              </w:rPr>
              <w:t>20</w:t>
            </w:r>
          </w:p>
        </w:tc>
        <w:tc>
          <w:tcPr>
            <w:tcW w:w="499" w:type="pct"/>
            <w:tcBorders>
              <w:top w:val="single" w:sz="4" w:space="0" w:color="000000"/>
              <w:left w:val="single" w:sz="4" w:space="0" w:color="000000"/>
              <w:bottom w:val="single" w:sz="4" w:space="0" w:color="000000"/>
              <w:right w:val="single" w:sz="4" w:space="0" w:color="000000"/>
            </w:tcBorders>
            <w:vAlign w:val="center"/>
          </w:tcPr>
          <w:p w14:paraId="40399491" w14:textId="77777777" w:rsidR="004648E2" w:rsidRPr="003C61D8" w:rsidRDefault="004648E2" w:rsidP="00B86325">
            <w:pPr>
              <w:jc w:val="center"/>
              <w:rPr>
                <w:rFonts w:ascii="Times New Roman" w:hAnsi="Times New Roman" w:cs="Times New Roman"/>
                <w:sz w:val="24"/>
                <w:szCs w:val="24"/>
                <w:highlight w:val="green"/>
                <w:lang w:val="ru-RU"/>
              </w:rPr>
            </w:pPr>
            <w:r w:rsidRPr="003C61D8">
              <w:rPr>
                <w:rFonts w:ascii="Times New Roman" w:hAnsi="Times New Roman" w:cs="Times New Roman"/>
                <w:sz w:val="24"/>
                <w:szCs w:val="24"/>
                <w:lang w:val="ru-RU"/>
              </w:rPr>
              <w:t>0,04</w:t>
            </w:r>
          </w:p>
        </w:tc>
        <w:tc>
          <w:tcPr>
            <w:tcW w:w="370" w:type="pct"/>
            <w:tcBorders>
              <w:top w:val="single" w:sz="4" w:space="0" w:color="000000"/>
              <w:left w:val="single" w:sz="4" w:space="0" w:color="000000"/>
              <w:bottom w:val="single" w:sz="4" w:space="0" w:color="000000"/>
              <w:right w:val="single" w:sz="4" w:space="0" w:color="000000"/>
            </w:tcBorders>
            <w:vAlign w:val="center"/>
          </w:tcPr>
          <w:p w14:paraId="7C05433B" w14:textId="13C8A2D5" w:rsidR="004648E2" w:rsidRPr="003C61D8" w:rsidRDefault="004648E2" w:rsidP="00B86325">
            <w:pPr>
              <w:jc w:val="center"/>
              <w:rPr>
                <w:rFonts w:ascii="Times New Roman" w:hAnsi="Times New Roman" w:cs="Times New Roman"/>
                <w:sz w:val="24"/>
                <w:szCs w:val="24"/>
                <w:lang w:val="ru-RU"/>
              </w:rPr>
            </w:pPr>
            <w:r w:rsidRPr="003C61D8">
              <w:rPr>
                <w:rFonts w:ascii="Times New Roman" w:hAnsi="Times New Roman" w:cs="Times New Roman"/>
                <w:sz w:val="24"/>
                <w:szCs w:val="24"/>
                <w:lang w:val="ru-RU"/>
              </w:rPr>
              <w:t>201</w:t>
            </w:r>
            <w:r w:rsidR="006649BF">
              <w:rPr>
                <w:rFonts w:ascii="Times New Roman" w:hAnsi="Times New Roman" w:cs="Times New Roman"/>
                <w:sz w:val="24"/>
                <w:szCs w:val="24"/>
                <w:lang w:val="ru-RU"/>
              </w:rPr>
              <w:t>6</w:t>
            </w:r>
          </w:p>
        </w:tc>
        <w:tc>
          <w:tcPr>
            <w:tcW w:w="387" w:type="pct"/>
            <w:tcBorders>
              <w:top w:val="single" w:sz="4" w:space="0" w:color="000000"/>
              <w:left w:val="single" w:sz="4" w:space="0" w:color="000000"/>
              <w:bottom w:val="single" w:sz="4" w:space="0" w:color="000000"/>
              <w:right w:val="single" w:sz="4" w:space="0" w:color="000000"/>
            </w:tcBorders>
            <w:vAlign w:val="center"/>
          </w:tcPr>
          <w:p w14:paraId="70F1365A" w14:textId="77777777" w:rsidR="004648E2" w:rsidRPr="003C61D8" w:rsidRDefault="004648E2" w:rsidP="00B86325">
            <w:pPr>
              <w:jc w:val="center"/>
              <w:rPr>
                <w:rFonts w:ascii="Times New Roman" w:hAnsi="Times New Roman" w:cs="Times New Roman"/>
                <w:sz w:val="24"/>
                <w:szCs w:val="24"/>
                <w:highlight w:val="green"/>
                <w:lang w:val="ru-RU"/>
              </w:rPr>
            </w:pPr>
          </w:p>
        </w:tc>
        <w:tc>
          <w:tcPr>
            <w:tcW w:w="397" w:type="pct"/>
            <w:tcBorders>
              <w:top w:val="single" w:sz="4" w:space="0" w:color="000000"/>
              <w:left w:val="single" w:sz="4" w:space="0" w:color="000000"/>
              <w:bottom w:val="single" w:sz="4" w:space="0" w:color="000000"/>
              <w:right w:val="single" w:sz="4" w:space="0" w:color="000000"/>
            </w:tcBorders>
            <w:vAlign w:val="center"/>
          </w:tcPr>
          <w:p w14:paraId="70BF0790" w14:textId="77777777" w:rsidR="004648E2" w:rsidRPr="003C61D8" w:rsidRDefault="004648E2" w:rsidP="00B86325">
            <w:pPr>
              <w:jc w:val="center"/>
              <w:rPr>
                <w:rFonts w:ascii="Times New Roman" w:hAnsi="Times New Roman" w:cs="Times New Roman"/>
                <w:sz w:val="24"/>
                <w:szCs w:val="24"/>
                <w:lang w:val="ru-RU"/>
              </w:rPr>
            </w:pPr>
          </w:p>
        </w:tc>
        <w:tc>
          <w:tcPr>
            <w:tcW w:w="397" w:type="pct"/>
            <w:tcBorders>
              <w:top w:val="single" w:sz="4" w:space="0" w:color="000000"/>
              <w:left w:val="single" w:sz="4" w:space="0" w:color="000000"/>
              <w:bottom w:val="single" w:sz="4" w:space="0" w:color="000000"/>
              <w:right w:val="single" w:sz="4" w:space="0" w:color="000000"/>
            </w:tcBorders>
            <w:vAlign w:val="center"/>
          </w:tcPr>
          <w:p w14:paraId="6B921CAA" w14:textId="77777777" w:rsidR="004648E2" w:rsidRPr="003C61D8" w:rsidRDefault="004648E2" w:rsidP="00B86325">
            <w:pPr>
              <w:jc w:val="center"/>
              <w:rPr>
                <w:rFonts w:ascii="Times New Roman" w:hAnsi="Times New Roman" w:cs="Times New Roman"/>
                <w:sz w:val="24"/>
                <w:szCs w:val="24"/>
                <w:lang w:val="ru-RU"/>
              </w:rPr>
            </w:pPr>
            <w:r w:rsidRPr="003C61D8">
              <w:rPr>
                <w:rFonts w:ascii="Times New Roman" w:hAnsi="Times New Roman" w:cs="Times New Roman"/>
                <w:sz w:val="24"/>
                <w:szCs w:val="24"/>
                <w:lang w:val="ru-RU"/>
              </w:rPr>
              <w:t>0,04</w:t>
            </w:r>
          </w:p>
        </w:tc>
        <w:tc>
          <w:tcPr>
            <w:tcW w:w="397" w:type="pct"/>
            <w:tcBorders>
              <w:top w:val="single" w:sz="4" w:space="0" w:color="000000"/>
              <w:left w:val="single" w:sz="4" w:space="0" w:color="000000"/>
              <w:bottom w:val="single" w:sz="4" w:space="0" w:color="000000"/>
              <w:right w:val="single" w:sz="4" w:space="0" w:color="000000"/>
            </w:tcBorders>
            <w:vAlign w:val="center"/>
          </w:tcPr>
          <w:p w14:paraId="5F62A19D" w14:textId="77777777" w:rsidR="004648E2" w:rsidRPr="003C61D8" w:rsidRDefault="004648E2" w:rsidP="00B86325">
            <w:pPr>
              <w:jc w:val="center"/>
              <w:rPr>
                <w:rFonts w:ascii="Times New Roman" w:hAnsi="Times New Roman" w:cs="Times New Roman"/>
                <w:sz w:val="24"/>
                <w:szCs w:val="24"/>
                <w:lang w:val="ru-RU"/>
              </w:rPr>
            </w:pPr>
          </w:p>
        </w:tc>
        <w:tc>
          <w:tcPr>
            <w:tcW w:w="397" w:type="pct"/>
            <w:tcBorders>
              <w:top w:val="single" w:sz="4" w:space="0" w:color="000000"/>
              <w:left w:val="single" w:sz="4" w:space="0" w:color="000000"/>
              <w:bottom w:val="single" w:sz="4" w:space="0" w:color="000000"/>
              <w:right w:val="single" w:sz="4" w:space="0" w:color="000000"/>
            </w:tcBorders>
            <w:vAlign w:val="center"/>
          </w:tcPr>
          <w:p w14:paraId="65DEE79D" w14:textId="77777777" w:rsidR="004648E2" w:rsidRPr="003C61D8" w:rsidRDefault="004648E2" w:rsidP="00B86325">
            <w:pPr>
              <w:jc w:val="center"/>
              <w:rPr>
                <w:rFonts w:ascii="Times New Roman" w:hAnsi="Times New Roman" w:cs="Times New Roman"/>
                <w:sz w:val="24"/>
                <w:szCs w:val="24"/>
                <w:lang w:val="ru-RU"/>
              </w:rPr>
            </w:pPr>
          </w:p>
        </w:tc>
        <w:tc>
          <w:tcPr>
            <w:tcW w:w="395" w:type="pct"/>
            <w:tcBorders>
              <w:top w:val="single" w:sz="4" w:space="0" w:color="000000"/>
              <w:left w:val="single" w:sz="4" w:space="0" w:color="000000"/>
              <w:bottom w:val="single" w:sz="4" w:space="0" w:color="000000"/>
              <w:right w:val="single" w:sz="4" w:space="0" w:color="000000"/>
            </w:tcBorders>
            <w:vAlign w:val="center"/>
          </w:tcPr>
          <w:p w14:paraId="33685B3C" w14:textId="77777777" w:rsidR="004648E2" w:rsidRPr="003C61D8" w:rsidRDefault="004648E2" w:rsidP="00B86325">
            <w:pPr>
              <w:jc w:val="center"/>
              <w:rPr>
                <w:rFonts w:ascii="Times New Roman" w:hAnsi="Times New Roman" w:cs="Times New Roman"/>
                <w:sz w:val="24"/>
                <w:szCs w:val="24"/>
                <w:lang w:val="ru-RU"/>
              </w:rPr>
            </w:pPr>
          </w:p>
        </w:tc>
      </w:tr>
      <w:tr w:rsidR="004648E2" w:rsidRPr="003C61D8" w14:paraId="382F57D2" w14:textId="77777777" w:rsidTr="00B86325">
        <w:trPr>
          <w:jc w:val="center"/>
        </w:trPr>
        <w:tc>
          <w:tcPr>
            <w:tcW w:w="205" w:type="pct"/>
            <w:tcBorders>
              <w:top w:val="single" w:sz="4" w:space="0" w:color="000000"/>
              <w:left w:val="single" w:sz="4" w:space="0" w:color="000000"/>
              <w:bottom w:val="single" w:sz="4" w:space="0" w:color="000000"/>
              <w:right w:val="nil"/>
            </w:tcBorders>
            <w:vAlign w:val="center"/>
          </w:tcPr>
          <w:p w14:paraId="7D3F4B55" w14:textId="77777777" w:rsidR="004648E2" w:rsidRPr="003C61D8" w:rsidRDefault="004648E2" w:rsidP="00B86325">
            <w:pPr>
              <w:pStyle w:val="af8"/>
              <w:jc w:val="center"/>
              <w:rPr>
                <w:rFonts w:ascii="Times New Roman" w:hAnsi="Times New Roman"/>
                <w:szCs w:val="24"/>
                <w:lang w:val="ru-RU"/>
              </w:rPr>
            </w:pPr>
            <w:r w:rsidRPr="003C61D8">
              <w:rPr>
                <w:rFonts w:ascii="Times New Roman" w:hAnsi="Times New Roman"/>
                <w:szCs w:val="24"/>
                <w:lang w:val="ru-RU"/>
              </w:rPr>
              <w:t>2.2</w:t>
            </w:r>
          </w:p>
        </w:tc>
        <w:tc>
          <w:tcPr>
            <w:tcW w:w="1071" w:type="pct"/>
            <w:tcBorders>
              <w:top w:val="single" w:sz="4" w:space="0" w:color="000000"/>
              <w:left w:val="single" w:sz="4" w:space="0" w:color="000000"/>
              <w:bottom w:val="single" w:sz="4" w:space="0" w:color="000000"/>
              <w:right w:val="nil"/>
            </w:tcBorders>
            <w:vAlign w:val="center"/>
          </w:tcPr>
          <w:p w14:paraId="0039F08C" w14:textId="77777777" w:rsidR="004648E2" w:rsidRPr="003C61D8" w:rsidRDefault="004648E2" w:rsidP="00B86325">
            <w:pPr>
              <w:pStyle w:val="af8"/>
              <w:rPr>
                <w:rFonts w:ascii="Times New Roman" w:hAnsi="Times New Roman"/>
                <w:szCs w:val="24"/>
                <w:lang w:val="ru-RU"/>
              </w:rPr>
            </w:pPr>
            <w:r w:rsidRPr="003C61D8">
              <w:rPr>
                <w:rFonts w:ascii="Times New Roman" w:hAnsi="Times New Roman"/>
                <w:szCs w:val="24"/>
                <w:lang w:val="ru-RU"/>
              </w:rPr>
              <w:t>Замена изоляции (утепление) в с. Новоархангельское</w:t>
            </w:r>
          </w:p>
        </w:tc>
        <w:tc>
          <w:tcPr>
            <w:tcW w:w="220" w:type="pct"/>
            <w:tcBorders>
              <w:top w:val="single" w:sz="4" w:space="0" w:color="000000"/>
              <w:left w:val="single" w:sz="4" w:space="0" w:color="000000"/>
              <w:bottom w:val="single" w:sz="4" w:space="0" w:color="000000"/>
              <w:right w:val="nil"/>
            </w:tcBorders>
            <w:vAlign w:val="center"/>
          </w:tcPr>
          <w:p w14:paraId="49CDD74B" w14:textId="77777777" w:rsidR="004648E2" w:rsidRPr="003C61D8" w:rsidRDefault="004648E2" w:rsidP="00B86325">
            <w:pPr>
              <w:pStyle w:val="af8"/>
              <w:jc w:val="center"/>
              <w:rPr>
                <w:rFonts w:ascii="Times New Roman" w:hAnsi="Times New Roman"/>
                <w:szCs w:val="24"/>
                <w:lang w:val="ru-RU"/>
              </w:rPr>
            </w:pPr>
            <w:r w:rsidRPr="003C61D8">
              <w:rPr>
                <w:rFonts w:ascii="Times New Roman" w:hAnsi="Times New Roman"/>
                <w:szCs w:val="24"/>
                <w:lang w:val="ru-RU"/>
              </w:rPr>
              <w:t>м</w:t>
            </w:r>
          </w:p>
        </w:tc>
        <w:tc>
          <w:tcPr>
            <w:tcW w:w="265" w:type="pct"/>
            <w:tcBorders>
              <w:top w:val="single" w:sz="4" w:space="0" w:color="000000"/>
              <w:left w:val="single" w:sz="4" w:space="0" w:color="000000"/>
              <w:bottom w:val="single" w:sz="4" w:space="0" w:color="000000"/>
              <w:right w:val="nil"/>
            </w:tcBorders>
            <w:vAlign w:val="center"/>
          </w:tcPr>
          <w:p w14:paraId="78C92712" w14:textId="77777777" w:rsidR="004648E2" w:rsidRPr="003C61D8" w:rsidRDefault="004648E2" w:rsidP="00B86325">
            <w:pPr>
              <w:jc w:val="center"/>
              <w:rPr>
                <w:rFonts w:ascii="Times New Roman" w:hAnsi="Times New Roman" w:cs="Times New Roman"/>
                <w:sz w:val="24"/>
                <w:szCs w:val="24"/>
                <w:lang w:val="ru-RU"/>
              </w:rPr>
            </w:pPr>
            <w:r w:rsidRPr="003C61D8">
              <w:rPr>
                <w:rFonts w:ascii="Times New Roman" w:hAnsi="Times New Roman" w:cs="Times New Roman"/>
                <w:sz w:val="24"/>
                <w:szCs w:val="24"/>
                <w:lang w:val="ru-RU"/>
              </w:rPr>
              <w:t>180</w:t>
            </w:r>
          </w:p>
        </w:tc>
        <w:tc>
          <w:tcPr>
            <w:tcW w:w="499" w:type="pct"/>
            <w:tcBorders>
              <w:top w:val="single" w:sz="4" w:space="0" w:color="000000"/>
              <w:left w:val="single" w:sz="4" w:space="0" w:color="000000"/>
              <w:bottom w:val="single" w:sz="4" w:space="0" w:color="000000"/>
              <w:right w:val="single" w:sz="4" w:space="0" w:color="000000"/>
            </w:tcBorders>
            <w:vAlign w:val="center"/>
          </w:tcPr>
          <w:p w14:paraId="57ECC90F" w14:textId="77777777" w:rsidR="004648E2" w:rsidRPr="003C61D8" w:rsidRDefault="004648E2" w:rsidP="00B86325">
            <w:pPr>
              <w:jc w:val="center"/>
              <w:rPr>
                <w:rFonts w:ascii="Times New Roman" w:hAnsi="Times New Roman" w:cs="Times New Roman"/>
                <w:sz w:val="24"/>
                <w:szCs w:val="24"/>
                <w:lang w:val="ru-RU"/>
              </w:rPr>
            </w:pPr>
            <w:r w:rsidRPr="003C61D8">
              <w:rPr>
                <w:rFonts w:ascii="Times New Roman" w:hAnsi="Times New Roman" w:cs="Times New Roman"/>
                <w:sz w:val="24"/>
                <w:szCs w:val="24"/>
                <w:lang w:val="ru-RU"/>
              </w:rPr>
              <w:t>0,38</w:t>
            </w:r>
          </w:p>
        </w:tc>
        <w:tc>
          <w:tcPr>
            <w:tcW w:w="370" w:type="pct"/>
            <w:tcBorders>
              <w:top w:val="single" w:sz="4" w:space="0" w:color="000000"/>
              <w:left w:val="single" w:sz="4" w:space="0" w:color="000000"/>
              <w:bottom w:val="single" w:sz="4" w:space="0" w:color="000000"/>
              <w:right w:val="single" w:sz="4" w:space="0" w:color="000000"/>
            </w:tcBorders>
            <w:vAlign w:val="center"/>
          </w:tcPr>
          <w:p w14:paraId="31EA3777" w14:textId="2187C942" w:rsidR="004648E2" w:rsidRPr="003C61D8" w:rsidRDefault="004648E2" w:rsidP="00B86325">
            <w:pPr>
              <w:jc w:val="center"/>
              <w:rPr>
                <w:rFonts w:ascii="Times New Roman" w:hAnsi="Times New Roman" w:cs="Times New Roman"/>
                <w:sz w:val="24"/>
                <w:szCs w:val="24"/>
                <w:lang w:val="ru-RU"/>
              </w:rPr>
            </w:pPr>
            <w:r w:rsidRPr="003C61D8">
              <w:rPr>
                <w:rFonts w:ascii="Times New Roman" w:hAnsi="Times New Roman" w:cs="Times New Roman"/>
                <w:sz w:val="24"/>
                <w:szCs w:val="24"/>
                <w:lang w:val="ru-RU"/>
              </w:rPr>
              <w:t>201</w:t>
            </w:r>
            <w:r w:rsidR="006649BF">
              <w:rPr>
                <w:rFonts w:ascii="Times New Roman" w:hAnsi="Times New Roman" w:cs="Times New Roman"/>
                <w:sz w:val="24"/>
                <w:szCs w:val="24"/>
                <w:lang w:val="ru-RU"/>
              </w:rPr>
              <w:t>6</w:t>
            </w:r>
          </w:p>
        </w:tc>
        <w:tc>
          <w:tcPr>
            <w:tcW w:w="387" w:type="pct"/>
            <w:tcBorders>
              <w:top w:val="single" w:sz="4" w:space="0" w:color="000000"/>
              <w:left w:val="single" w:sz="4" w:space="0" w:color="000000"/>
              <w:bottom w:val="single" w:sz="4" w:space="0" w:color="000000"/>
              <w:right w:val="single" w:sz="4" w:space="0" w:color="000000"/>
            </w:tcBorders>
            <w:vAlign w:val="center"/>
          </w:tcPr>
          <w:p w14:paraId="015EA31B" w14:textId="77777777" w:rsidR="004648E2" w:rsidRPr="003C61D8" w:rsidRDefault="004648E2" w:rsidP="00B86325">
            <w:pPr>
              <w:jc w:val="center"/>
              <w:rPr>
                <w:rFonts w:ascii="Times New Roman" w:hAnsi="Times New Roman" w:cs="Times New Roman"/>
                <w:sz w:val="24"/>
                <w:szCs w:val="24"/>
                <w:highlight w:val="green"/>
                <w:lang w:val="ru-RU"/>
              </w:rPr>
            </w:pPr>
          </w:p>
        </w:tc>
        <w:tc>
          <w:tcPr>
            <w:tcW w:w="397" w:type="pct"/>
            <w:tcBorders>
              <w:top w:val="single" w:sz="4" w:space="0" w:color="000000"/>
              <w:left w:val="single" w:sz="4" w:space="0" w:color="000000"/>
              <w:bottom w:val="single" w:sz="4" w:space="0" w:color="000000"/>
              <w:right w:val="single" w:sz="4" w:space="0" w:color="000000"/>
            </w:tcBorders>
            <w:vAlign w:val="center"/>
          </w:tcPr>
          <w:p w14:paraId="26A3F23D" w14:textId="77777777" w:rsidR="004648E2" w:rsidRPr="003C61D8" w:rsidRDefault="004648E2" w:rsidP="00B86325">
            <w:pPr>
              <w:jc w:val="center"/>
              <w:rPr>
                <w:rFonts w:ascii="Times New Roman" w:hAnsi="Times New Roman" w:cs="Times New Roman"/>
                <w:sz w:val="24"/>
                <w:szCs w:val="24"/>
                <w:lang w:val="ru-RU"/>
              </w:rPr>
            </w:pPr>
          </w:p>
        </w:tc>
        <w:tc>
          <w:tcPr>
            <w:tcW w:w="397" w:type="pct"/>
            <w:tcBorders>
              <w:top w:val="single" w:sz="4" w:space="0" w:color="000000"/>
              <w:left w:val="single" w:sz="4" w:space="0" w:color="000000"/>
              <w:bottom w:val="single" w:sz="4" w:space="0" w:color="000000"/>
              <w:right w:val="single" w:sz="4" w:space="0" w:color="000000"/>
            </w:tcBorders>
            <w:vAlign w:val="center"/>
          </w:tcPr>
          <w:p w14:paraId="7A90E72C" w14:textId="77777777" w:rsidR="004648E2" w:rsidRPr="003C61D8" w:rsidRDefault="004648E2" w:rsidP="00B86325">
            <w:pPr>
              <w:jc w:val="center"/>
              <w:rPr>
                <w:rFonts w:ascii="Times New Roman" w:hAnsi="Times New Roman" w:cs="Times New Roman"/>
                <w:sz w:val="24"/>
                <w:szCs w:val="24"/>
                <w:lang w:val="ru-RU"/>
              </w:rPr>
            </w:pPr>
            <w:r w:rsidRPr="003C61D8">
              <w:rPr>
                <w:rFonts w:ascii="Times New Roman" w:hAnsi="Times New Roman" w:cs="Times New Roman"/>
                <w:sz w:val="24"/>
                <w:szCs w:val="24"/>
                <w:lang w:val="ru-RU"/>
              </w:rPr>
              <w:t>0,38</w:t>
            </w:r>
          </w:p>
        </w:tc>
        <w:tc>
          <w:tcPr>
            <w:tcW w:w="397" w:type="pct"/>
            <w:tcBorders>
              <w:top w:val="single" w:sz="4" w:space="0" w:color="000000"/>
              <w:left w:val="single" w:sz="4" w:space="0" w:color="000000"/>
              <w:bottom w:val="single" w:sz="4" w:space="0" w:color="000000"/>
              <w:right w:val="single" w:sz="4" w:space="0" w:color="000000"/>
            </w:tcBorders>
            <w:vAlign w:val="center"/>
          </w:tcPr>
          <w:p w14:paraId="24018699" w14:textId="77777777" w:rsidR="004648E2" w:rsidRPr="003C61D8" w:rsidRDefault="004648E2" w:rsidP="00B86325">
            <w:pPr>
              <w:jc w:val="center"/>
              <w:rPr>
                <w:rFonts w:ascii="Times New Roman" w:hAnsi="Times New Roman" w:cs="Times New Roman"/>
                <w:sz w:val="24"/>
                <w:szCs w:val="24"/>
                <w:lang w:val="ru-RU"/>
              </w:rPr>
            </w:pPr>
          </w:p>
        </w:tc>
        <w:tc>
          <w:tcPr>
            <w:tcW w:w="397" w:type="pct"/>
            <w:tcBorders>
              <w:top w:val="single" w:sz="4" w:space="0" w:color="000000"/>
              <w:left w:val="single" w:sz="4" w:space="0" w:color="000000"/>
              <w:bottom w:val="single" w:sz="4" w:space="0" w:color="000000"/>
              <w:right w:val="single" w:sz="4" w:space="0" w:color="000000"/>
            </w:tcBorders>
            <w:vAlign w:val="center"/>
          </w:tcPr>
          <w:p w14:paraId="6995642F" w14:textId="77777777" w:rsidR="004648E2" w:rsidRPr="003C61D8" w:rsidRDefault="004648E2" w:rsidP="00B86325">
            <w:pPr>
              <w:jc w:val="center"/>
              <w:rPr>
                <w:rFonts w:ascii="Times New Roman" w:hAnsi="Times New Roman" w:cs="Times New Roman"/>
                <w:sz w:val="24"/>
                <w:szCs w:val="24"/>
                <w:lang w:val="ru-RU"/>
              </w:rPr>
            </w:pPr>
          </w:p>
        </w:tc>
        <w:tc>
          <w:tcPr>
            <w:tcW w:w="395" w:type="pct"/>
            <w:tcBorders>
              <w:top w:val="single" w:sz="4" w:space="0" w:color="000000"/>
              <w:left w:val="single" w:sz="4" w:space="0" w:color="000000"/>
              <w:bottom w:val="single" w:sz="4" w:space="0" w:color="000000"/>
              <w:right w:val="single" w:sz="4" w:space="0" w:color="000000"/>
            </w:tcBorders>
            <w:vAlign w:val="center"/>
          </w:tcPr>
          <w:p w14:paraId="23315FA7" w14:textId="77777777" w:rsidR="004648E2" w:rsidRPr="003C61D8" w:rsidRDefault="004648E2" w:rsidP="00B86325">
            <w:pPr>
              <w:jc w:val="center"/>
              <w:rPr>
                <w:rFonts w:ascii="Times New Roman" w:hAnsi="Times New Roman" w:cs="Times New Roman"/>
                <w:sz w:val="24"/>
                <w:szCs w:val="24"/>
                <w:lang w:val="ru-RU"/>
              </w:rPr>
            </w:pPr>
          </w:p>
        </w:tc>
      </w:tr>
      <w:tr w:rsidR="004648E2" w:rsidRPr="003C61D8" w14:paraId="35E846F0" w14:textId="77777777" w:rsidTr="00B86325">
        <w:trPr>
          <w:jc w:val="center"/>
        </w:trPr>
        <w:tc>
          <w:tcPr>
            <w:tcW w:w="205" w:type="pct"/>
            <w:tcBorders>
              <w:top w:val="single" w:sz="4" w:space="0" w:color="000000"/>
              <w:left w:val="single" w:sz="4" w:space="0" w:color="000000"/>
              <w:bottom w:val="single" w:sz="4" w:space="0" w:color="000000"/>
              <w:right w:val="nil"/>
            </w:tcBorders>
            <w:vAlign w:val="center"/>
          </w:tcPr>
          <w:p w14:paraId="0B48D814" w14:textId="77777777" w:rsidR="004648E2" w:rsidRPr="003C61D8" w:rsidRDefault="004648E2" w:rsidP="00B86325">
            <w:pPr>
              <w:pStyle w:val="af8"/>
              <w:jc w:val="center"/>
              <w:rPr>
                <w:rFonts w:ascii="Times New Roman" w:hAnsi="Times New Roman"/>
                <w:szCs w:val="24"/>
                <w:lang w:val="ru-RU"/>
              </w:rPr>
            </w:pPr>
            <w:r w:rsidRPr="003C61D8">
              <w:rPr>
                <w:rFonts w:ascii="Times New Roman" w:hAnsi="Times New Roman"/>
                <w:szCs w:val="24"/>
                <w:lang w:val="ru-RU"/>
              </w:rPr>
              <w:t>2.3</w:t>
            </w:r>
          </w:p>
        </w:tc>
        <w:tc>
          <w:tcPr>
            <w:tcW w:w="1071" w:type="pct"/>
            <w:tcBorders>
              <w:top w:val="single" w:sz="4" w:space="0" w:color="000000"/>
              <w:left w:val="single" w:sz="4" w:space="0" w:color="000000"/>
              <w:bottom w:val="single" w:sz="4" w:space="0" w:color="000000"/>
              <w:right w:val="nil"/>
            </w:tcBorders>
            <w:vAlign w:val="center"/>
          </w:tcPr>
          <w:p w14:paraId="04962101" w14:textId="77777777" w:rsidR="004648E2" w:rsidRPr="003C61D8" w:rsidRDefault="004648E2" w:rsidP="00B86325">
            <w:pPr>
              <w:pStyle w:val="af8"/>
              <w:rPr>
                <w:rFonts w:ascii="Times New Roman" w:eastAsia="Times New Roman" w:hAnsi="Times New Roman"/>
                <w:color w:val="000000"/>
                <w:szCs w:val="24"/>
                <w:lang w:val="ru-RU"/>
              </w:rPr>
            </w:pPr>
            <w:r w:rsidRPr="003C61D8">
              <w:rPr>
                <w:rFonts w:ascii="Times New Roman" w:eastAsia="Times New Roman" w:hAnsi="Times New Roman"/>
                <w:color w:val="000000"/>
                <w:szCs w:val="24"/>
                <w:lang w:val="ru-RU"/>
              </w:rPr>
              <w:t>Проведение испытаний (гидравлических, температурных, на тепловые потери) тепловых сетей</w:t>
            </w:r>
          </w:p>
        </w:tc>
        <w:tc>
          <w:tcPr>
            <w:tcW w:w="220" w:type="pct"/>
            <w:tcBorders>
              <w:top w:val="single" w:sz="4" w:space="0" w:color="000000"/>
              <w:left w:val="single" w:sz="4" w:space="0" w:color="000000"/>
              <w:bottom w:val="single" w:sz="4" w:space="0" w:color="000000"/>
              <w:right w:val="nil"/>
            </w:tcBorders>
            <w:vAlign w:val="center"/>
          </w:tcPr>
          <w:p w14:paraId="0E7CDD83" w14:textId="77777777" w:rsidR="004648E2" w:rsidRPr="003C61D8" w:rsidRDefault="004648E2" w:rsidP="00B86325">
            <w:pPr>
              <w:pStyle w:val="af8"/>
              <w:jc w:val="center"/>
              <w:rPr>
                <w:rFonts w:ascii="Times New Roman" w:hAnsi="Times New Roman"/>
                <w:color w:val="000000"/>
                <w:szCs w:val="24"/>
                <w:lang w:val="ru-RU"/>
              </w:rPr>
            </w:pPr>
            <w:r w:rsidRPr="003C61D8">
              <w:rPr>
                <w:rFonts w:ascii="Times New Roman" w:hAnsi="Times New Roman"/>
                <w:szCs w:val="24"/>
                <w:lang w:val="ru-RU"/>
              </w:rPr>
              <w:t>шт.</w:t>
            </w:r>
          </w:p>
        </w:tc>
        <w:tc>
          <w:tcPr>
            <w:tcW w:w="265" w:type="pct"/>
            <w:tcBorders>
              <w:top w:val="single" w:sz="4" w:space="0" w:color="000000"/>
              <w:left w:val="single" w:sz="4" w:space="0" w:color="000000"/>
              <w:bottom w:val="single" w:sz="4" w:space="0" w:color="000000"/>
              <w:right w:val="nil"/>
            </w:tcBorders>
            <w:vAlign w:val="center"/>
          </w:tcPr>
          <w:p w14:paraId="674A9C44" w14:textId="77777777" w:rsidR="004648E2" w:rsidRPr="003C61D8" w:rsidRDefault="004648E2" w:rsidP="00B86325">
            <w:pPr>
              <w:jc w:val="center"/>
              <w:rPr>
                <w:rFonts w:ascii="Times New Roman" w:hAnsi="Times New Roman" w:cs="Times New Roman"/>
                <w:sz w:val="24"/>
                <w:szCs w:val="24"/>
              </w:rPr>
            </w:pPr>
            <w:r w:rsidRPr="003C61D8">
              <w:rPr>
                <w:rFonts w:ascii="Times New Roman" w:hAnsi="Times New Roman" w:cs="Times New Roman"/>
                <w:sz w:val="24"/>
                <w:szCs w:val="24"/>
              </w:rPr>
              <w:t>3</w:t>
            </w:r>
          </w:p>
        </w:tc>
        <w:tc>
          <w:tcPr>
            <w:tcW w:w="499" w:type="pct"/>
            <w:tcBorders>
              <w:top w:val="single" w:sz="4" w:space="0" w:color="000000"/>
              <w:left w:val="single" w:sz="4" w:space="0" w:color="000000"/>
              <w:bottom w:val="single" w:sz="4" w:space="0" w:color="000000"/>
              <w:right w:val="single" w:sz="4" w:space="0" w:color="000000"/>
            </w:tcBorders>
            <w:vAlign w:val="center"/>
          </w:tcPr>
          <w:p w14:paraId="3459C6F4" w14:textId="77777777" w:rsidR="004648E2" w:rsidRPr="003C61D8" w:rsidRDefault="004648E2" w:rsidP="00B86325">
            <w:pPr>
              <w:jc w:val="center"/>
              <w:rPr>
                <w:rFonts w:ascii="Times New Roman" w:hAnsi="Times New Roman" w:cs="Times New Roman"/>
                <w:sz w:val="24"/>
                <w:szCs w:val="24"/>
              </w:rPr>
            </w:pPr>
            <w:r w:rsidRPr="003C61D8">
              <w:rPr>
                <w:rFonts w:ascii="Times New Roman" w:hAnsi="Times New Roman" w:cs="Times New Roman"/>
                <w:sz w:val="24"/>
                <w:szCs w:val="24"/>
              </w:rPr>
              <w:t>0,3</w:t>
            </w:r>
          </w:p>
        </w:tc>
        <w:tc>
          <w:tcPr>
            <w:tcW w:w="370" w:type="pct"/>
            <w:tcBorders>
              <w:top w:val="single" w:sz="4" w:space="0" w:color="000000"/>
              <w:left w:val="single" w:sz="4" w:space="0" w:color="000000"/>
              <w:bottom w:val="single" w:sz="4" w:space="0" w:color="000000"/>
              <w:right w:val="single" w:sz="4" w:space="0" w:color="000000"/>
            </w:tcBorders>
            <w:vAlign w:val="center"/>
          </w:tcPr>
          <w:p w14:paraId="733247D8" w14:textId="57123C10" w:rsidR="004648E2" w:rsidRPr="003C61D8" w:rsidRDefault="004648E2" w:rsidP="00B86325">
            <w:pPr>
              <w:jc w:val="center"/>
              <w:rPr>
                <w:rFonts w:ascii="Times New Roman" w:hAnsi="Times New Roman" w:cs="Times New Roman"/>
                <w:sz w:val="24"/>
                <w:szCs w:val="24"/>
                <w:highlight w:val="green"/>
                <w:lang w:val="ru-RU"/>
              </w:rPr>
            </w:pPr>
            <w:r w:rsidRPr="003C61D8">
              <w:rPr>
                <w:rFonts w:ascii="Times New Roman" w:hAnsi="Times New Roman" w:cs="Times New Roman"/>
                <w:sz w:val="24"/>
                <w:szCs w:val="24"/>
                <w:lang w:val="ru-RU"/>
              </w:rPr>
              <w:t>201</w:t>
            </w:r>
            <w:r w:rsidR="006649BF">
              <w:rPr>
                <w:rFonts w:ascii="Times New Roman" w:hAnsi="Times New Roman" w:cs="Times New Roman"/>
                <w:sz w:val="24"/>
                <w:szCs w:val="24"/>
                <w:lang w:val="ru-RU"/>
              </w:rPr>
              <w:t>6</w:t>
            </w:r>
          </w:p>
        </w:tc>
        <w:tc>
          <w:tcPr>
            <w:tcW w:w="387" w:type="pct"/>
            <w:tcBorders>
              <w:top w:val="single" w:sz="4" w:space="0" w:color="000000"/>
              <w:left w:val="single" w:sz="4" w:space="0" w:color="000000"/>
              <w:bottom w:val="single" w:sz="4" w:space="0" w:color="000000"/>
              <w:right w:val="single" w:sz="4" w:space="0" w:color="000000"/>
            </w:tcBorders>
            <w:vAlign w:val="center"/>
          </w:tcPr>
          <w:p w14:paraId="6AFB1510" w14:textId="77777777" w:rsidR="004648E2" w:rsidRPr="003C61D8" w:rsidRDefault="004648E2" w:rsidP="00B86325">
            <w:pPr>
              <w:jc w:val="center"/>
              <w:rPr>
                <w:rFonts w:ascii="Times New Roman" w:hAnsi="Times New Roman" w:cs="Times New Roman"/>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14:paraId="3D6400B9" w14:textId="77777777" w:rsidR="004648E2" w:rsidRPr="003C61D8" w:rsidRDefault="004648E2" w:rsidP="00B86325">
            <w:pPr>
              <w:jc w:val="center"/>
              <w:rPr>
                <w:rFonts w:ascii="Times New Roman" w:hAnsi="Times New Roman" w:cs="Times New Roman"/>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14:paraId="407C8110" w14:textId="77777777" w:rsidR="004648E2" w:rsidRPr="003C61D8" w:rsidRDefault="004648E2" w:rsidP="00B86325">
            <w:pPr>
              <w:jc w:val="center"/>
              <w:rPr>
                <w:rFonts w:ascii="Times New Roman" w:hAnsi="Times New Roman" w:cs="Times New Roman"/>
                <w:sz w:val="24"/>
                <w:szCs w:val="24"/>
                <w:highlight w:val="green"/>
                <w:lang w:val="ru-RU"/>
              </w:rPr>
            </w:pPr>
          </w:p>
        </w:tc>
        <w:tc>
          <w:tcPr>
            <w:tcW w:w="397" w:type="pct"/>
            <w:tcBorders>
              <w:top w:val="single" w:sz="4" w:space="0" w:color="000000"/>
              <w:left w:val="single" w:sz="4" w:space="0" w:color="000000"/>
              <w:bottom w:val="single" w:sz="4" w:space="0" w:color="000000"/>
              <w:right w:val="single" w:sz="4" w:space="0" w:color="000000"/>
            </w:tcBorders>
            <w:vAlign w:val="center"/>
          </w:tcPr>
          <w:p w14:paraId="03702413" w14:textId="77777777" w:rsidR="004648E2" w:rsidRPr="003C61D8" w:rsidRDefault="004648E2" w:rsidP="00B86325">
            <w:pPr>
              <w:jc w:val="center"/>
              <w:rPr>
                <w:rFonts w:ascii="Times New Roman" w:hAnsi="Times New Roman" w:cs="Times New Roman"/>
                <w:sz w:val="24"/>
                <w:szCs w:val="24"/>
                <w:highlight w:val="green"/>
              </w:rPr>
            </w:pPr>
            <w:r w:rsidRPr="003C61D8">
              <w:rPr>
                <w:rFonts w:ascii="Times New Roman" w:hAnsi="Times New Roman" w:cs="Times New Roman"/>
                <w:sz w:val="24"/>
                <w:szCs w:val="24"/>
              </w:rPr>
              <w:t>0,3</w:t>
            </w:r>
          </w:p>
        </w:tc>
        <w:tc>
          <w:tcPr>
            <w:tcW w:w="397" w:type="pct"/>
            <w:tcBorders>
              <w:top w:val="single" w:sz="4" w:space="0" w:color="000000"/>
              <w:left w:val="single" w:sz="4" w:space="0" w:color="000000"/>
              <w:bottom w:val="single" w:sz="4" w:space="0" w:color="000000"/>
              <w:right w:val="single" w:sz="4" w:space="0" w:color="000000"/>
            </w:tcBorders>
            <w:vAlign w:val="center"/>
          </w:tcPr>
          <w:p w14:paraId="0024978A" w14:textId="77777777" w:rsidR="004648E2" w:rsidRPr="003C61D8" w:rsidRDefault="004648E2" w:rsidP="00B86325">
            <w:pPr>
              <w:jc w:val="center"/>
              <w:rPr>
                <w:rFonts w:ascii="Times New Roman" w:hAnsi="Times New Roman" w:cs="Times New Roman"/>
                <w:sz w:val="24"/>
                <w:szCs w:val="24"/>
                <w:highlight w:val="green"/>
              </w:rPr>
            </w:pPr>
          </w:p>
        </w:tc>
        <w:tc>
          <w:tcPr>
            <w:tcW w:w="395" w:type="pct"/>
            <w:tcBorders>
              <w:top w:val="single" w:sz="4" w:space="0" w:color="000000"/>
              <w:left w:val="single" w:sz="4" w:space="0" w:color="000000"/>
              <w:bottom w:val="single" w:sz="4" w:space="0" w:color="000000"/>
              <w:right w:val="single" w:sz="4" w:space="0" w:color="000000"/>
            </w:tcBorders>
            <w:vAlign w:val="center"/>
          </w:tcPr>
          <w:p w14:paraId="16D64A2C" w14:textId="77777777" w:rsidR="004648E2" w:rsidRPr="003C61D8" w:rsidRDefault="004648E2" w:rsidP="00B86325">
            <w:pPr>
              <w:jc w:val="center"/>
              <w:rPr>
                <w:rFonts w:ascii="Times New Roman" w:hAnsi="Times New Roman" w:cs="Times New Roman"/>
                <w:sz w:val="24"/>
                <w:szCs w:val="24"/>
                <w:highlight w:val="green"/>
              </w:rPr>
            </w:pPr>
          </w:p>
        </w:tc>
      </w:tr>
    </w:tbl>
    <w:p w14:paraId="045921A0" w14:textId="77777777" w:rsidR="003B6F94" w:rsidRPr="005E1D3B" w:rsidRDefault="003B6F94" w:rsidP="003B6F94">
      <w:pPr>
        <w:pStyle w:val="af1"/>
      </w:pPr>
      <w:r w:rsidRPr="005E1D3B">
        <w:t>*В отношении мероприятий целевых программ, по кот</w:t>
      </w:r>
      <w:r>
        <w:t>орым осуществляется финансирова</w:t>
      </w:r>
      <w:r w:rsidRPr="005E1D3B">
        <w:t xml:space="preserve">ние объектов капитального строительства, средства распределяются следующим образом: </w:t>
      </w:r>
    </w:p>
    <w:p w14:paraId="6A6BBA2F" w14:textId="77777777" w:rsidR="003B6F94" w:rsidRPr="005E1D3B" w:rsidRDefault="003B6F94" w:rsidP="003B6F94">
      <w:pPr>
        <w:pStyle w:val="af1"/>
      </w:pPr>
      <w:r w:rsidRPr="005E1D3B">
        <w:t>- областные программы (95% - областной, 5% - местный);</w:t>
      </w:r>
    </w:p>
    <w:p w14:paraId="0A7F0AC9" w14:textId="77777777" w:rsidR="003B6F94" w:rsidRDefault="003B6F94" w:rsidP="003B6F94">
      <w:pPr>
        <w:pStyle w:val="af1"/>
      </w:pPr>
      <w:r>
        <w:t>- федеральные ( федеральные - 68</w:t>
      </w:r>
      <w:r w:rsidRPr="005E1D3B">
        <w:t>%, областной - 19,%%, местный - 13,%).</w:t>
      </w:r>
    </w:p>
    <w:p w14:paraId="46CD892D" w14:textId="77777777" w:rsidR="003B6F94" w:rsidRDefault="003B6F94" w:rsidP="003B6F94">
      <w:pPr>
        <w:pStyle w:val="af1"/>
        <w:sectPr w:rsidR="003B6F94" w:rsidSect="003B6F94">
          <w:pgSz w:w="16838" w:h="11906" w:orient="landscape"/>
          <w:pgMar w:top="567" w:right="1134" w:bottom="1701" w:left="1134" w:header="709" w:footer="709" w:gutter="0"/>
          <w:cols w:space="708"/>
          <w:titlePg/>
          <w:docGrid w:linePitch="360"/>
        </w:sectPr>
      </w:pPr>
    </w:p>
    <w:p w14:paraId="3310BE2F" w14:textId="77777777" w:rsidR="00B368EF" w:rsidRPr="000B7BF2" w:rsidRDefault="00B368EF" w:rsidP="00B368EF">
      <w:pPr>
        <w:pStyle w:val="2"/>
        <w:rPr>
          <w:rFonts w:ascii="Times New Roman" w:hAnsi="Times New Roman" w:cs="Times New Roman"/>
          <w:bCs w:val="0"/>
          <w:color w:val="auto"/>
          <w:sz w:val="24"/>
          <w:lang w:val="ru-RU"/>
        </w:rPr>
      </w:pPr>
      <w:r>
        <w:rPr>
          <w:rFonts w:ascii="Times New Roman" w:hAnsi="Times New Roman" w:cs="Times New Roman"/>
          <w:color w:val="auto"/>
          <w:sz w:val="24"/>
          <w:szCs w:val="28"/>
          <w:lang w:val="ru-RU"/>
        </w:rPr>
        <w:t>7</w:t>
      </w:r>
      <w:r w:rsidRPr="000B7BF2">
        <w:rPr>
          <w:rFonts w:ascii="Times New Roman" w:hAnsi="Times New Roman" w:cs="Times New Roman"/>
          <w:color w:val="auto"/>
          <w:sz w:val="24"/>
          <w:szCs w:val="28"/>
          <w:lang w:val="ru-RU"/>
        </w:rPr>
        <w:t xml:space="preserve">.4 </w:t>
      </w:r>
      <w:r w:rsidRPr="000B7BF2">
        <w:rPr>
          <w:rFonts w:ascii="Times New Roman" w:hAnsi="Times New Roman" w:cs="Times New Roman"/>
          <w:color w:val="auto"/>
          <w:sz w:val="24"/>
          <w:lang w:val="ru-RU"/>
        </w:rPr>
        <w:t>Расчеты эффективности инвестиций</w:t>
      </w:r>
      <w:bookmarkEnd w:id="457"/>
      <w:bookmarkEnd w:id="458"/>
      <w:r w:rsidRPr="000B7BF2">
        <w:rPr>
          <w:rFonts w:ascii="Times New Roman" w:hAnsi="Times New Roman" w:cs="Times New Roman"/>
          <w:color w:val="auto"/>
          <w:sz w:val="24"/>
          <w:lang w:val="ru-RU"/>
        </w:rPr>
        <w:t xml:space="preserve"> </w:t>
      </w:r>
    </w:p>
    <w:p w14:paraId="245CCE4B" w14:textId="77777777" w:rsidR="00B368EF" w:rsidRPr="00553A4C" w:rsidRDefault="00B368EF" w:rsidP="00B368EF">
      <w:pPr>
        <w:autoSpaceDE w:val="0"/>
        <w:autoSpaceDN w:val="0"/>
        <w:adjustRightInd w:val="0"/>
        <w:ind w:firstLine="709"/>
        <w:rPr>
          <w:rFonts w:ascii="Times New Roman" w:hAnsi="Times New Roman" w:cs="Times New Roman"/>
          <w:sz w:val="24"/>
          <w:szCs w:val="24"/>
          <w:lang w:val="ru-RU"/>
        </w:rPr>
      </w:pPr>
    </w:p>
    <w:p w14:paraId="6B2EB49F" w14:textId="77777777" w:rsidR="003B6F94" w:rsidRPr="00E35714" w:rsidRDefault="003B6F94" w:rsidP="003B6F94">
      <w:pPr>
        <w:overflowPunct w:val="0"/>
        <w:autoSpaceDE w:val="0"/>
        <w:autoSpaceDN w:val="0"/>
        <w:adjustRightInd w:val="0"/>
        <w:ind w:firstLine="709"/>
        <w:jc w:val="both"/>
        <w:rPr>
          <w:rFonts w:ascii="Times New Roman" w:hAnsi="Times New Roman" w:cs="Times New Roman"/>
          <w:color w:val="000000" w:themeColor="text1"/>
          <w:sz w:val="24"/>
          <w:szCs w:val="24"/>
          <w:lang w:val="ru-RU"/>
        </w:rPr>
      </w:pPr>
      <w:r w:rsidRPr="00E35714">
        <w:rPr>
          <w:rFonts w:ascii="Times New Roman" w:hAnsi="Times New Roman" w:cs="Times New Roman"/>
          <w:color w:val="000000" w:themeColor="text1"/>
          <w:sz w:val="24"/>
          <w:szCs w:val="26"/>
          <w:lang w:val="ru-RU"/>
        </w:rPr>
        <w:t>Выбор перспективных вариантов развития и реконструкции систем теплоснабжения определялся исходя из эффективности капитальных вложений. В рассматриваемых вариантах предполагается использование существующих тепловых сетей (для отопления и горячего водоснабжения с их необходимой реконструкцией или развитием), а также строительство новых и модернизация существующих тепловых источников (котельных) для обеспечения тепловой энергией перспективных тепловых нагрузок.</w:t>
      </w:r>
    </w:p>
    <w:p w14:paraId="79D42E5F" w14:textId="7FC17B3A" w:rsidR="003B6F94" w:rsidRPr="00E35714" w:rsidRDefault="003B6F94" w:rsidP="003B6F94">
      <w:pPr>
        <w:autoSpaceDE w:val="0"/>
        <w:autoSpaceDN w:val="0"/>
        <w:adjustRightInd w:val="0"/>
        <w:ind w:firstLine="709"/>
        <w:jc w:val="both"/>
        <w:rPr>
          <w:rFonts w:ascii="Times New Roman" w:hAnsi="Times New Roman" w:cs="Times New Roman"/>
          <w:color w:val="000000" w:themeColor="text1"/>
          <w:sz w:val="24"/>
          <w:szCs w:val="24"/>
          <w:lang w:val="ru-RU"/>
        </w:rPr>
      </w:pPr>
      <w:r w:rsidRPr="00E35714">
        <w:rPr>
          <w:rFonts w:ascii="Times New Roman" w:hAnsi="Times New Roman" w:cs="Times New Roman"/>
          <w:color w:val="000000" w:themeColor="text1"/>
          <w:sz w:val="24"/>
          <w:szCs w:val="26"/>
          <w:lang w:val="ru-RU"/>
        </w:rPr>
        <w:t xml:space="preserve">Методика оценки эффективности варианта сооружения новых энергоисточников (котельных) проводилась по сроку окупаемости или периоду возврата капитальных вложений, т.е. период, за который отдача на капитал достигает значения суммы первоначальных инвестиций. </w:t>
      </w:r>
      <w:r>
        <w:rPr>
          <w:rFonts w:ascii="Times New Roman" w:hAnsi="Times New Roman" w:cs="Times New Roman"/>
          <w:color w:val="000000" w:themeColor="text1"/>
          <w:sz w:val="24"/>
          <w:szCs w:val="26"/>
          <w:lang w:val="ru-RU"/>
        </w:rPr>
        <w:t>Основные р</w:t>
      </w:r>
      <w:r w:rsidRPr="00E35714">
        <w:rPr>
          <w:rFonts w:ascii="Times New Roman" w:hAnsi="Times New Roman" w:cs="Times New Roman"/>
          <w:color w:val="000000" w:themeColor="text1"/>
          <w:sz w:val="24"/>
          <w:szCs w:val="26"/>
          <w:lang w:val="ru-RU"/>
        </w:rPr>
        <w:t xml:space="preserve">езультаты расчетов приведены </w:t>
      </w:r>
      <w:r>
        <w:rPr>
          <w:rFonts w:ascii="Times New Roman" w:hAnsi="Times New Roman" w:cs="Times New Roman"/>
          <w:color w:val="000000" w:themeColor="text1"/>
          <w:sz w:val="24"/>
          <w:szCs w:val="26"/>
          <w:lang w:val="ru-RU"/>
        </w:rPr>
        <w:t>ниже, более подробная информация указана в</w:t>
      </w:r>
      <w:r w:rsidRPr="00E35714">
        <w:rPr>
          <w:rFonts w:ascii="Times New Roman" w:hAnsi="Times New Roman" w:cs="Times New Roman"/>
          <w:color w:val="000000" w:themeColor="text1"/>
          <w:sz w:val="24"/>
          <w:szCs w:val="26"/>
          <w:lang w:val="ru-RU"/>
        </w:rPr>
        <w:t xml:space="preserve"> главе </w:t>
      </w:r>
      <w:r>
        <w:rPr>
          <w:rFonts w:ascii="Times New Roman" w:hAnsi="Times New Roman" w:cs="Times New Roman"/>
          <w:color w:val="000000" w:themeColor="text1"/>
          <w:sz w:val="24"/>
          <w:szCs w:val="26"/>
          <w:lang w:val="ru-RU"/>
        </w:rPr>
        <w:t>8</w:t>
      </w:r>
      <w:r w:rsidRPr="00E35714">
        <w:rPr>
          <w:rFonts w:ascii="Times New Roman" w:hAnsi="Times New Roman" w:cs="Times New Roman"/>
          <w:color w:val="000000" w:themeColor="text1"/>
          <w:sz w:val="24"/>
          <w:szCs w:val="26"/>
          <w:lang w:val="ru-RU"/>
        </w:rPr>
        <w:t>.5</w:t>
      </w:r>
      <w:r>
        <w:rPr>
          <w:rFonts w:ascii="Times New Roman" w:hAnsi="Times New Roman" w:cs="Times New Roman"/>
          <w:color w:val="000000" w:themeColor="text1"/>
          <w:sz w:val="24"/>
          <w:szCs w:val="26"/>
          <w:lang w:val="ru-RU"/>
        </w:rPr>
        <w:t xml:space="preserve"> «Обосновывающие материалы «Системы теплоснабжения Турунтаевсского СП".</w:t>
      </w:r>
    </w:p>
    <w:p w14:paraId="707CE954" w14:textId="77777777" w:rsidR="00FC3A95" w:rsidRPr="003717A1" w:rsidRDefault="00FC3A95" w:rsidP="00FC3A95">
      <w:pPr>
        <w:ind w:firstLine="709"/>
        <w:jc w:val="both"/>
        <w:rPr>
          <w:rFonts w:ascii="Times New Roman" w:hAnsi="Times New Roman" w:cs="Times New Roman"/>
          <w:sz w:val="24"/>
          <w:szCs w:val="24"/>
          <w:lang w:val="ru-RU"/>
        </w:rPr>
      </w:pPr>
      <w:r w:rsidRPr="003717A1">
        <w:rPr>
          <w:rFonts w:ascii="Times New Roman" w:hAnsi="Times New Roman" w:cs="Times New Roman"/>
          <w:sz w:val="24"/>
          <w:szCs w:val="24"/>
          <w:lang w:val="ru-RU"/>
        </w:rPr>
        <w:t xml:space="preserve">Расчет ценовых последствий для потребителей </w:t>
      </w:r>
      <w:r>
        <w:rPr>
          <w:rFonts w:ascii="Times New Roman" w:hAnsi="Times New Roman" w:cs="Times New Roman"/>
          <w:sz w:val="24"/>
          <w:szCs w:val="24"/>
          <w:lang w:val="ru-RU"/>
        </w:rPr>
        <w:t xml:space="preserve">заключается в определении тарифа на тепловую энергию с учетом затрат на строительство новой блочно-модульной котельной </w:t>
      </w:r>
      <w:r w:rsidRPr="003717A1">
        <w:rPr>
          <w:rFonts w:ascii="Times New Roman" w:hAnsi="Times New Roman" w:cs="Times New Roman"/>
          <w:sz w:val="24"/>
          <w:szCs w:val="24"/>
          <w:lang w:val="ru-RU"/>
        </w:rPr>
        <w:t xml:space="preserve">в зоне действия котельной </w:t>
      </w:r>
      <w:r>
        <w:rPr>
          <w:rFonts w:ascii="Times New Roman" w:hAnsi="Times New Roman" w:cs="Times New Roman"/>
          <w:sz w:val="24"/>
          <w:szCs w:val="24"/>
        </w:rPr>
        <w:t>c</w:t>
      </w:r>
      <w:r w:rsidRPr="00097395">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Новоархангельское. </w:t>
      </w:r>
    </w:p>
    <w:p w14:paraId="1F010857" w14:textId="77777777" w:rsidR="00FC3A95" w:rsidRDefault="00FC3A95" w:rsidP="00FC3A95">
      <w:pPr>
        <w:ind w:firstLine="708"/>
        <w:jc w:val="both"/>
        <w:rPr>
          <w:rFonts w:ascii="Times New Roman" w:hAnsi="Times New Roman" w:cs="Times New Roman"/>
          <w:sz w:val="24"/>
          <w:szCs w:val="24"/>
          <w:lang w:val="ru-RU"/>
        </w:rPr>
      </w:pPr>
      <w:r>
        <w:rPr>
          <w:rFonts w:ascii="Times New Roman" w:hAnsi="Times New Roman" w:cs="Times New Roman"/>
          <w:color w:val="000000"/>
          <w:sz w:val="24"/>
          <w:szCs w:val="24"/>
          <w:shd w:val="clear" w:color="auto" w:fill="FFFFFF"/>
          <w:lang w:val="ru-RU"/>
        </w:rPr>
        <w:t>С целью предотвращения резкого увеличения тарифа на тепловую энергию</w:t>
      </w:r>
      <w:r w:rsidRPr="005E3413">
        <w:rPr>
          <w:rFonts w:ascii="Times New Roman" w:hAnsi="Times New Roman" w:cs="Times New Roman"/>
          <w:color w:val="000000"/>
          <w:sz w:val="24"/>
          <w:szCs w:val="24"/>
          <w:shd w:val="clear" w:color="auto" w:fill="FFFFFF"/>
          <w:lang w:val="ru-RU"/>
        </w:rPr>
        <w:t xml:space="preserve"> затраты на </w:t>
      </w:r>
      <w:r>
        <w:rPr>
          <w:rFonts w:ascii="Times New Roman" w:hAnsi="Times New Roman" w:cs="Times New Roman"/>
          <w:color w:val="000000"/>
          <w:sz w:val="24"/>
          <w:szCs w:val="24"/>
          <w:shd w:val="clear" w:color="auto" w:fill="FFFFFF"/>
          <w:lang w:val="ru-RU"/>
        </w:rPr>
        <w:t>строительство новой БМК</w:t>
      </w:r>
      <w:r w:rsidRPr="005E3413">
        <w:rPr>
          <w:rFonts w:ascii="Times New Roman" w:hAnsi="Times New Roman" w:cs="Times New Roman"/>
          <w:color w:val="000000"/>
          <w:sz w:val="24"/>
          <w:szCs w:val="24"/>
          <w:shd w:val="clear" w:color="auto" w:fill="FFFFFF"/>
          <w:lang w:val="ru-RU"/>
        </w:rPr>
        <w:t xml:space="preserve"> равномер</w:t>
      </w:r>
      <w:r>
        <w:rPr>
          <w:rFonts w:ascii="Times New Roman" w:hAnsi="Times New Roman" w:cs="Times New Roman"/>
          <w:color w:val="000000"/>
          <w:sz w:val="24"/>
          <w:szCs w:val="24"/>
          <w:shd w:val="clear" w:color="auto" w:fill="FFFFFF"/>
          <w:lang w:val="ru-RU"/>
        </w:rPr>
        <w:t>но распределим по годам на срок 5</w:t>
      </w:r>
      <w:r w:rsidRPr="005E3413">
        <w:rPr>
          <w:rFonts w:ascii="Times New Roman" w:hAnsi="Times New Roman" w:cs="Times New Roman"/>
          <w:color w:val="000000"/>
          <w:sz w:val="24"/>
          <w:szCs w:val="24"/>
          <w:shd w:val="clear" w:color="auto" w:fill="FFFFFF"/>
          <w:lang w:val="ru-RU"/>
        </w:rPr>
        <w:t xml:space="preserve"> лет</w:t>
      </w:r>
      <w:r>
        <w:rPr>
          <w:rFonts w:ascii="Times New Roman" w:hAnsi="Times New Roman" w:cs="Times New Roman"/>
          <w:color w:val="000000"/>
          <w:sz w:val="24"/>
          <w:szCs w:val="24"/>
          <w:shd w:val="clear" w:color="auto" w:fill="FFFFFF"/>
          <w:lang w:val="ru-RU"/>
        </w:rPr>
        <w:t xml:space="preserve">.  Тогда </w:t>
      </w:r>
      <w:r>
        <w:rPr>
          <w:rFonts w:ascii="Times New Roman" w:hAnsi="Times New Roman" w:cs="Times New Roman"/>
          <w:sz w:val="24"/>
          <w:szCs w:val="24"/>
          <w:lang w:val="ru-RU"/>
        </w:rPr>
        <w:t>о</w:t>
      </w:r>
      <w:r w:rsidRPr="005E3413">
        <w:rPr>
          <w:rFonts w:ascii="Times New Roman" w:hAnsi="Times New Roman" w:cs="Times New Roman"/>
          <w:sz w:val="24"/>
          <w:szCs w:val="24"/>
          <w:lang w:val="ru-RU"/>
        </w:rPr>
        <w:t>бщая стоимость строительных и пусконаладочных работ по вводу новой котельной в эксплуата</w:t>
      </w:r>
      <w:r>
        <w:rPr>
          <w:rFonts w:ascii="Times New Roman" w:hAnsi="Times New Roman" w:cs="Times New Roman"/>
          <w:sz w:val="24"/>
          <w:szCs w:val="24"/>
          <w:lang w:val="ru-RU"/>
        </w:rPr>
        <w:t>цию составляет 6,5</w:t>
      </w:r>
      <w:r w:rsidRPr="005E3413">
        <w:rPr>
          <w:rFonts w:ascii="Times New Roman" w:hAnsi="Times New Roman" w:cs="Times New Roman"/>
          <w:sz w:val="24"/>
          <w:szCs w:val="24"/>
          <w:lang w:val="ru-RU"/>
        </w:rPr>
        <w:t xml:space="preserve"> млн. руб. или </w:t>
      </w:r>
      <w:r>
        <w:rPr>
          <w:rFonts w:ascii="Times New Roman" w:hAnsi="Times New Roman" w:cs="Times New Roman"/>
          <w:sz w:val="24"/>
          <w:szCs w:val="24"/>
          <w:lang w:val="ru-RU"/>
        </w:rPr>
        <w:t>6,5</w:t>
      </w:r>
      <w:r w:rsidRPr="005E3413">
        <w:rPr>
          <w:rFonts w:ascii="Times New Roman" w:hAnsi="Times New Roman" w:cs="Times New Roman"/>
          <w:sz w:val="24"/>
          <w:szCs w:val="24"/>
          <w:lang w:val="ru-RU"/>
        </w:rPr>
        <w:t>млн.руб/</w:t>
      </w:r>
      <w:r>
        <w:rPr>
          <w:rFonts w:ascii="Times New Roman" w:hAnsi="Times New Roman" w:cs="Times New Roman"/>
          <w:sz w:val="24"/>
          <w:szCs w:val="24"/>
          <w:lang w:val="ru-RU"/>
        </w:rPr>
        <w:t>5</w:t>
      </w:r>
      <w:r w:rsidRPr="005E3413">
        <w:rPr>
          <w:rFonts w:ascii="Times New Roman" w:hAnsi="Times New Roman" w:cs="Times New Roman"/>
          <w:sz w:val="24"/>
          <w:szCs w:val="24"/>
          <w:lang w:val="ru-RU"/>
        </w:rPr>
        <w:t xml:space="preserve"> лет =</w:t>
      </w:r>
      <w:r>
        <w:rPr>
          <w:rFonts w:ascii="Times New Roman" w:hAnsi="Times New Roman" w:cs="Times New Roman"/>
          <w:sz w:val="24"/>
          <w:szCs w:val="24"/>
          <w:lang w:val="ru-RU"/>
        </w:rPr>
        <w:t>1300</w:t>
      </w:r>
      <w:r w:rsidRPr="005E3413">
        <w:rPr>
          <w:rFonts w:ascii="Times New Roman" w:hAnsi="Times New Roman" w:cs="Times New Roman"/>
          <w:sz w:val="24"/>
          <w:szCs w:val="24"/>
          <w:lang w:val="ru-RU"/>
        </w:rPr>
        <w:t xml:space="preserve"> тыс.руб/год. </w:t>
      </w:r>
      <w:r>
        <w:rPr>
          <w:rFonts w:ascii="Times New Roman" w:hAnsi="Times New Roman" w:cs="Times New Roman"/>
          <w:sz w:val="24"/>
          <w:szCs w:val="24"/>
          <w:lang w:val="ru-RU"/>
        </w:rPr>
        <w:t>Затраты на строительство новых и реконструкцию существующих тепловых сетей также распределены по годам согласно табл. 6.1 Схемы теплоснабжения Турунтаевского Сельского поселения.</w:t>
      </w:r>
    </w:p>
    <w:p w14:paraId="43D2173C" w14:textId="77777777" w:rsidR="00B368EF" w:rsidRDefault="00B368EF" w:rsidP="00B368EF">
      <w:pPr>
        <w:pStyle w:val="aa"/>
        <w:spacing w:after="0" w:line="240" w:lineRule="auto"/>
        <w:ind w:left="0" w:firstLine="709"/>
        <w:jc w:val="both"/>
        <w:rPr>
          <w:rFonts w:ascii="Times New Roman" w:hAnsi="Times New Roman"/>
          <w:sz w:val="24"/>
          <w:szCs w:val="28"/>
        </w:rPr>
      </w:pPr>
      <w:r>
        <w:rPr>
          <w:rFonts w:ascii="Times New Roman" w:hAnsi="Times New Roman"/>
          <w:sz w:val="24"/>
          <w:szCs w:val="28"/>
        </w:rPr>
        <w:t xml:space="preserve">Экономический эффект от внедрения мероприятия по строительству БМК достигается путем снижения расхода условного топлива при росте КПД. Величина экономического эффекта за 2016 год составит 173,9 тыс. рублей и ежегодно увеличивается на 4,2 % (пропорционально росту цен на топливо). </w:t>
      </w:r>
    </w:p>
    <w:p w14:paraId="5B660B2A" w14:textId="6DD23D20" w:rsidR="00391F3C" w:rsidRDefault="00B368EF" w:rsidP="00B368EF">
      <w:pPr>
        <w:ind w:firstLine="193"/>
        <w:rPr>
          <w:lang w:val="ru-RU"/>
        </w:rPr>
      </w:pPr>
      <w:r w:rsidRPr="00A76055">
        <w:rPr>
          <w:rStyle w:val="af2"/>
          <w:lang w:val="ru-RU"/>
        </w:rPr>
        <w:t>Рассчитанный по предельному индексу роста тариф всегда выше экономически обоснованного, так что особых решений администрации не требуется. Ввиду этого, а так же, учитывая низкую собираемость платежей за теплоснабжение, для повышения рентабельности производства с целью повышения качества поставляемых услуг и привлечения инвестиций в поселение, рекомендуем установить значения тарифов на уровне, определяемым максимальным индексом роста тарифа.</w:t>
      </w:r>
    </w:p>
    <w:p w14:paraId="3DC199D4" w14:textId="77777777" w:rsidR="00A76D61" w:rsidRDefault="00A76D61" w:rsidP="00391F3C">
      <w:pPr>
        <w:ind w:firstLine="193"/>
        <w:rPr>
          <w:lang w:val="ru-RU"/>
        </w:rPr>
      </w:pPr>
    </w:p>
    <w:p w14:paraId="000CCBE2" w14:textId="77777777" w:rsidR="00025B01" w:rsidRDefault="00025B01">
      <w:pPr>
        <w:widowControl/>
        <w:spacing w:after="200" w:line="276" w:lineRule="auto"/>
        <w:rPr>
          <w:rFonts w:ascii="Times New Roman" w:eastAsia="Times New Roman" w:hAnsi="Times New Roman" w:cs="Times New Roman"/>
          <w:b/>
          <w:bCs/>
          <w:sz w:val="24"/>
          <w:szCs w:val="24"/>
          <w:lang w:val="ru-RU"/>
        </w:rPr>
      </w:pPr>
      <w:r>
        <w:rPr>
          <w:rFonts w:cs="Times New Roman"/>
          <w:sz w:val="24"/>
          <w:szCs w:val="24"/>
          <w:lang w:val="ru-RU"/>
        </w:rPr>
        <w:br w:type="page"/>
      </w:r>
    </w:p>
    <w:p w14:paraId="1A35FCED" w14:textId="659DB5C3" w:rsidR="00391F3C" w:rsidRDefault="0039735F" w:rsidP="00391F3C">
      <w:pPr>
        <w:pStyle w:val="1"/>
        <w:jc w:val="center"/>
        <w:rPr>
          <w:rFonts w:cs="Times New Roman"/>
          <w:sz w:val="24"/>
          <w:szCs w:val="24"/>
          <w:lang w:val="ru-RU"/>
        </w:rPr>
      </w:pPr>
      <w:bookmarkStart w:id="459" w:name="_Toc406495165"/>
      <w:bookmarkStart w:id="460" w:name="_Toc406495613"/>
      <w:bookmarkStart w:id="461" w:name="_Toc406496945"/>
      <w:bookmarkStart w:id="462" w:name="_Toc410210774"/>
      <w:bookmarkStart w:id="463" w:name="_Toc410210936"/>
      <w:bookmarkStart w:id="464" w:name="_Toc410211120"/>
      <w:r>
        <w:rPr>
          <w:rFonts w:cs="Times New Roman"/>
          <w:sz w:val="24"/>
          <w:szCs w:val="24"/>
          <w:lang w:val="ru-RU"/>
        </w:rPr>
        <w:t>Раздел 8</w:t>
      </w:r>
      <w:r w:rsidR="00391F3C" w:rsidRPr="005E0AB5">
        <w:rPr>
          <w:rFonts w:cs="Times New Roman"/>
          <w:sz w:val="24"/>
          <w:szCs w:val="24"/>
          <w:lang w:val="ru-RU"/>
        </w:rPr>
        <w:t>.</w:t>
      </w:r>
      <w:r w:rsidR="00391F3C" w:rsidRPr="005E0AB5">
        <w:rPr>
          <w:rFonts w:cs="Times New Roman"/>
          <w:spacing w:val="33"/>
          <w:sz w:val="24"/>
          <w:szCs w:val="24"/>
          <w:lang w:val="ru-RU"/>
        </w:rPr>
        <w:t xml:space="preserve"> </w:t>
      </w:r>
      <w:r w:rsidR="00391F3C">
        <w:rPr>
          <w:rFonts w:cs="Times New Roman"/>
          <w:sz w:val="24"/>
          <w:szCs w:val="24"/>
          <w:lang w:val="ru-RU"/>
        </w:rPr>
        <w:t>Обоснование предложений по определению единой теплоснабжающей организации</w:t>
      </w:r>
      <w:bookmarkEnd w:id="459"/>
      <w:bookmarkEnd w:id="460"/>
      <w:bookmarkEnd w:id="461"/>
      <w:bookmarkEnd w:id="462"/>
      <w:bookmarkEnd w:id="463"/>
      <w:bookmarkEnd w:id="464"/>
    </w:p>
    <w:p w14:paraId="05F63DA0" w14:textId="77777777" w:rsidR="00025B01" w:rsidRDefault="00AA2118" w:rsidP="00AA2118">
      <w:pPr>
        <w:jc w:val="both"/>
        <w:rPr>
          <w:rFonts w:ascii="Times New Roman" w:hAnsi="Times New Roman" w:cs="Times New Roman"/>
          <w:sz w:val="24"/>
          <w:szCs w:val="24"/>
          <w:lang w:val="ru-RU"/>
        </w:rPr>
      </w:pPr>
      <w:r w:rsidRPr="00D730D8">
        <w:rPr>
          <w:rFonts w:ascii="Times New Roman" w:hAnsi="Times New Roman" w:cs="Times New Roman"/>
          <w:sz w:val="24"/>
          <w:szCs w:val="24"/>
          <w:lang w:val="ru-RU"/>
        </w:rPr>
        <w:tab/>
      </w:r>
    </w:p>
    <w:p w14:paraId="3194508F" w14:textId="52A6D028" w:rsidR="00AA2118" w:rsidRPr="00AA2118" w:rsidRDefault="00AA2118" w:rsidP="00C77C65">
      <w:pPr>
        <w:ind w:firstLine="708"/>
        <w:jc w:val="both"/>
        <w:rPr>
          <w:rFonts w:ascii="Times New Roman" w:hAnsi="Times New Roman" w:cs="Times New Roman"/>
          <w:sz w:val="24"/>
          <w:szCs w:val="24"/>
          <w:lang w:val="ru-RU"/>
        </w:rPr>
      </w:pPr>
      <w:r w:rsidRPr="00AA2118">
        <w:rPr>
          <w:rFonts w:ascii="Times New Roman" w:hAnsi="Times New Roman" w:cs="Times New Roman"/>
          <w:sz w:val="24"/>
          <w:szCs w:val="24"/>
          <w:lang w:val="ru-RU"/>
        </w:rPr>
        <w:t xml:space="preserve">Понятие «Единая теплоснабжающая организация» введено Федеральным законом от 27.07.2012 г. № 190 «О теплоснабжении». </w:t>
      </w:r>
    </w:p>
    <w:p w14:paraId="21E35C5C" w14:textId="769C4A70" w:rsidR="00AA2118" w:rsidRPr="00AA2118" w:rsidRDefault="00AA2118" w:rsidP="00AA2118">
      <w:pPr>
        <w:jc w:val="both"/>
        <w:rPr>
          <w:rFonts w:ascii="Times New Roman" w:hAnsi="Times New Roman" w:cs="Times New Roman"/>
          <w:sz w:val="24"/>
          <w:szCs w:val="24"/>
          <w:lang w:val="ru-RU"/>
        </w:rPr>
      </w:pPr>
      <w:r w:rsidRPr="00AA2118">
        <w:rPr>
          <w:rFonts w:ascii="Times New Roman" w:hAnsi="Times New Roman" w:cs="Times New Roman"/>
          <w:sz w:val="24"/>
          <w:szCs w:val="24"/>
          <w:lang w:val="ru-RU"/>
        </w:rPr>
        <w:tab/>
        <w:t>В соответствии со ст. 2 ФЗ-190 единая теплоснабжающая организация для городов</w:t>
      </w:r>
      <w:r>
        <w:rPr>
          <w:rFonts w:ascii="Times New Roman" w:hAnsi="Times New Roman" w:cs="Times New Roman"/>
          <w:sz w:val="24"/>
          <w:szCs w:val="24"/>
          <w:lang w:val="ru-RU"/>
        </w:rPr>
        <w:t xml:space="preserve"> и поселений</w:t>
      </w:r>
      <w:r w:rsidRPr="00AA2118">
        <w:rPr>
          <w:rFonts w:ascii="Times New Roman" w:hAnsi="Times New Roman" w:cs="Times New Roman"/>
          <w:sz w:val="24"/>
          <w:szCs w:val="24"/>
          <w:lang w:val="ru-RU"/>
        </w:rPr>
        <w:t xml:space="preserve"> с численностью населения менее пятисот тысяч человек определяется в схеме теплоснабжения </w:t>
      </w:r>
      <w:r w:rsidRPr="00AA2118">
        <w:rPr>
          <w:rFonts w:ascii="Times New Roman" w:hAnsi="Times New Roman" w:cs="Times New Roman"/>
          <w:color w:val="000000"/>
          <w:sz w:val="24"/>
          <w:szCs w:val="24"/>
          <w:shd w:val="clear" w:color="auto" w:fill="FFFFFF"/>
          <w:lang w:val="ru-RU"/>
        </w:rPr>
        <w:t>органом местного самоуправления</w:t>
      </w:r>
      <w:r w:rsidRPr="00AA2118">
        <w:rPr>
          <w:rFonts w:ascii="Times New Roman" w:hAnsi="Times New Roman" w:cs="Times New Roman"/>
          <w:sz w:val="24"/>
          <w:szCs w:val="24"/>
          <w:lang w:val="ru-RU"/>
        </w:rPr>
        <w:t xml:space="preserve"> </w:t>
      </w:r>
      <w:r w:rsidRPr="00AA2118">
        <w:rPr>
          <w:rFonts w:ascii="Times New Roman" w:hAnsi="Times New Roman" w:cs="Times New Roman"/>
          <w:color w:val="000000"/>
          <w:sz w:val="24"/>
          <w:szCs w:val="24"/>
          <w:shd w:val="clear" w:color="auto" w:fill="FFFFFF"/>
          <w:lang w:val="ru-RU"/>
        </w:rPr>
        <w:t>на основании</w:t>
      </w:r>
      <w:r w:rsidRPr="00AA2118">
        <w:rPr>
          <w:rStyle w:val="apple-converted-space"/>
          <w:rFonts w:ascii="Times New Roman" w:hAnsi="Times New Roman" w:cs="Times New Roman"/>
          <w:color w:val="000000"/>
          <w:sz w:val="24"/>
          <w:szCs w:val="24"/>
          <w:shd w:val="clear" w:color="auto" w:fill="FFFFFF"/>
        </w:rPr>
        <w:t> </w:t>
      </w:r>
      <w:r w:rsidRPr="00AA2118">
        <w:rPr>
          <w:rFonts w:ascii="Times New Roman" w:hAnsi="Times New Roman" w:cs="Times New Roman"/>
          <w:sz w:val="24"/>
          <w:szCs w:val="24"/>
          <w:shd w:val="clear" w:color="auto" w:fill="FFFFFF"/>
          <w:lang w:val="ru-RU"/>
        </w:rPr>
        <w:t>критериев и в порядке</w:t>
      </w:r>
      <w:r w:rsidRPr="00AA2118">
        <w:rPr>
          <w:rFonts w:ascii="Times New Roman" w:hAnsi="Times New Roman" w:cs="Times New Roman"/>
          <w:color w:val="000000"/>
          <w:sz w:val="24"/>
          <w:szCs w:val="24"/>
          <w:shd w:val="clear" w:color="auto" w:fill="FFFFFF"/>
          <w:lang w:val="ru-RU"/>
        </w:rPr>
        <w:t>, которые установлены правилами организации теплоснабжения, утвержденными Правительством Российской Федерации</w:t>
      </w:r>
      <w:r w:rsidRPr="00AA2118">
        <w:rPr>
          <w:rFonts w:ascii="Times New Roman" w:hAnsi="Times New Roman" w:cs="Times New Roman"/>
          <w:color w:val="000000"/>
          <w:sz w:val="24"/>
          <w:szCs w:val="24"/>
          <w:lang w:val="ru-RU"/>
        </w:rPr>
        <w:t>.</w:t>
      </w:r>
    </w:p>
    <w:p w14:paraId="2A5B0A2B" w14:textId="77777777" w:rsidR="00AA2118" w:rsidRPr="00AA2118" w:rsidRDefault="00AA2118" w:rsidP="00AA2118">
      <w:pPr>
        <w:jc w:val="both"/>
        <w:rPr>
          <w:rFonts w:ascii="Times New Roman" w:hAnsi="Times New Roman" w:cs="Times New Roman"/>
          <w:sz w:val="24"/>
          <w:szCs w:val="24"/>
          <w:lang w:val="ru-RU"/>
        </w:rPr>
      </w:pPr>
      <w:r w:rsidRPr="00AA2118">
        <w:rPr>
          <w:rFonts w:ascii="Times New Roman" w:hAnsi="Times New Roman" w:cs="Times New Roman"/>
          <w:sz w:val="24"/>
          <w:szCs w:val="24"/>
          <w:lang w:val="ru-RU"/>
        </w:rPr>
        <w:tab/>
        <w:t>В соответствии с пунктом 4 постановления Правительства РФ от 22.02.2012 г. № 154 «О требованиях к схемам теплоснабжения, порядку их разработки и утверждения» в схеме теплоснабжения должен быть проработан раздел, содержащий обоснования решения по определению единой теплоснабжающей организации, который должен содержать обоснование соответствия предлагаемой к определению в качестве единой теплоснабжающей организации критериям единой теплоснабжающей организации, установленным в правилах организации теплоснабжения, утверждаемых Правительством РФ.</w:t>
      </w:r>
    </w:p>
    <w:p w14:paraId="01A1D7CF" w14:textId="77777777" w:rsidR="00AA2118" w:rsidRPr="00AA2118" w:rsidRDefault="00AA2118" w:rsidP="00AA2118">
      <w:pPr>
        <w:jc w:val="both"/>
        <w:rPr>
          <w:rFonts w:ascii="Times New Roman" w:hAnsi="Times New Roman" w:cs="Times New Roman"/>
          <w:sz w:val="24"/>
          <w:szCs w:val="24"/>
          <w:lang w:val="ru-RU"/>
        </w:rPr>
      </w:pPr>
      <w:r w:rsidRPr="00AA2118">
        <w:rPr>
          <w:rFonts w:ascii="Times New Roman" w:hAnsi="Times New Roman" w:cs="Times New Roman"/>
          <w:sz w:val="24"/>
          <w:szCs w:val="24"/>
          <w:lang w:val="ru-RU"/>
        </w:rPr>
        <w:tab/>
        <w:t>Согласно п.7 постановления Правительства РФ от 08.08.2012 г. № 808 «Об организации теплоснабжения в Российской Федерации и о внесении изменений в некоторые акты Правительства Российской Федерации» критериями определения единой теплоснабжающей организации являются:</w:t>
      </w:r>
    </w:p>
    <w:p w14:paraId="38E0DEEA" w14:textId="77777777" w:rsidR="00AA2118" w:rsidRPr="00AA2118" w:rsidRDefault="00AA2118" w:rsidP="00AA2118">
      <w:pPr>
        <w:pStyle w:val="aa"/>
        <w:numPr>
          <w:ilvl w:val="0"/>
          <w:numId w:val="19"/>
        </w:numPr>
        <w:spacing w:after="0" w:line="240" w:lineRule="auto"/>
        <w:jc w:val="both"/>
        <w:rPr>
          <w:rFonts w:ascii="Times New Roman" w:hAnsi="Times New Roman"/>
          <w:sz w:val="24"/>
          <w:szCs w:val="24"/>
        </w:rPr>
      </w:pPr>
      <w:r w:rsidRPr="00AA2118">
        <w:rPr>
          <w:rFonts w:ascii="Times New Roman" w:hAnsi="Times New Roman"/>
          <w:sz w:val="24"/>
          <w:szCs w:val="24"/>
        </w:rP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14:paraId="25D49220" w14:textId="77777777" w:rsidR="00AA2118" w:rsidRPr="00AA2118" w:rsidRDefault="00AA2118" w:rsidP="00AA2118">
      <w:pPr>
        <w:pStyle w:val="aa"/>
        <w:numPr>
          <w:ilvl w:val="0"/>
          <w:numId w:val="19"/>
        </w:numPr>
        <w:spacing w:after="0" w:line="240" w:lineRule="auto"/>
        <w:jc w:val="both"/>
        <w:rPr>
          <w:rFonts w:ascii="Times New Roman" w:hAnsi="Times New Roman"/>
          <w:sz w:val="24"/>
          <w:szCs w:val="24"/>
        </w:rPr>
      </w:pPr>
      <w:r w:rsidRPr="00AA2118">
        <w:rPr>
          <w:rFonts w:ascii="Times New Roman" w:hAnsi="Times New Roman"/>
          <w:sz w:val="24"/>
          <w:szCs w:val="24"/>
        </w:rPr>
        <w:t>размер собственного капитала;</w:t>
      </w:r>
    </w:p>
    <w:p w14:paraId="66F68FC4" w14:textId="77777777" w:rsidR="00AA2118" w:rsidRPr="00AA2118" w:rsidRDefault="00AA2118" w:rsidP="00AA2118">
      <w:pPr>
        <w:pStyle w:val="aa"/>
        <w:numPr>
          <w:ilvl w:val="0"/>
          <w:numId w:val="19"/>
        </w:numPr>
        <w:spacing w:after="0" w:line="240" w:lineRule="auto"/>
        <w:jc w:val="both"/>
        <w:rPr>
          <w:rFonts w:ascii="Times New Roman" w:hAnsi="Times New Roman"/>
          <w:sz w:val="24"/>
          <w:szCs w:val="24"/>
        </w:rPr>
      </w:pPr>
      <w:r w:rsidRPr="00AA2118">
        <w:rPr>
          <w:rFonts w:ascii="Times New Roman" w:hAnsi="Times New Roman"/>
          <w:sz w:val="24"/>
          <w:szCs w:val="24"/>
        </w:rPr>
        <w:t>способность в лучшей мере обеспечить надежность теплоснабжения в соответствующей системе теплоснабжения.</w:t>
      </w:r>
    </w:p>
    <w:p w14:paraId="1BF6509C" w14:textId="77777777" w:rsidR="00AA2118" w:rsidRPr="00AA2118" w:rsidRDefault="00AA2118" w:rsidP="00AA2118">
      <w:pPr>
        <w:ind w:left="360" w:firstLine="348"/>
        <w:jc w:val="both"/>
        <w:rPr>
          <w:rFonts w:ascii="Times New Roman" w:hAnsi="Times New Roman" w:cs="Times New Roman"/>
          <w:sz w:val="24"/>
          <w:szCs w:val="24"/>
          <w:lang w:val="ru-RU"/>
        </w:rPr>
      </w:pPr>
      <w:r w:rsidRPr="00AA2118">
        <w:rPr>
          <w:rFonts w:ascii="Times New Roman" w:hAnsi="Times New Roman" w:cs="Times New Roman"/>
          <w:sz w:val="24"/>
          <w:szCs w:val="24"/>
          <w:lang w:val="ru-RU"/>
        </w:rPr>
        <w:t>По ПП РФ № 808 под рабочей тепловой мощностью понимается средняя приведенная часовая мощность источника тепловой энергии, определяемая по фактическому полезному отпуску источника тепловой энергии за последние 3 года  работы.</w:t>
      </w:r>
    </w:p>
    <w:p w14:paraId="537F348E" w14:textId="77777777" w:rsidR="00AA2118" w:rsidRPr="00AA2118" w:rsidRDefault="00AA2118" w:rsidP="00AA2118">
      <w:pPr>
        <w:ind w:left="360" w:firstLine="348"/>
        <w:jc w:val="both"/>
        <w:rPr>
          <w:rFonts w:ascii="Times New Roman" w:hAnsi="Times New Roman" w:cs="Times New Roman"/>
          <w:sz w:val="24"/>
          <w:szCs w:val="24"/>
          <w:lang w:val="ru-RU"/>
        </w:rPr>
      </w:pPr>
      <w:r w:rsidRPr="00AA2118">
        <w:rPr>
          <w:rFonts w:ascii="Times New Roman" w:hAnsi="Times New Roman" w:cs="Times New Roman"/>
          <w:sz w:val="24"/>
          <w:szCs w:val="24"/>
          <w:lang w:val="ru-RU"/>
        </w:rPr>
        <w:t>Емкостью тепловых сетей называется произведение протяженности всех тепловых сетей, принадлежащих организации на праве собственности или ином законном основании, на средневзвешенную площадь поперечного сечения тепловых сетей.</w:t>
      </w:r>
    </w:p>
    <w:p w14:paraId="52101B27" w14:textId="77777777" w:rsidR="00AA2118" w:rsidRPr="00AA2118" w:rsidRDefault="00AA2118" w:rsidP="00AA2118">
      <w:pPr>
        <w:ind w:left="360" w:firstLine="348"/>
        <w:jc w:val="both"/>
        <w:rPr>
          <w:rFonts w:ascii="Times New Roman" w:hAnsi="Times New Roman" w:cs="Times New Roman"/>
          <w:sz w:val="24"/>
          <w:szCs w:val="24"/>
          <w:lang w:val="ru-RU"/>
        </w:rPr>
      </w:pPr>
      <w:r w:rsidRPr="00AA2118">
        <w:rPr>
          <w:rFonts w:ascii="Times New Roman" w:hAnsi="Times New Roman" w:cs="Times New Roman"/>
          <w:sz w:val="24"/>
          <w:szCs w:val="24"/>
          <w:lang w:val="ru-RU"/>
        </w:rPr>
        <w:t>Зона деятельности единой теплоснабжающей организации – одна или несколько систем теплоснабжения на территории поселения, городского округа, в границах которых единая теплоснабжающая организация обязана обслуживать любых обратившихся к ней потребителей тепловой энергии.</w:t>
      </w:r>
    </w:p>
    <w:p w14:paraId="4EEE92C4" w14:textId="77777777" w:rsidR="00AA2118" w:rsidRPr="00AA2118" w:rsidRDefault="00AA2118" w:rsidP="00AA2118">
      <w:pPr>
        <w:ind w:left="360" w:firstLine="348"/>
        <w:jc w:val="both"/>
        <w:rPr>
          <w:rFonts w:ascii="Times New Roman" w:hAnsi="Times New Roman" w:cs="Times New Roman"/>
          <w:sz w:val="24"/>
          <w:szCs w:val="24"/>
          <w:lang w:val="ru-RU"/>
        </w:rPr>
      </w:pPr>
      <w:r w:rsidRPr="00AA2118">
        <w:rPr>
          <w:rFonts w:ascii="Times New Roman" w:hAnsi="Times New Roman" w:cs="Times New Roman"/>
          <w:sz w:val="24"/>
          <w:szCs w:val="24"/>
          <w:lang w:val="ru-RU"/>
        </w:rPr>
        <w:t>В соответствии с указанными пунктами постановлений Правительства РФ разрабатываются:</w:t>
      </w:r>
    </w:p>
    <w:p w14:paraId="31813CC0" w14:textId="77777777" w:rsidR="00AA2118" w:rsidRPr="00AA2118" w:rsidRDefault="00AA2118" w:rsidP="00AA2118">
      <w:pPr>
        <w:pStyle w:val="aa"/>
        <w:numPr>
          <w:ilvl w:val="0"/>
          <w:numId w:val="20"/>
        </w:numPr>
        <w:spacing w:after="0" w:line="240" w:lineRule="auto"/>
        <w:jc w:val="both"/>
        <w:rPr>
          <w:rFonts w:ascii="Times New Roman" w:hAnsi="Times New Roman"/>
          <w:sz w:val="24"/>
          <w:szCs w:val="24"/>
        </w:rPr>
      </w:pPr>
      <w:r w:rsidRPr="00AA2118">
        <w:rPr>
          <w:rFonts w:ascii="Times New Roman" w:hAnsi="Times New Roman"/>
          <w:sz w:val="24"/>
          <w:szCs w:val="24"/>
        </w:rPr>
        <w:t>реестр зон действия всех существующих (на базовый период разработки схемы теплоснабжения) изолированных (технологически не связанных) систем теплоснабжения, действующих в административных границах поселения, городского округа;</w:t>
      </w:r>
    </w:p>
    <w:p w14:paraId="46045988" w14:textId="77777777" w:rsidR="00AA2118" w:rsidRPr="00AA2118" w:rsidRDefault="00AA2118" w:rsidP="00AA2118">
      <w:pPr>
        <w:pStyle w:val="aa"/>
        <w:numPr>
          <w:ilvl w:val="0"/>
          <w:numId w:val="20"/>
        </w:numPr>
        <w:spacing w:after="0" w:line="240" w:lineRule="auto"/>
        <w:jc w:val="both"/>
        <w:rPr>
          <w:rFonts w:ascii="Times New Roman" w:hAnsi="Times New Roman"/>
          <w:sz w:val="24"/>
          <w:szCs w:val="24"/>
        </w:rPr>
      </w:pPr>
      <w:r w:rsidRPr="00AA2118">
        <w:rPr>
          <w:rFonts w:ascii="Times New Roman" w:hAnsi="Times New Roman"/>
          <w:sz w:val="24"/>
          <w:szCs w:val="24"/>
        </w:rPr>
        <w:t>реестр зон действия перспективных изолированных систем теплоснабжения, образованных на базе действующих и перспективных (предполагаемых к строительству) источников тепловой энергии;</w:t>
      </w:r>
    </w:p>
    <w:p w14:paraId="2FEB90B2" w14:textId="28DEF228" w:rsidR="00AA2118" w:rsidRDefault="00AA2118" w:rsidP="00AA2118">
      <w:pPr>
        <w:pStyle w:val="aa"/>
        <w:numPr>
          <w:ilvl w:val="0"/>
          <w:numId w:val="20"/>
        </w:numPr>
        <w:spacing w:after="0" w:line="240" w:lineRule="auto"/>
        <w:jc w:val="both"/>
        <w:rPr>
          <w:rFonts w:ascii="Times New Roman" w:hAnsi="Times New Roman"/>
          <w:sz w:val="24"/>
          <w:szCs w:val="24"/>
        </w:rPr>
      </w:pPr>
      <w:r w:rsidRPr="00AA2118">
        <w:rPr>
          <w:rFonts w:ascii="Times New Roman" w:hAnsi="Times New Roman"/>
          <w:sz w:val="24"/>
          <w:szCs w:val="24"/>
        </w:rPr>
        <w:t xml:space="preserve">реестр зон деятельности для выбора единых теплоснабжающих организаций, определенных в каждой существующей изолированной зоне действия в системе теплоснабжения </w:t>
      </w:r>
      <w:r w:rsidR="00C77C65">
        <w:rPr>
          <w:rFonts w:ascii="Times New Roman" w:hAnsi="Times New Roman"/>
          <w:sz w:val="24"/>
          <w:szCs w:val="24"/>
        </w:rPr>
        <w:t>Турунтаевского СП</w:t>
      </w:r>
      <w:r w:rsidRPr="00AA2118">
        <w:rPr>
          <w:rFonts w:ascii="Times New Roman" w:hAnsi="Times New Roman"/>
          <w:sz w:val="24"/>
          <w:szCs w:val="24"/>
        </w:rPr>
        <w:t>.</w:t>
      </w:r>
    </w:p>
    <w:p w14:paraId="445EF967" w14:textId="7CF99013" w:rsidR="00C77C65" w:rsidRPr="00C77C65" w:rsidRDefault="00C77C65" w:rsidP="00C77C65">
      <w:pPr>
        <w:ind w:left="360" w:firstLine="348"/>
        <w:jc w:val="both"/>
        <w:rPr>
          <w:rFonts w:ascii="Times New Roman" w:hAnsi="Times New Roman"/>
          <w:sz w:val="24"/>
          <w:szCs w:val="24"/>
          <w:lang w:val="ru-RU"/>
        </w:rPr>
      </w:pPr>
      <w:r w:rsidRPr="00C77C65">
        <w:rPr>
          <w:rFonts w:ascii="Times New Roman" w:hAnsi="Times New Roman"/>
          <w:sz w:val="24"/>
          <w:szCs w:val="24"/>
          <w:lang w:val="ru-RU"/>
        </w:rPr>
        <w:t xml:space="preserve">Реестр существующих зон деятельности источников тепловой энергии на территории </w:t>
      </w:r>
      <w:r>
        <w:rPr>
          <w:rFonts w:ascii="Times New Roman" w:hAnsi="Times New Roman"/>
          <w:sz w:val="24"/>
          <w:szCs w:val="24"/>
          <w:lang w:val="ru-RU"/>
        </w:rPr>
        <w:t>Турунтаевского</w:t>
      </w:r>
      <w:r w:rsidRPr="00C77C65">
        <w:rPr>
          <w:rFonts w:ascii="Times New Roman" w:hAnsi="Times New Roman"/>
          <w:sz w:val="24"/>
          <w:szCs w:val="24"/>
          <w:lang w:val="ru-RU"/>
        </w:rPr>
        <w:t xml:space="preserve"> СП приведен а таблице </w:t>
      </w:r>
      <w:r w:rsidR="0039735F">
        <w:rPr>
          <w:rFonts w:ascii="Times New Roman" w:hAnsi="Times New Roman"/>
          <w:sz w:val="24"/>
          <w:szCs w:val="24"/>
          <w:lang w:val="ru-RU"/>
        </w:rPr>
        <w:t>8</w:t>
      </w:r>
      <w:r w:rsidRPr="00C77C65">
        <w:rPr>
          <w:rFonts w:ascii="Times New Roman" w:hAnsi="Times New Roman"/>
          <w:sz w:val="24"/>
          <w:szCs w:val="24"/>
          <w:lang w:val="ru-RU"/>
        </w:rPr>
        <w:t>.1.</w:t>
      </w:r>
    </w:p>
    <w:p w14:paraId="516D8E5A" w14:textId="77777777" w:rsidR="00C77C65" w:rsidRDefault="00C77C65" w:rsidP="00C77C65">
      <w:pPr>
        <w:pStyle w:val="1"/>
        <w:ind w:left="0"/>
        <w:rPr>
          <w:b w:val="0"/>
          <w:sz w:val="24"/>
          <w:lang w:val="ru-RU"/>
        </w:rPr>
      </w:pPr>
      <w:bookmarkStart w:id="465" w:name="_Toc404947788"/>
      <w:bookmarkStart w:id="466" w:name="_Toc404948224"/>
      <w:bookmarkStart w:id="467" w:name="_Toc404948459"/>
    </w:p>
    <w:p w14:paraId="391B6CD9" w14:textId="18AF898B" w:rsidR="00C77C65" w:rsidRPr="00B03591" w:rsidRDefault="00C77C65" w:rsidP="00C77C65">
      <w:pPr>
        <w:pStyle w:val="1"/>
        <w:ind w:left="0"/>
        <w:rPr>
          <w:b w:val="0"/>
          <w:sz w:val="24"/>
          <w:lang w:val="ru-RU"/>
        </w:rPr>
      </w:pPr>
      <w:bookmarkStart w:id="468" w:name="_Toc406494538"/>
      <w:bookmarkStart w:id="469" w:name="_Toc406495614"/>
      <w:bookmarkStart w:id="470" w:name="_Toc406495764"/>
      <w:bookmarkStart w:id="471" w:name="_Toc406496628"/>
      <w:bookmarkStart w:id="472" w:name="_Toc410210635"/>
      <w:bookmarkStart w:id="473" w:name="_Toc410210717"/>
      <w:bookmarkStart w:id="474" w:name="_Toc410210775"/>
      <w:bookmarkStart w:id="475" w:name="_Toc410210937"/>
      <w:bookmarkStart w:id="476" w:name="_Toc410211121"/>
      <w:r w:rsidRPr="00B03591">
        <w:rPr>
          <w:b w:val="0"/>
          <w:sz w:val="24"/>
          <w:lang w:val="ru-RU"/>
        </w:rPr>
        <w:t xml:space="preserve">Таблица </w:t>
      </w:r>
      <w:r w:rsidR="0039735F">
        <w:rPr>
          <w:b w:val="0"/>
          <w:sz w:val="24"/>
          <w:lang w:val="ru-RU"/>
        </w:rPr>
        <w:t>8</w:t>
      </w:r>
      <w:r w:rsidRPr="00B03591">
        <w:rPr>
          <w:b w:val="0"/>
          <w:sz w:val="24"/>
          <w:lang w:val="ru-RU"/>
        </w:rPr>
        <w:t xml:space="preserve">.1 – Реестр изолированных зон деятельности источников тепловой энергии </w:t>
      </w:r>
      <w:r>
        <w:rPr>
          <w:b w:val="0"/>
          <w:sz w:val="24"/>
          <w:lang w:val="ru-RU"/>
        </w:rPr>
        <w:t>Турунтаевского</w:t>
      </w:r>
      <w:r w:rsidRPr="00B03591">
        <w:rPr>
          <w:b w:val="0"/>
          <w:sz w:val="24"/>
          <w:lang w:val="ru-RU"/>
        </w:rPr>
        <w:t xml:space="preserve"> СП</w:t>
      </w:r>
      <w:bookmarkEnd w:id="465"/>
      <w:bookmarkEnd w:id="466"/>
      <w:bookmarkEnd w:id="467"/>
      <w:bookmarkEnd w:id="468"/>
      <w:bookmarkEnd w:id="469"/>
      <w:bookmarkEnd w:id="470"/>
      <w:bookmarkEnd w:id="471"/>
      <w:bookmarkEnd w:id="472"/>
      <w:bookmarkEnd w:id="473"/>
      <w:bookmarkEnd w:id="474"/>
      <w:bookmarkEnd w:id="475"/>
      <w:bookmarkEnd w:id="47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948"/>
        <w:gridCol w:w="1880"/>
        <w:gridCol w:w="2268"/>
        <w:gridCol w:w="2268"/>
      </w:tblGrid>
      <w:tr w:rsidR="00C77C65" w:rsidRPr="00667573" w14:paraId="37DD5FFE" w14:textId="77777777" w:rsidTr="00C77C65">
        <w:trPr>
          <w:tblHeader/>
        </w:trPr>
        <w:tc>
          <w:tcPr>
            <w:tcW w:w="1134" w:type="dxa"/>
            <w:vAlign w:val="center"/>
          </w:tcPr>
          <w:p w14:paraId="6C2BA53C" w14:textId="77777777" w:rsidR="00C77C65" w:rsidRPr="00667573" w:rsidRDefault="00C77C65" w:rsidP="00C77C65">
            <w:pPr>
              <w:pStyle w:val="a6"/>
              <w:rPr>
                <w:b w:val="0"/>
                <w:sz w:val="22"/>
                <w:szCs w:val="28"/>
              </w:rPr>
            </w:pPr>
            <w:r w:rsidRPr="00667573">
              <w:rPr>
                <w:b w:val="0"/>
                <w:sz w:val="22"/>
                <w:szCs w:val="28"/>
              </w:rPr>
              <w:t>Код зоны деятельности</w:t>
            </w:r>
          </w:p>
        </w:tc>
        <w:tc>
          <w:tcPr>
            <w:tcW w:w="1948" w:type="dxa"/>
            <w:vAlign w:val="center"/>
          </w:tcPr>
          <w:p w14:paraId="616ED7EB" w14:textId="77777777" w:rsidR="00C77C65" w:rsidRPr="00667573" w:rsidRDefault="00C77C65" w:rsidP="00C77C65">
            <w:pPr>
              <w:pStyle w:val="a6"/>
              <w:rPr>
                <w:b w:val="0"/>
                <w:sz w:val="22"/>
                <w:szCs w:val="28"/>
              </w:rPr>
            </w:pPr>
            <w:r w:rsidRPr="00667573">
              <w:rPr>
                <w:b w:val="0"/>
                <w:sz w:val="22"/>
                <w:szCs w:val="28"/>
              </w:rPr>
              <w:t>Энергоисточники в зоне деятельности</w:t>
            </w:r>
          </w:p>
        </w:tc>
        <w:tc>
          <w:tcPr>
            <w:tcW w:w="1880" w:type="dxa"/>
            <w:vAlign w:val="center"/>
          </w:tcPr>
          <w:p w14:paraId="745E4C94" w14:textId="77777777" w:rsidR="00C77C65" w:rsidRPr="00667573" w:rsidRDefault="00C77C65" w:rsidP="00C77C65">
            <w:pPr>
              <w:pStyle w:val="a6"/>
              <w:rPr>
                <w:b w:val="0"/>
                <w:sz w:val="22"/>
                <w:szCs w:val="28"/>
              </w:rPr>
            </w:pPr>
            <w:r w:rsidRPr="00667573">
              <w:rPr>
                <w:b w:val="0"/>
                <w:sz w:val="22"/>
                <w:szCs w:val="28"/>
              </w:rPr>
              <w:t>Ведомственная принадлежность</w:t>
            </w:r>
          </w:p>
        </w:tc>
        <w:tc>
          <w:tcPr>
            <w:tcW w:w="2268" w:type="dxa"/>
            <w:vAlign w:val="center"/>
          </w:tcPr>
          <w:p w14:paraId="60ACAD6B" w14:textId="77777777" w:rsidR="00C77C65" w:rsidRPr="00667573" w:rsidRDefault="00C77C65" w:rsidP="00C77C65">
            <w:pPr>
              <w:pStyle w:val="a6"/>
              <w:rPr>
                <w:b w:val="0"/>
                <w:sz w:val="22"/>
                <w:szCs w:val="28"/>
              </w:rPr>
            </w:pPr>
            <w:r w:rsidRPr="00667573">
              <w:rPr>
                <w:b w:val="0"/>
                <w:sz w:val="22"/>
                <w:szCs w:val="28"/>
              </w:rPr>
              <w:t>Располагаемая тепловая мощность</w:t>
            </w:r>
            <w:r>
              <w:rPr>
                <w:b w:val="0"/>
                <w:sz w:val="22"/>
                <w:szCs w:val="28"/>
              </w:rPr>
              <w:t xml:space="preserve"> источника, Гкал/ч</w:t>
            </w:r>
          </w:p>
        </w:tc>
        <w:tc>
          <w:tcPr>
            <w:tcW w:w="2268" w:type="dxa"/>
            <w:vAlign w:val="center"/>
          </w:tcPr>
          <w:p w14:paraId="5B85D230" w14:textId="77777777" w:rsidR="00C77C65" w:rsidRPr="00667573" w:rsidRDefault="00C77C65" w:rsidP="00C77C65">
            <w:pPr>
              <w:pStyle w:val="a6"/>
              <w:rPr>
                <w:b w:val="0"/>
                <w:sz w:val="22"/>
                <w:szCs w:val="28"/>
              </w:rPr>
            </w:pPr>
            <w:r>
              <w:rPr>
                <w:b w:val="0"/>
                <w:sz w:val="22"/>
                <w:szCs w:val="28"/>
              </w:rPr>
              <w:t>Емкость тепловых сетей, м</w:t>
            </w:r>
            <w:r w:rsidRPr="00667573">
              <w:rPr>
                <w:b w:val="0"/>
                <w:sz w:val="22"/>
                <w:szCs w:val="28"/>
                <w:vertAlign w:val="superscript"/>
              </w:rPr>
              <w:t>3</w:t>
            </w:r>
          </w:p>
        </w:tc>
      </w:tr>
      <w:tr w:rsidR="00C77C65" w:rsidRPr="00667573" w14:paraId="18346258" w14:textId="77777777" w:rsidTr="00C77C65">
        <w:trPr>
          <w:tblHeader/>
        </w:trPr>
        <w:tc>
          <w:tcPr>
            <w:tcW w:w="1134" w:type="dxa"/>
            <w:vAlign w:val="center"/>
          </w:tcPr>
          <w:p w14:paraId="42B863F9" w14:textId="77777777" w:rsidR="00C77C65" w:rsidRPr="00667573" w:rsidRDefault="00C77C65" w:rsidP="00C77C65">
            <w:pPr>
              <w:pStyle w:val="a6"/>
              <w:rPr>
                <w:b w:val="0"/>
                <w:sz w:val="22"/>
                <w:szCs w:val="28"/>
              </w:rPr>
            </w:pPr>
            <w:r>
              <w:rPr>
                <w:b w:val="0"/>
                <w:sz w:val="22"/>
                <w:szCs w:val="28"/>
              </w:rPr>
              <w:t>01</w:t>
            </w:r>
          </w:p>
        </w:tc>
        <w:tc>
          <w:tcPr>
            <w:tcW w:w="1948" w:type="dxa"/>
            <w:vAlign w:val="center"/>
          </w:tcPr>
          <w:p w14:paraId="36E012FC" w14:textId="1E33E2E8" w:rsidR="00C77C65" w:rsidRPr="00B03591" w:rsidRDefault="00C77C65" w:rsidP="00C77C65">
            <w:pPr>
              <w:pStyle w:val="a6"/>
              <w:jc w:val="left"/>
              <w:rPr>
                <w:b w:val="0"/>
                <w:sz w:val="22"/>
                <w:szCs w:val="28"/>
              </w:rPr>
            </w:pPr>
            <w:r w:rsidRPr="00B03591">
              <w:rPr>
                <w:b w:val="0"/>
                <w:sz w:val="22"/>
              </w:rPr>
              <w:t xml:space="preserve">Котельная с. </w:t>
            </w:r>
            <w:r>
              <w:rPr>
                <w:b w:val="0"/>
                <w:sz w:val="22"/>
              </w:rPr>
              <w:t>Турунтаевского</w:t>
            </w:r>
          </w:p>
        </w:tc>
        <w:tc>
          <w:tcPr>
            <w:tcW w:w="1880" w:type="dxa"/>
            <w:vAlign w:val="center"/>
          </w:tcPr>
          <w:p w14:paraId="4D452AFB" w14:textId="7AE1BD09" w:rsidR="00C77C65" w:rsidRPr="00B03591" w:rsidRDefault="00C77C65" w:rsidP="00F448DC">
            <w:pPr>
              <w:pStyle w:val="a6"/>
              <w:jc w:val="left"/>
              <w:rPr>
                <w:b w:val="0"/>
                <w:sz w:val="22"/>
                <w:szCs w:val="28"/>
              </w:rPr>
            </w:pPr>
            <w:r w:rsidRPr="00B03591">
              <w:rPr>
                <w:b w:val="0"/>
                <w:sz w:val="22"/>
                <w:szCs w:val="28"/>
              </w:rPr>
              <w:t>МУП «</w:t>
            </w:r>
            <w:r w:rsidR="00F448DC">
              <w:rPr>
                <w:b w:val="0"/>
                <w:sz w:val="22"/>
                <w:szCs w:val="28"/>
              </w:rPr>
              <w:t>ТУРУНТАЕВО-ПАРТНЕР</w:t>
            </w:r>
            <w:r w:rsidRPr="00B03591">
              <w:rPr>
                <w:b w:val="0"/>
                <w:sz w:val="22"/>
                <w:szCs w:val="28"/>
              </w:rPr>
              <w:t>»</w:t>
            </w:r>
          </w:p>
        </w:tc>
        <w:tc>
          <w:tcPr>
            <w:tcW w:w="2268" w:type="dxa"/>
            <w:vAlign w:val="center"/>
          </w:tcPr>
          <w:p w14:paraId="718ECC6D" w14:textId="59A29B84" w:rsidR="00C77C65" w:rsidRPr="00667573" w:rsidRDefault="00C77C65" w:rsidP="00C77C65">
            <w:pPr>
              <w:pStyle w:val="a6"/>
              <w:rPr>
                <w:b w:val="0"/>
                <w:sz w:val="22"/>
                <w:szCs w:val="28"/>
              </w:rPr>
            </w:pPr>
            <w:r>
              <w:rPr>
                <w:b w:val="0"/>
                <w:sz w:val="22"/>
                <w:szCs w:val="28"/>
              </w:rPr>
              <w:t>0,645</w:t>
            </w:r>
          </w:p>
        </w:tc>
        <w:tc>
          <w:tcPr>
            <w:tcW w:w="2268" w:type="dxa"/>
            <w:vAlign w:val="center"/>
          </w:tcPr>
          <w:p w14:paraId="0E456B5C" w14:textId="6D6933FC" w:rsidR="00C77C65" w:rsidRDefault="00C77C65" w:rsidP="00C77C65">
            <w:pPr>
              <w:pStyle w:val="a6"/>
              <w:rPr>
                <w:b w:val="0"/>
                <w:sz w:val="22"/>
                <w:szCs w:val="28"/>
              </w:rPr>
            </w:pPr>
          </w:p>
        </w:tc>
      </w:tr>
      <w:tr w:rsidR="00C77C65" w:rsidRPr="00667573" w14:paraId="73116EFD" w14:textId="77777777" w:rsidTr="00C77C65">
        <w:trPr>
          <w:tblHeader/>
        </w:trPr>
        <w:tc>
          <w:tcPr>
            <w:tcW w:w="1134" w:type="dxa"/>
            <w:vAlign w:val="center"/>
          </w:tcPr>
          <w:p w14:paraId="2CAD8D1B" w14:textId="77777777" w:rsidR="00C77C65" w:rsidRPr="00667573" w:rsidRDefault="00C77C65" w:rsidP="00C77C65">
            <w:pPr>
              <w:pStyle w:val="a6"/>
              <w:rPr>
                <w:b w:val="0"/>
                <w:sz w:val="22"/>
                <w:szCs w:val="28"/>
              </w:rPr>
            </w:pPr>
            <w:r>
              <w:rPr>
                <w:b w:val="0"/>
                <w:sz w:val="22"/>
                <w:szCs w:val="28"/>
              </w:rPr>
              <w:t>02</w:t>
            </w:r>
          </w:p>
        </w:tc>
        <w:tc>
          <w:tcPr>
            <w:tcW w:w="1948" w:type="dxa"/>
            <w:vAlign w:val="center"/>
          </w:tcPr>
          <w:p w14:paraId="190B150F" w14:textId="21111B4F" w:rsidR="00C77C65" w:rsidRPr="00B03591" w:rsidRDefault="00C77C65" w:rsidP="00C77C65">
            <w:pPr>
              <w:pStyle w:val="a6"/>
              <w:jc w:val="left"/>
              <w:rPr>
                <w:b w:val="0"/>
                <w:sz w:val="22"/>
                <w:szCs w:val="28"/>
              </w:rPr>
            </w:pPr>
            <w:r w:rsidRPr="00B03591">
              <w:rPr>
                <w:b w:val="0"/>
                <w:sz w:val="22"/>
              </w:rPr>
              <w:t xml:space="preserve">Котельная с. </w:t>
            </w:r>
            <w:r>
              <w:rPr>
                <w:b w:val="0"/>
                <w:sz w:val="22"/>
              </w:rPr>
              <w:t>Новоархангельское</w:t>
            </w:r>
          </w:p>
        </w:tc>
        <w:tc>
          <w:tcPr>
            <w:tcW w:w="1880" w:type="dxa"/>
            <w:vAlign w:val="center"/>
          </w:tcPr>
          <w:p w14:paraId="5933A887" w14:textId="5D79BB65" w:rsidR="00C77C65" w:rsidRPr="00B03591" w:rsidRDefault="00C77C65" w:rsidP="00F448DC">
            <w:pPr>
              <w:pStyle w:val="a6"/>
              <w:jc w:val="left"/>
              <w:rPr>
                <w:b w:val="0"/>
                <w:sz w:val="22"/>
                <w:szCs w:val="28"/>
              </w:rPr>
            </w:pPr>
            <w:r w:rsidRPr="00B03591">
              <w:rPr>
                <w:b w:val="0"/>
                <w:sz w:val="22"/>
                <w:szCs w:val="28"/>
              </w:rPr>
              <w:t>МУП «</w:t>
            </w:r>
            <w:r w:rsidR="00F448DC">
              <w:rPr>
                <w:b w:val="0"/>
                <w:sz w:val="22"/>
                <w:szCs w:val="28"/>
              </w:rPr>
              <w:t>ТУРУНТАЕВО-ПАРТНЕР</w:t>
            </w:r>
            <w:r w:rsidRPr="00B03591">
              <w:rPr>
                <w:b w:val="0"/>
                <w:sz w:val="22"/>
                <w:szCs w:val="28"/>
              </w:rPr>
              <w:t>»</w:t>
            </w:r>
          </w:p>
        </w:tc>
        <w:tc>
          <w:tcPr>
            <w:tcW w:w="2268" w:type="dxa"/>
            <w:vAlign w:val="center"/>
          </w:tcPr>
          <w:p w14:paraId="2DD53935" w14:textId="620BD623" w:rsidR="00C77C65" w:rsidRPr="00667573" w:rsidRDefault="00C77C65" w:rsidP="00C77C65">
            <w:pPr>
              <w:pStyle w:val="a6"/>
              <w:rPr>
                <w:b w:val="0"/>
                <w:sz w:val="22"/>
                <w:szCs w:val="28"/>
              </w:rPr>
            </w:pPr>
            <w:r>
              <w:rPr>
                <w:b w:val="0"/>
                <w:sz w:val="22"/>
                <w:szCs w:val="28"/>
              </w:rPr>
              <w:t>0,940</w:t>
            </w:r>
          </w:p>
        </w:tc>
        <w:tc>
          <w:tcPr>
            <w:tcW w:w="2268" w:type="dxa"/>
            <w:vAlign w:val="center"/>
          </w:tcPr>
          <w:p w14:paraId="68006AE3" w14:textId="77FC4AE5" w:rsidR="00C77C65" w:rsidRDefault="00C77C65" w:rsidP="00C77C65">
            <w:pPr>
              <w:pStyle w:val="a6"/>
              <w:rPr>
                <w:b w:val="0"/>
                <w:sz w:val="22"/>
                <w:szCs w:val="28"/>
              </w:rPr>
            </w:pPr>
          </w:p>
        </w:tc>
      </w:tr>
      <w:tr w:rsidR="00C77C65" w:rsidRPr="00667573" w14:paraId="03BBED28" w14:textId="77777777" w:rsidTr="00C77C65">
        <w:trPr>
          <w:tblHeader/>
        </w:trPr>
        <w:tc>
          <w:tcPr>
            <w:tcW w:w="1134" w:type="dxa"/>
            <w:vAlign w:val="center"/>
          </w:tcPr>
          <w:p w14:paraId="7EDBC8A8" w14:textId="77777777" w:rsidR="00C77C65" w:rsidRPr="00667573" w:rsidRDefault="00C77C65" w:rsidP="00C77C65">
            <w:pPr>
              <w:pStyle w:val="a6"/>
              <w:rPr>
                <w:b w:val="0"/>
                <w:sz w:val="22"/>
                <w:szCs w:val="28"/>
              </w:rPr>
            </w:pPr>
            <w:r>
              <w:rPr>
                <w:b w:val="0"/>
                <w:sz w:val="22"/>
                <w:szCs w:val="28"/>
              </w:rPr>
              <w:t>03</w:t>
            </w:r>
          </w:p>
        </w:tc>
        <w:tc>
          <w:tcPr>
            <w:tcW w:w="1948" w:type="dxa"/>
            <w:vAlign w:val="center"/>
          </w:tcPr>
          <w:p w14:paraId="50ADD2D6" w14:textId="58CA8BFC" w:rsidR="00C77C65" w:rsidRPr="00B03591" w:rsidRDefault="00C77C65" w:rsidP="00C77C65">
            <w:pPr>
              <w:pStyle w:val="a6"/>
              <w:jc w:val="left"/>
              <w:rPr>
                <w:b w:val="0"/>
                <w:sz w:val="22"/>
                <w:szCs w:val="28"/>
              </w:rPr>
            </w:pPr>
            <w:r w:rsidRPr="00B03591">
              <w:rPr>
                <w:b w:val="0"/>
                <w:sz w:val="22"/>
              </w:rPr>
              <w:t xml:space="preserve">Котельная д. </w:t>
            </w:r>
            <w:r>
              <w:rPr>
                <w:b w:val="0"/>
                <w:sz w:val="22"/>
              </w:rPr>
              <w:t>Халдеево</w:t>
            </w:r>
          </w:p>
        </w:tc>
        <w:tc>
          <w:tcPr>
            <w:tcW w:w="1880" w:type="dxa"/>
            <w:vAlign w:val="center"/>
          </w:tcPr>
          <w:p w14:paraId="377E34AF" w14:textId="0FE3DEFD" w:rsidR="00C77C65" w:rsidRPr="00B03591" w:rsidRDefault="00C77C65" w:rsidP="00C77C65">
            <w:pPr>
              <w:pStyle w:val="a6"/>
              <w:jc w:val="left"/>
              <w:rPr>
                <w:b w:val="0"/>
                <w:sz w:val="22"/>
                <w:szCs w:val="28"/>
              </w:rPr>
            </w:pPr>
            <w:r w:rsidRPr="00B03591">
              <w:rPr>
                <w:b w:val="0"/>
                <w:sz w:val="22"/>
                <w:szCs w:val="28"/>
              </w:rPr>
              <w:t>Управление образования Администрации Томского района</w:t>
            </w:r>
          </w:p>
        </w:tc>
        <w:tc>
          <w:tcPr>
            <w:tcW w:w="2268" w:type="dxa"/>
            <w:vAlign w:val="center"/>
          </w:tcPr>
          <w:p w14:paraId="7FB7E859" w14:textId="064DEC11" w:rsidR="00C77C65" w:rsidRPr="00667573" w:rsidRDefault="00C77C65" w:rsidP="00C77C65">
            <w:pPr>
              <w:pStyle w:val="a6"/>
              <w:rPr>
                <w:b w:val="0"/>
                <w:sz w:val="22"/>
                <w:szCs w:val="28"/>
              </w:rPr>
            </w:pPr>
            <w:r>
              <w:rPr>
                <w:b w:val="0"/>
                <w:sz w:val="22"/>
                <w:szCs w:val="28"/>
              </w:rPr>
              <w:t>0,258</w:t>
            </w:r>
          </w:p>
        </w:tc>
        <w:tc>
          <w:tcPr>
            <w:tcW w:w="2268" w:type="dxa"/>
            <w:vAlign w:val="center"/>
          </w:tcPr>
          <w:p w14:paraId="4D59A92C" w14:textId="24D2393D" w:rsidR="00C77C65" w:rsidRDefault="00C77C65" w:rsidP="00C77C65">
            <w:pPr>
              <w:pStyle w:val="a6"/>
              <w:rPr>
                <w:b w:val="0"/>
                <w:sz w:val="22"/>
                <w:szCs w:val="28"/>
              </w:rPr>
            </w:pPr>
          </w:p>
        </w:tc>
      </w:tr>
    </w:tbl>
    <w:p w14:paraId="3EB95469" w14:textId="77777777" w:rsidR="00BD5496" w:rsidRDefault="00BD5496" w:rsidP="00C77C65">
      <w:pPr>
        <w:ind w:firstLine="709"/>
        <w:jc w:val="both"/>
        <w:rPr>
          <w:rFonts w:ascii="Times New Roman" w:hAnsi="Times New Roman"/>
          <w:sz w:val="24"/>
          <w:szCs w:val="24"/>
          <w:lang w:val="ru-RU"/>
        </w:rPr>
      </w:pPr>
    </w:p>
    <w:p w14:paraId="364E42F6" w14:textId="2A3D9D0E" w:rsidR="00C77C65" w:rsidRPr="00C77C65" w:rsidRDefault="00C77C65" w:rsidP="00C77C65">
      <w:pPr>
        <w:ind w:firstLine="709"/>
        <w:jc w:val="both"/>
        <w:rPr>
          <w:rFonts w:ascii="Times New Roman" w:hAnsi="Times New Roman"/>
          <w:sz w:val="24"/>
          <w:szCs w:val="24"/>
          <w:lang w:val="ru-RU"/>
        </w:rPr>
      </w:pPr>
      <w:r>
        <w:rPr>
          <w:rFonts w:ascii="Times New Roman" w:hAnsi="Times New Roman"/>
          <w:sz w:val="24"/>
          <w:szCs w:val="24"/>
          <w:lang w:val="ru-RU"/>
        </w:rPr>
        <w:t>Подключение новых абонентов прогнозируется в зоне деятельности котельной с. Турунтаево, при этом значительное изменение зоны деятельности котельной не прогнозируется, значительное изменение существующей зоны деятельности источников не ожидается. О</w:t>
      </w:r>
      <w:r w:rsidRPr="00C77C65">
        <w:rPr>
          <w:rFonts w:ascii="Times New Roman" w:hAnsi="Times New Roman"/>
          <w:sz w:val="24"/>
          <w:szCs w:val="24"/>
          <w:lang w:val="ru-RU"/>
        </w:rPr>
        <w:t>писание зон деятельности дано в Части 4 Главы 1 Обосновывающих мат</w:t>
      </w:r>
      <w:r w:rsidR="00FF5794">
        <w:rPr>
          <w:rFonts w:ascii="Times New Roman" w:hAnsi="Times New Roman"/>
          <w:sz w:val="24"/>
          <w:szCs w:val="24"/>
          <w:lang w:val="ru-RU"/>
        </w:rPr>
        <w:t>ериалов к Схеме теплоснабжения Турунтаевског</w:t>
      </w:r>
      <w:r w:rsidRPr="00C77C65">
        <w:rPr>
          <w:rFonts w:ascii="Times New Roman" w:hAnsi="Times New Roman"/>
          <w:sz w:val="24"/>
          <w:szCs w:val="24"/>
          <w:lang w:val="ru-RU"/>
        </w:rPr>
        <w:t xml:space="preserve">о СП. </w:t>
      </w:r>
      <w:r w:rsidRPr="00FF5794">
        <w:rPr>
          <w:rFonts w:ascii="Times New Roman" w:hAnsi="Times New Roman"/>
          <w:sz w:val="24"/>
          <w:szCs w:val="24"/>
          <w:lang w:val="ru-RU"/>
        </w:rPr>
        <w:t xml:space="preserve">Таким образом, на территории </w:t>
      </w:r>
      <w:r w:rsidR="00FF5794">
        <w:rPr>
          <w:rFonts w:ascii="Times New Roman" w:hAnsi="Times New Roman"/>
          <w:sz w:val="24"/>
          <w:szCs w:val="24"/>
          <w:lang w:val="ru-RU"/>
        </w:rPr>
        <w:t>Турунтаевского</w:t>
      </w:r>
      <w:r w:rsidRPr="00FF5794">
        <w:rPr>
          <w:rFonts w:ascii="Times New Roman" w:hAnsi="Times New Roman"/>
          <w:sz w:val="24"/>
          <w:szCs w:val="24"/>
          <w:lang w:val="ru-RU"/>
        </w:rPr>
        <w:t xml:space="preserve"> СП выделено 3 изолированные зоны деятельности источников тепловой энергии.</w:t>
      </w:r>
    </w:p>
    <w:p w14:paraId="736BA225" w14:textId="2755CEE0" w:rsidR="00C77C65" w:rsidRPr="0041746F" w:rsidRDefault="00C77C65" w:rsidP="00C77C65">
      <w:pPr>
        <w:pStyle w:val="a6"/>
        <w:jc w:val="both"/>
        <w:rPr>
          <w:b w:val="0"/>
          <w:sz w:val="24"/>
        </w:rPr>
      </w:pPr>
      <w:r w:rsidRPr="0041746F">
        <w:rPr>
          <w:b w:val="0"/>
          <w:sz w:val="24"/>
        </w:rPr>
        <w:tab/>
        <w:t xml:space="preserve">Все котельные и тепловые сети в выделенных зонах являются муниципальными. Источниками и тепловыми </w:t>
      </w:r>
      <w:r>
        <w:rPr>
          <w:b w:val="0"/>
          <w:sz w:val="24"/>
        </w:rPr>
        <w:t>сетями в зонах деятельности 01, 0</w:t>
      </w:r>
      <w:r w:rsidR="00FF5794">
        <w:rPr>
          <w:b w:val="0"/>
          <w:sz w:val="24"/>
        </w:rPr>
        <w:t>2</w:t>
      </w:r>
      <w:r w:rsidRPr="0041746F">
        <w:rPr>
          <w:b w:val="0"/>
          <w:sz w:val="24"/>
        </w:rPr>
        <w:t xml:space="preserve"> на правах аренды владеет </w:t>
      </w:r>
      <w:r>
        <w:rPr>
          <w:b w:val="0"/>
          <w:sz w:val="24"/>
        </w:rPr>
        <w:t xml:space="preserve">МУП </w:t>
      </w:r>
      <w:r w:rsidR="00FF5794">
        <w:rPr>
          <w:b w:val="0"/>
          <w:sz w:val="24"/>
        </w:rPr>
        <w:t>«</w:t>
      </w:r>
      <w:r w:rsidR="00F448DC">
        <w:rPr>
          <w:b w:val="0"/>
          <w:sz w:val="24"/>
        </w:rPr>
        <w:t>ТУРУНТАЕВО-ПАРТНЕР</w:t>
      </w:r>
      <w:r w:rsidRPr="0041746F">
        <w:rPr>
          <w:b w:val="0"/>
          <w:sz w:val="24"/>
        </w:rPr>
        <w:t xml:space="preserve">», </w:t>
      </w:r>
      <w:r>
        <w:rPr>
          <w:b w:val="0"/>
          <w:sz w:val="24"/>
        </w:rPr>
        <w:t>котельная в зоне деятельности</w:t>
      </w:r>
      <w:r w:rsidR="00FF5794">
        <w:rPr>
          <w:b w:val="0"/>
          <w:sz w:val="24"/>
        </w:rPr>
        <w:t xml:space="preserve"> котельной</w:t>
      </w:r>
      <w:r>
        <w:rPr>
          <w:b w:val="0"/>
          <w:sz w:val="24"/>
        </w:rPr>
        <w:t xml:space="preserve"> </w:t>
      </w:r>
      <w:r w:rsidR="00FF5794">
        <w:rPr>
          <w:b w:val="0"/>
          <w:sz w:val="24"/>
        </w:rPr>
        <w:t>д</w:t>
      </w:r>
      <w:r>
        <w:rPr>
          <w:b w:val="0"/>
          <w:sz w:val="24"/>
        </w:rPr>
        <w:t xml:space="preserve">. </w:t>
      </w:r>
      <w:r w:rsidR="00FF5794">
        <w:rPr>
          <w:b w:val="0"/>
          <w:sz w:val="24"/>
        </w:rPr>
        <w:t>Халдеево</w:t>
      </w:r>
      <w:r>
        <w:rPr>
          <w:b w:val="0"/>
          <w:sz w:val="24"/>
        </w:rPr>
        <w:t xml:space="preserve"> (Школа) находится в ведомстве Управления образования Администрации Томского района</w:t>
      </w:r>
      <w:r w:rsidRPr="0041746F">
        <w:rPr>
          <w:b w:val="0"/>
          <w:sz w:val="24"/>
        </w:rPr>
        <w:t>.</w:t>
      </w:r>
    </w:p>
    <w:p w14:paraId="033849ED" w14:textId="7A6A6A9C" w:rsidR="00C77C65" w:rsidRPr="00C77C65" w:rsidRDefault="00C77C65" w:rsidP="00C77C65">
      <w:pPr>
        <w:tabs>
          <w:tab w:val="left" w:pos="0"/>
        </w:tabs>
        <w:jc w:val="both"/>
        <w:rPr>
          <w:rFonts w:ascii="Times New Roman" w:hAnsi="Times New Roman"/>
          <w:sz w:val="24"/>
          <w:szCs w:val="24"/>
          <w:lang w:val="ru-RU"/>
        </w:rPr>
      </w:pPr>
      <w:r>
        <w:rPr>
          <w:rFonts w:ascii="Times New Roman" w:hAnsi="Times New Roman"/>
          <w:sz w:val="24"/>
          <w:szCs w:val="24"/>
          <w:lang w:val="ru-RU"/>
        </w:rPr>
        <w:tab/>
      </w:r>
      <w:r w:rsidRPr="00C77C65">
        <w:rPr>
          <w:rFonts w:ascii="Times New Roman" w:hAnsi="Times New Roman"/>
          <w:sz w:val="24"/>
          <w:szCs w:val="24"/>
          <w:lang w:val="ru-RU"/>
        </w:rPr>
        <w:t>На основании п. 8 Постановления № 808 от 08.08.12 определить Единую теплоснабжающую организацию – МУП «</w:t>
      </w:r>
      <w:r w:rsidR="00F448DC">
        <w:rPr>
          <w:rFonts w:ascii="Times New Roman" w:hAnsi="Times New Roman"/>
          <w:sz w:val="24"/>
          <w:szCs w:val="24"/>
          <w:lang w:val="ru-RU"/>
        </w:rPr>
        <w:t>ТУРУНТАЕВО-ПАРТНЕР</w:t>
      </w:r>
      <w:r w:rsidRPr="00C77C65">
        <w:rPr>
          <w:rFonts w:ascii="Times New Roman" w:hAnsi="Times New Roman"/>
          <w:sz w:val="24"/>
          <w:szCs w:val="24"/>
          <w:lang w:val="ru-RU"/>
        </w:rPr>
        <w:t xml:space="preserve">» – в следующих зонах деятельности, указанных в таблице </w:t>
      </w:r>
      <w:r w:rsidR="003647A7">
        <w:rPr>
          <w:rFonts w:ascii="Times New Roman" w:hAnsi="Times New Roman"/>
          <w:sz w:val="24"/>
          <w:szCs w:val="24"/>
          <w:lang w:val="ru-RU"/>
        </w:rPr>
        <w:t>8</w:t>
      </w:r>
      <w:r w:rsidRPr="00C77C65">
        <w:rPr>
          <w:rFonts w:ascii="Times New Roman" w:hAnsi="Times New Roman"/>
          <w:sz w:val="24"/>
          <w:szCs w:val="24"/>
          <w:lang w:val="ru-RU"/>
        </w:rPr>
        <w:t>.2.</w:t>
      </w:r>
    </w:p>
    <w:p w14:paraId="2178AC8A" w14:textId="77777777" w:rsidR="00C77C65" w:rsidRPr="00FF5794" w:rsidRDefault="00C77C65" w:rsidP="00FF5794">
      <w:pPr>
        <w:jc w:val="both"/>
        <w:rPr>
          <w:rFonts w:ascii="Times New Roman" w:hAnsi="Times New Roman"/>
          <w:sz w:val="24"/>
          <w:szCs w:val="24"/>
          <w:lang w:val="ru-RU"/>
        </w:rPr>
      </w:pPr>
    </w:p>
    <w:p w14:paraId="2D8000C1" w14:textId="357AC744" w:rsidR="00C77C65" w:rsidRPr="0041746F" w:rsidRDefault="00C77C65" w:rsidP="00FF5794">
      <w:pPr>
        <w:pStyle w:val="1"/>
        <w:rPr>
          <w:b w:val="0"/>
          <w:sz w:val="24"/>
          <w:lang w:val="ru-RU"/>
        </w:rPr>
      </w:pPr>
      <w:bookmarkStart w:id="477" w:name="_Toc404947789"/>
      <w:bookmarkStart w:id="478" w:name="_Toc404948225"/>
      <w:bookmarkStart w:id="479" w:name="_Toc404948460"/>
      <w:bookmarkStart w:id="480" w:name="_Toc406494539"/>
      <w:bookmarkStart w:id="481" w:name="_Toc406495615"/>
      <w:bookmarkStart w:id="482" w:name="_Toc406495765"/>
      <w:bookmarkStart w:id="483" w:name="_Toc406496629"/>
      <w:bookmarkStart w:id="484" w:name="_Toc410210636"/>
      <w:bookmarkStart w:id="485" w:name="_Toc410210718"/>
      <w:bookmarkStart w:id="486" w:name="_Toc410210776"/>
      <w:bookmarkStart w:id="487" w:name="_Toc410210938"/>
      <w:bookmarkStart w:id="488" w:name="_Toc410211122"/>
      <w:r w:rsidRPr="0041746F">
        <w:rPr>
          <w:b w:val="0"/>
          <w:sz w:val="24"/>
          <w:lang w:val="ru-RU"/>
        </w:rPr>
        <w:t xml:space="preserve">Таблица </w:t>
      </w:r>
      <w:r w:rsidR="003647A7">
        <w:rPr>
          <w:b w:val="0"/>
          <w:sz w:val="24"/>
          <w:lang w:val="ru-RU"/>
        </w:rPr>
        <w:t>8</w:t>
      </w:r>
      <w:r w:rsidRPr="0041746F">
        <w:rPr>
          <w:b w:val="0"/>
          <w:sz w:val="24"/>
          <w:lang w:val="ru-RU"/>
        </w:rPr>
        <w:t xml:space="preserve">.2 – Зоны деятельности ЕТО МУП </w:t>
      </w:r>
      <w:r w:rsidR="00FF5794">
        <w:rPr>
          <w:b w:val="0"/>
          <w:sz w:val="24"/>
          <w:lang w:val="ru-RU"/>
        </w:rPr>
        <w:t>«</w:t>
      </w:r>
      <w:r w:rsidR="00F448DC">
        <w:rPr>
          <w:b w:val="0"/>
          <w:sz w:val="24"/>
          <w:lang w:val="ru-RU"/>
        </w:rPr>
        <w:t>ТУРУНТАЕВО-ПАРТНЕР</w:t>
      </w:r>
      <w:r w:rsidRPr="0041746F">
        <w:rPr>
          <w:b w:val="0"/>
          <w:sz w:val="24"/>
          <w:lang w:val="ru-RU"/>
        </w:rPr>
        <w:t>»</w:t>
      </w:r>
      <w:bookmarkEnd w:id="477"/>
      <w:bookmarkEnd w:id="478"/>
      <w:bookmarkEnd w:id="479"/>
      <w:bookmarkEnd w:id="480"/>
      <w:bookmarkEnd w:id="481"/>
      <w:bookmarkEnd w:id="482"/>
      <w:bookmarkEnd w:id="483"/>
      <w:bookmarkEnd w:id="484"/>
      <w:bookmarkEnd w:id="485"/>
      <w:bookmarkEnd w:id="486"/>
      <w:bookmarkEnd w:id="487"/>
      <w:bookmarkEnd w:id="48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3206"/>
        <w:gridCol w:w="2393"/>
        <w:gridCol w:w="2393"/>
      </w:tblGrid>
      <w:tr w:rsidR="00C77C65" w14:paraId="35BD87D4" w14:textId="77777777" w:rsidTr="00C77C65">
        <w:trPr>
          <w:tblHeader/>
        </w:trPr>
        <w:tc>
          <w:tcPr>
            <w:tcW w:w="1470" w:type="dxa"/>
            <w:vAlign w:val="center"/>
          </w:tcPr>
          <w:p w14:paraId="22A9B5B2" w14:textId="77777777" w:rsidR="00C77C65" w:rsidRPr="0041746F" w:rsidRDefault="00C77C65" w:rsidP="00C77C65">
            <w:pPr>
              <w:pStyle w:val="a6"/>
              <w:rPr>
                <w:b w:val="0"/>
                <w:sz w:val="22"/>
              </w:rPr>
            </w:pPr>
            <w:r w:rsidRPr="0041746F">
              <w:rPr>
                <w:b w:val="0"/>
                <w:sz w:val="22"/>
              </w:rPr>
              <w:t>Код зоны деятельности</w:t>
            </w:r>
          </w:p>
        </w:tc>
        <w:tc>
          <w:tcPr>
            <w:tcW w:w="3206" w:type="dxa"/>
            <w:vAlign w:val="center"/>
          </w:tcPr>
          <w:p w14:paraId="63AC2F60" w14:textId="77777777" w:rsidR="00C77C65" w:rsidRPr="0041746F" w:rsidRDefault="00C77C65" w:rsidP="00C77C65">
            <w:pPr>
              <w:pStyle w:val="1"/>
              <w:ind w:left="0"/>
              <w:jc w:val="center"/>
              <w:rPr>
                <w:b w:val="0"/>
                <w:sz w:val="22"/>
                <w:szCs w:val="24"/>
                <w:lang w:val="ru-RU"/>
              </w:rPr>
            </w:pPr>
            <w:bookmarkStart w:id="489" w:name="_Toc404947790"/>
            <w:bookmarkStart w:id="490" w:name="_Toc404948226"/>
            <w:bookmarkStart w:id="491" w:name="_Toc404948461"/>
            <w:bookmarkStart w:id="492" w:name="_Toc406494540"/>
            <w:bookmarkStart w:id="493" w:name="_Toc406495168"/>
            <w:bookmarkStart w:id="494" w:name="_Toc406495616"/>
            <w:bookmarkStart w:id="495" w:name="_Toc406495766"/>
            <w:bookmarkStart w:id="496" w:name="_Toc406496630"/>
            <w:bookmarkStart w:id="497" w:name="_Toc406496948"/>
            <w:bookmarkStart w:id="498" w:name="_Toc410210637"/>
            <w:bookmarkStart w:id="499" w:name="_Toc410210719"/>
            <w:bookmarkStart w:id="500" w:name="_Toc410210777"/>
            <w:bookmarkStart w:id="501" w:name="_Toc410210939"/>
            <w:bookmarkStart w:id="502" w:name="_Toc410211123"/>
            <w:r w:rsidRPr="0041746F">
              <w:rPr>
                <w:b w:val="0"/>
                <w:sz w:val="22"/>
                <w:szCs w:val="24"/>
                <w:lang w:val="ru-RU"/>
              </w:rPr>
              <w:t>Существующуя теплоснабжающая организация</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tc>
        <w:tc>
          <w:tcPr>
            <w:tcW w:w="2393" w:type="dxa"/>
            <w:vAlign w:val="center"/>
          </w:tcPr>
          <w:p w14:paraId="5FA25B2D" w14:textId="77777777" w:rsidR="00C77C65" w:rsidRPr="0041746F" w:rsidRDefault="00C77C65" w:rsidP="00C77C65">
            <w:pPr>
              <w:pStyle w:val="1"/>
              <w:ind w:left="0"/>
              <w:jc w:val="center"/>
              <w:rPr>
                <w:b w:val="0"/>
                <w:sz w:val="22"/>
                <w:szCs w:val="24"/>
                <w:lang w:val="ru-RU"/>
              </w:rPr>
            </w:pPr>
            <w:bookmarkStart w:id="503" w:name="_Toc404947791"/>
            <w:bookmarkStart w:id="504" w:name="_Toc404948227"/>
            <w:bookmarkStart w:id="505" w:name="_Toc404948462"/>
            <w:bookmarkStart w:id="506" w:name="_Toc406494541"/>
            <w:bookmarkStart w:id="507" w:name="_Toc406495169"/>
            <w:bookmarkStart w:id="508" w:name="_Toc406495617"/>
            <w:bookmarkStart w:id="509" w:name="_Toc406495767"/>
            <w:bookmarkStart w:id="510" w:name="_Toc406496631"/>
            <w:bookmarkStart w:id="511" w:name="_Toc406496949"/>
            <w:bookmarkStart w:id="512" w:name="_Toc410210638"/>
            <w:bookmarkStart w:id="513" w:name="_Toc410210720"/>
            <w:bookmarkStart w:id="514" w:name="_Toc410210778"/>
            <w:bookmarkStart w:id="515" w:name="_Toc410210940"/>
            <w:bookmarkStart w:id="516" w:name="_Toc410211124"/>
            <w:r w:rsidRPr="0041746F">
              <w:rPr>
                <w:b w:val="0"/>
                <w:sz w:val="22"/>
                <w:szCs w:val="24"/>
                <w:lang w:val="ru-RU"/>
              </w:rPr>
              <w:t>Источники тепловой энергии в зоне деятельности</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tc>
        <w:tc>
          <w:tcPr>
            <w:tcW w:w="2393" w:type="dxa"/>
            <w:vAlign w:val="center"/>
          </w:tcPr>
          <w:p w14:paraId="7290BD5D" w14:textId="77777777" w:rsidR="00C77C65" w:rsidRPr="0041746F" w:rsidRDefault="00C77C65" w:rsidP="00C77C65">
            <w:pPr>
              <w:pStyle w:val="1"/>
              <w:ind w:left="0"/>
              <w:jc w:val="center"/>
              <w:rPr>
                <w:b w:val="0"/>
                <w:sz w:val="22"/>
                <w:szCs w:val="24"/>
                <w:lang w:val="ru-RU"/>
              </w:rPr>
            </w:pPr>
            <w:bookmarkStart w:id="517" w:name="_Toc404947792"/>
            <w:bookmarkStart w:id="518" w:name="_Toc404948228"/>
            <w:bookmarkStart w:id="519" w:name="_Toc404948463"/>
            <w:bookmarkStart w:id="520" w:name="_Toc406494542"/>
            <w:bookmarkStart w:id="521" w:name="_Toc406495170"/>
            <w:bookmarkStart w:id="522" w:name="_Toc406495618"/>
            <w:bookmarkStart w:id="523" w:name="_Toc406495768"/>
            <w:bookmarkStart w:id="524" w:name="_Toc406496632"/>
            <w:bookmarkStart w:id="525" w:name="_Toc406496950"/>
            <w:bookmarkStart w:id="526" w:name="_Toc410210639"/>
            <w:bookmarkStart w:id="527" w:name="_Toc410210721"/>
            <w:bookmarkStart w:id="528" w:name="_Toc410210779"/>
            <w:bookmarkStart w:id="529" w:name="_Toc410210941"/>
            <w:bookmarkStart w:id="530" w:name="_Toc410211125"/>
            <w:r w:rsidRPr="0041746F">
              <w:rPr>
                <w:b w:val="0"/>
                <w:sz w:val="22"/>
                <w:szCs w:val="24"/>
                <w:lang w:val="ru-RU"/>
              </w:rPr>
              <w:t>Основание для присвоения ЕТО</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tc>
      </w:tr>
      <w:tr w:rsidR="00FF5794" w:rsidRPr="00AE6CBD" w14:paraId="5CFD1842" w14:textId="77777777" w:rsidTr="00C77C65">
        <w:trPr>
          <w:tblHeader/>
        </w:trPr>
        <w:tc>
          <w:tcPr>
            <w:tcW w:w="1470" w:type="dxa"/>
            <w:vAlign w:val="center"/>
          </w:tcPr>
          <w:p w14:paraId="4310B159" w14:textId="77777777" w:rsidR="00FF5794" w:rsidRPr="0041746F" w:rsidRDefault="00FF5794" w:rsidP="00C77C65">
            <w:pPr>
              <w:pStyle w:val="a6"/>
              <w:rPr>
                <w:b w:val="0"/>
                <w:sz w:val="22"/>
              </w:rPr>
            </w:pPr>
            <w:r w:rsidRPr="0041746F">
              <w:rPr>
                <w:b w:val="0"/>
                <w:sz w:val="22"/>
              </w:rPr>
              <w:t>01</w:t>
            </w:r>
          </w:p>
        </w:tc>
        <w:tc>
          <w:tcPr>
            <w:tcW w:w="3206" w:type="dxa"/>
            <w:vAlign w:val="center"/>
          </w:tcPr>
          <w:p w14:paraId="72707B4C" w14:textId="55F3F6F2" w:rsidR="00FF5794" w:rsidRPr="00FF5794" w:rsidRDefault="00FF5794" w:rsidP="00F448DC">
            <w:pPr>
              <w:pStyle w:val="1"/>
              <w:ind w:left="0"/>
              <w:rPr>
                <w:b w:val="0"/>
                <w:sz w:val="22"/>
                <w:szCs w:val="24"/>
                <w:lang w:val="ru-RU"/>
              </w:rPr>
            </w:pPr>
            <w:bookmarkStart w:id="531" w:name="_Toc406494543"/>
            <w:bookmarkStart w:id="532" w:name="_Toc406495171"/>
            <w:bookmarkStart w:id="533" w:name="_Toc406495619"/>
            <w:bookmarkStart w:id="534" w:name="_Toc406495769"/>
            <w:bookmarkStart w:id="535" w:name="_Toc406496633"/>
            <w:bookmarkStart w:id="536" w:name="_Toc406496951"/>
            <w:bookmarkStart w:id="537" w:name="_Toc410210640"/>
            <w:bookmarkStart w:id="538" w:name="_Toc410210722"/>
            <w:bookmarkStart w:id="539" w:name="_Toc410210780"/>
            <w:bookmarkStart w:id="540" w:name="_Toc410210942"/>
            <w:bookmarkStart w:id="541" w:name="_Toc410211126"/>
            <w:r w:rsidRPr="00FF5794">
              <w:rPr>
                <w:b w:val="0"/>
                <w:sz w:val="22"/>
                <w:lang w:val="ru-RU"/>
              </w:rPr>
              <w:t>МУП «</w:t>
            </w:r>
            <w:r w:rsidR="00F448DC">
              <w:rPr>
                <w:b w:val="0"/>
                <w:sz w:val="22"/>
                <w:lang w:val="ru-RU"/>
              </w:rPr>
              <w:t>ТУРУНТАЕВО-ПАРТНЕР</w:t>
            </w:r>
            <w:r w:rsidRPr="00FF5794">
              <w:rPr>
                <w:b w:val="0"/>
                <w:sz w:val="22"/>
                <w:lang w:val="ru-RU"/>
              </w:rPr>
              <w:t>»</w:t>
            </w:r>
            <w:bookmarkEnd w:id="531"/>
            <w:bookmarkEnd w:id="532"/>
            <w:bookmarkEnd w:id="533"/>
            <w:bookmarkEnd w:id="534"/>
            <w:bookmarkEnd w:id="535"/>
            <w:bookmarkEnd w:id="536"/>
            <w:bookmarkEnd w:id="537"/>
            <w:bookmarkEnd w:id="538"/>
            <w:bookmarkEnd w:id="539"/>
            <w:bookmarkEnd w:id="540"/>
            <w:bookmarkEnd w:id="541"/>
          </w:p>
        </w:tc>
        <w:tc>
          <w:tcPr>
            <w:tcW w:w="2393" w:type="dxa"/>
            <w:vAlign w:val="center"/>
          </w:tcPr>
          <w:p w14:paraId="6036F5E3" w14:textId="09A523C2" w:rsidR="00FF5794" w:rsidRPr="0041746F" w:rsidRDefault="00FF5794" w:rsidP="00C77C65">
            <w:pPr>
              <w:pStyle w:val="1"/>
              <w:ind w:left="0"/>
              <w:jc w:val="center"/>
              <w:rPr>
                <w:b w:val="0"/>
                <w:sz w:val="22"/>
                <w:szCs w:val="24"/>
                <w:lang w:val="ru-RU"/>
              </w:rPr>
            </w:pPr>
            <w:bookmarkStart w:id="542" w:name="_Toc406494544"/>
            <w:bookmarkStart w:id="543" w:name="_Toc406495172"/>
            <w:bookmarkStart w:id="544" w:name="_Toc406495620"/>
            <w:bookmarkStart w:id="545" w:name="_Toc406495770"/>
            <w:bookmarkStart w:id="546" w:name="_Toc406496634"/>
            <w:bookmarkStart w:id="547" w:name="_Toc406496952"/>
            <w:bookmarkStart w:id="548" w:name="_Toc410210641"/>
            <w:bookmarkStart w:id="549" w:name="_Toc410210723"/>
            <w:bookmarkStart w:id="550" w:name="_Toc410210781"/>
            <w:bookmarkStart w:id="551" w:name="_Toc410210943"/>
            <w:bookmarkStart w:id="552" w:name="_Toc410211127"/>
            <w:r w:rsidRPr="00B03591">
              <w:rPr>
                <w:b w:val="0"/>
                <w:sz w:val="22"/>
              </w:rPr>
              <w:t xml:space="preserve">Котельная с. </w:t>
            </w:r>
            <w:r>
              <w:rPr>
                <w:b w:val="0"/>
                <w:sz w:val="22"/>
              </w:rPr>
              <w:t>Турунтаевского</w:t>
            </w:r>
            <w:bookmarkEnd w:id="542"/>
            <w:bookmarkEnd w:id="543"/>
            <w:bookmarkEnd w:id="544"/>
            <w:bookmarkEnd w:id="545"/>
            <w:bookmarkEnd w:id="546"/>
            <w:bookmarkEnd w:id="547"/>
            <w:bookmarkEnd w:id="548"/>
            <w:bookmarkEnd w:id="549"/>
            <w:bookmarkEnd w:id="550"/>
            <w:bookmarkEnd w:id="551"/>
            <w:bookmarkEnd w:id="552"/>
          </w:p>
        </w:tc>
        <w:tc>
          <w:tcPr>
            <w:tcW w:w="2393" w:type="dxa"/>
            <w:vMerge w:val="restart"/>
            <w:vAlign w:val="center"/>
          </w:tcPr>
          <w:p w14:paraId="3783F93B" w14:textId="6F872F3E" w:rsidR="00FF5794" w:rsidRPr="0041746F" w:rsidRDefault="00FF5794" w:rsidP="00F448DC">
            <w:pPr>
              <w:pStyle w:val="1"/>
              <w:ind w:left="0"/>
              <w:jc w:val="center"/>
              <w:rPr>
                <w:b w:val="0"/>
                <w:sz w:val="22"/>
                <w:szCs w:val="24"/>
                <w:lang w:val="ru-RU"/>
              </w:rPr>
            </w:pPr>
            <w:bookmarkStart w:id="553" w:name="_Toc404947795"/>
            <w:bookmarkStart w:id="554" w:name="_Toc404948231"/>
            <w:bookmarkStart w:id="555" w:name="_Toc404948466"/>
            <w:bookmarkStart w:id="556" w:name="_Toc406494545"/>
            <w:bookmarkStart w:id="557" w:name="_Toc406495173"/>
            <w:bookmarkStart w:id="558" w:name="_Toc406495621"/>
            <w:bookmarkStart w:id="559" w:name="_Toc406495771"/>
            <w:bookmarkStart w:id="560" w:name="_Toc406496635"/>
            <w:bookmarkStart w:id="561" w:name="_Toc406496953"/>
            <w:bookmarkStart w:id="562" w:name="_Toc410210642"/>
            <w:bookmarkStart w:id="563" w:name="_Toc410210724"/>
            <w:bookmarkStart w:id="564" w:name="_Toc410210782"/>
            <w:bookmarkStart w:id="565" w:name="_Toc410210944"/>
            <w:bookmarkStart w:id="566" w:name="_Toc410211128"/>
            <w:r w:rsidRPr="0041746F">
              <w:rPr>
                <w:b w:val="0"/>
                <w:sz w:val="22"/>
                <w:szCs w:val="24"/>
                <w:lang w:val="ru-RU"/>
              </w:rPr>
              <w:t xml:space="preserve">Владение на правах </w:t>
            </w:r>
            <w:r w:rsidR="00F448DC">
              <w:rPr>
                <w:b w:val="0"/>
                <w:sz w:val="22"/>
                <w:szCs w:val="24"/>
                <w:lang w:val="ru-RU"/>
              </w:rPr>
              <w:t>хозяственного ведения</w:t>
            </w:r>
            <w:r w:rsidRPr="0041746F">
              <w:rPr>
                <w:b w:val="0"/>
                <w:sz w:val="22"/>
                <w:lang w:val="ru-RU"/>
              </w:rPr>
              <w:t xml:space="preserve"> источниками тепловой энергии и тепловыми сетями в выделенных зонах</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tc>
      </w:tr>
      <w:tr w:rsidR="00FF5794" w14:paraId="1F41C017" w14:textId="77777777" w:rsidTr="00C77C65">
        <w:trPr>
          <w:tblHeader/>
        </w:trPr>
        <w:tc>
          <w:tcPr>
            <w:tcW w:w="1470" w:type="dxa"/>
            <w:vAlign w:val="center"/>
          </w:tcPr>
          <w:p w14:paraId="74989548" w14:textId="77777777" w:rsidR="00FF5794" w:rsidRPr="0041746F" w:rsidRDefault="00FF5794" w:rsidP="00C77C65">
            <w:pPr>
              <w:pStyle w:val="a6"/>
              <w:rPr>
                <w:b w:val="0"/>
                <w:sz w:val="22"/>
              </w:rPr>
            </w:pPr>
            <w:r w:rsidRPr="0041746F">
              <w:rPr>
                <w:b w:val="0"/>
                <w:sz w:val="22"/>
              </w:rPr>
              <w:t>03</w:t>
            </w:r>
          </w:p>
        </w:tc>
        <w:tc>
          <w:tcPr>
            <w:tcW w:w="3206" w:type="dxa"/>
            <w:vAlign w:val="center"/>
          </w:tcPr>
          <w:p w14:paraId="1CA3EE49" w14:textId="6FB6B7C0" w:rsidR="00FF5794" w:rsidRPr="00FF5794" w:rsidRDefault="00FF5794" w:rsidP="00F448DC">
            <w:pPr>
              <w:pStyle w:val="1"/>
              <w:ind w:left="0"/>
              <w:rPr>
                <w:b w:val="0"/>
                <w:sz w:val="22"/>
                <w:szCs w:val="24"/>
                <w:lang w:val="ru-RU"/>
              </w:rPr>
            </w:pPr>
            <w:bookmarkStart w:id="567" w:name="_Toc406494546"/>
            <w:bookmarkStart w:id="568" w:name="_Toc406495174"/>
            <w:bookmarkStart w:id="569" w:name="_Toc406495622"/>
            <w:bookmarkStart w:id="570" w:name="_Toc406495772"/>
            <w:bookmarkStart w:id="571" w:name="_Toc406496636"/>
            <w:bookmarkStart w:id="572" w:name="_Toc406496954"/>
            <w:bookmarkStart w:id="573" w:name="_Toc410210643"/>
            <w:bookmarkStart w:id="574" w:name="_Toc410210725"/>
            <w:bookmarkStart w:id="575" w:name="_Toc410210783"/>
            <w:bookmarkStart w:id="576" w:name="_Toc410210945"/>
            <w:bookmarkStart w:id="577" w:name="_Toc410211129"/>
            <w:r w:rsidRPr="00FF5794">
              <w:rPr>
                <w:b w:val="0"/>
                <w:sz w:val="22"/>
                <w:lang w:val="ru-RU"/>
              </w:rPr>
              <w:t>МУП «</w:t>
            </w:r>
            <w:r w:rsidR="00F448DC">
              <w:rPr>
                <w:b w:val="0"/>
                <w:sz w:val="22"/>
                <w:lang w:val="ru-RU"/>
              </w:rPr>
              <w:t>ТУРУНТАЕВО-ПАРТНЕР</w:t>
            </w:r>
            <w:r w:rsidRPr="00FF5794">
              <w:rPr>
                <w:b w:val="0"/>
                <w:sz w:val="22"/>
                <w:lang w:val="ru-RU"/>
              </w:rPr>
              <w:t>»</w:t>
            </w:r>
            <w:bookmarkEnd w:id="567"/>
            <w:bookmarkEnd w:id="568"/>
            <w:bookmarkEnd w:id="569"/>
            <w:bookmarkEnd w:id="570"/>
            <w:bookmarkEnd w:id="571"/>
            <w:bookmarkEnd w:id="572"/>
            <w:bookmarkEnd w:id="573"/>
            <w:bookmarkEnd w:id="574"/>
            <w:bookmarkEnd w:id="575"/>
            <w:bookmarkEnd w:id="576"/>
            <w:bookmarkEnd w:id="577"/>
          </w:p>
        </w:tc>
        <w:tc>
          <w:tcPr>
            <w:tcW w:w="2393" w:type="dxa"/>
            <w:vAlign w:val="center"/>
          </w:tcPr>
          <w:p w14:paraId="57F91533" w14:textId="456681F8" w:rsidR="00FF5794" w:rsidRPr="0041746F" w:rsidRDefault="00FF5794" w:rsidP="00C77C65">
            <w:pPr>
              <w:pStyle w:val="1"/>
              <w:ind w:left="0"/>
              <w:jc w:val="center"/>
              <w:rPr>
                <w:b w:val="0"/>
                <w:sz w:val="22"/>
                <w:szCs w:val="24"/>
                <w:lang w:val="ru-RU"/>
              </w:rPr>
            </w:pPr>
            <w:bookmarkStart w:id="578" w:name="_Toc406494547"/>
            <w:bookmarkStart w:id="579" w:name="_Toc406495175"/>
            <w:bookmarkStart w:id="580" w:name="_Toc406495623"/>
            <w:bookmarkStart w:id="581" w:name="_Toc406495773"/>
            <w:bookmarkStart w:id="582" w:name="_Toc406496637"/>
            <w:bookmarkStart w:id="583" w:name="_Toc406496955"/>
            <w:bookmarkStart w:id="584" w:name="_Toc410210644"/>
            <w:bookmarkStart w:id="585" w:name="_Toc410210726"/>
            <w:bookmarkStart w:id="586" w:name="_Toc410210784"/>
            <w:bookmarkStart w:id="587" w:name="_Toc410210946"/>
            <w:bookmarkStart w:id="588" w:name="_Toc410211130"/>
            <w:r w:rsidRPr="00B03591">
              <w:rPr>
                <w:b w:val="0"/>
                <w:sz w:val="22"/>
              </w:rPr>
              <w:t xml:space="preserve">Котельная с. </w:t>
            </w:r>
            <w:r>
              <w:rPr>
                <w:b w:val="0"/>
                <w:sz w:val="22"/>
              </w:rPr>
              <w:t>Новоархангельское</w:t>
            </w:r>
            <w:bookmarkEnd w:id="578"/>
            <w:bookmarkEnd w:id="579"/>
            <w:bookmarkEnd w:id="580"/>
            <w:bookmarkEnd w:id="581"/>
            <w:bookmarkEnd w:id="582"/>
            <w:bookmarkEnd w:id="583"/>
            <w:bookmarkEnd w:id="584"/>
            <w:bookmarkEnd w:id="585"/>
            <w:bookmarkEnd w:id="586"/>
            <w:bookmarkEnd w:id="587"/>
            <w:bookmarkEnd w:id="588"/>
          </w:p>
        </w:tc>
        <w:tc>
          <w:tcPr>
            <w:tcW w:w="2393" w:type="dxa"/>
            <w:vMerge/>
            <w:vAlign w:val="center"/>
          </w:tcPr>
          <w:p w14:paraId="09AF2597" w14:textId="77777777" w:rsidR="00FF5794" w:rsidRPr="0041746F" w:rsidRDefault="00FF5794" w:rsidP="00C77C65">
            <w:pPr>
              <w:pStyle w:val="1"/>
              <w:ind w:left="0"/>
              <w:jc w:val="center"/>
              <w:rPr>
                <w:b w:val="0"/>
                <w:sz w:val="22"/>
                <w:szCs w:val="24"/>
                <w:lang w:val="ru-RU"/>
              </w:rPr>
            </w:pPr>
          </w:p>
        </w:tc>
      </w:tr>
    </w:tbl>
    <w:p w14:paraId="3872E89B" w14:textId="77777777" w:rsidR="00C77C65" w:rsidRPr="00FF5794" w:rsidRDefault="00C77C65" w:rsidP="00FF5794">
      <w:pPr>
        <w:jc w:val="both"/>
        <w:rPr>
          <w:rFonts w:ascii="Times New Roman" w:hAnsi="Times New Roman"/>
          <w:sz w:val="24"/>
          <w:szCs w:val="24"/>
          <w:lang w:val="ru-RU"/>
        </w:rPr>
      </w:pPr>
    </w:p>
    <w:p w14:paraId="2B524944" w14:textId="3208CE0E" w:rsidR="00C77C65" w:rsidRPr="00FF5794" w:rsidRDefault="00C77C65" w:rsidP="00FF5794">
      <w:pPr>
        <w:ind w:firstLine="708"/>
        <w:jc w:val="both"/>
        <w:rPr>
          <w:rFonts w:ascii="Times New Roman" w:hAnsi="Times New Roman"/>
          <w:sz w:val="24"/>
          <w:szCs w:val="28"/>
          <w:lang w:val="ru-RU"/>
        </w:rPr>
      </w:pPr>
      <w:r w:rsidRPr="00FF5794">
        <w:rPr>
          <w:rFonts w:ascii="Times New Roman" w:hAnsi="Times New Roman"/>
          <w:sz w:val="24"/>
          <w:szCs w:val="28"/>
          <w:lang w:val="ru-RU"/>
        </w:rPr>
        <w:t xml:space="preserve">На основании п. 8 Постановления № 808 от 08.08.12 определить Единую теплоснабжающую организацию – Управление образования Администрации Томского района  – в следующих зонах деятельности, указанных в таблице </w:t>
      </w:r>
      <w:r w:rsidR="003647A7">
        <w:rPr>
          <w:rFonts w:ascii="Times New Roman" w:hAnsi="Times New Roman"/>
          <w:sz w:val="24"/>
          <w:szCs w:val="28"/>
          <w:lang w:val="ru-RU"/>
        </w:rPr>
        <w:t>8</w:t>
      </w:r>
      <w:r w:rsidRPr="00FF5794">
        <w:rPr>
          <w:rFonts w:ascii="Times New Roman" w:hAnsi="Times New Roman"/>
          <w:sz w:val="24"/>
          <w:szCs w:val="28"/>
          <w:lang w:val="ru-RU"/>
        </w:rPr>
        <w:t>.3.</w:t>
      </w:r>
    </w:p>
    <w:p w14:paraId="1B25B633" w14:textId="77777777" w:rsidR="00C77C65" w:rsidRPr="00FF5794" w:rsidRDefault="00C77C65" w:rsidP="00FF5794">
      <w:pPr>
        <w:jc w:val="both"/>
        <w:rPr>
          <w:rFonts w:ascii="Times New Roman" w:hAnsi="Times New Roman"/>
          <w:sz w:val="24"/>
          <w:szCs w:val="24"/>
          <w:lang w:val="ru-RU"/>
        </w:rPr>
      </w:pPr>
    </w:p>
    <w:p w14:paraId="5451003A" w14:textId="77777777" w:rsidR="00591003" w:rsidRPr="006F20D0" w:rsidRDefault="00591003" w:rsidP="00FF5794">
      <w:pPr>
        <w:pStyle w:val="1"/>
        <w:rPr>
          <w:b w:val="0"/>
          <w:sz w:val="24"/>
          <w:szCs w:val="24"/>
          <w:lang w:val="ru-RU"/>
        </w:rPr>
      </w:pPr>
      <w:bookmarkStart w:id="589" w:name="_Toc404947798"/>
      <w:bookmarkStart w:id="590" w:name="_Toc404948234"/>
      <w:bookmarkStart w:id="591" w:name="_Toc404948469"/>
      <w:bookmarkStart w:id="592" w:name="_Toc406494548"/>
      <w:bookmarkStart w:id="593" w:name="_Toc406495624"/>
      <w:bookmarkStart w:id="594" w:name="_Toc406495774"/>
    </w:p>
    <w:p w14:paraId="42828FC8" w14:textId="77777777" w:rsidR="00591003" w:rsidRPr="006F20D0" w:rsidRDefault="00591003" w:rsidP="00FF5794">
      <w:pPr>
        <w:pStyle w:val="1"/>
        <w:rPr>
          <w:b w:val="0"/>
          <w:sz w:val="24"/>
          <w:szCs w:val="24"/>
          <w:lang w:val="ru-RU"/>
        </w:rPr>
      </w:pPr>
    </w:p>
    <w:p w14:paraId="25D2B5EA" w14:textId="77777777" w:rsidR="00591003" w:rsidRPr="006F20D0" w:rsidRDefault="00591003" w:rsidP="00FF5794">
      <w:pPr>
        <w:pStyle w:val="1"/>
        <w:rPr>
          <w:b w:val="0"/>
          <w:sz w:val="24"/>
          <w:szCs w:val="24"/>
          <w:lang w:val="ru-RU"/>
        </w:rPr>
      </w:pPr>
    </w:p>
    <w:p w14:paraId="1F9985B6" w14:textId="77777777" w:rsidR="00591003" w:rsidRPr="006F20D0" w:rsidRDefault="00591003" w:rsidP="00FF5794">
      <w:pPr>
        <w:pStyle w:val="1"/>
        <w:rPr>
          <w:b w:val="0"/>
          <w:sz w:val="24"/>
          <w:szCs w:val="24"/>
          <w:lang w:val="ru-RU"/>
        </w:rPr>
      </w:pPr>
    </w:p>
    <w:p w14:paraId="5FAB5754" w14:textId="77777777" w:rsidR="00591003" w:rsidRPr="006F20D0" w:rsidRDefault="00591003" w:rsidP="00FF5794">
      <w:pPr>
        <w:pStyle w:val="1"/>
        <w:rPr>
          <w:b w:val="0"/>
          <w:sz w:val="24"/>
          <w:szCs w:val="24"/>
          <w:lang w:val="ru-RU"/>
        </w:rPr>
      </w:pPr>
    </w:p>
    <w:p w14:paraId="4B4224E8" w14:textId="77777777" w:rsidR="00591003" w:rsidRPr="006F20D0" w:rsidRDefault="00591003" w:rsidP="00FF5794">
      <w:pPr>
        <w:pStyle w:val="1"/>
        <w:rPr>
          <w:b w:val="0"/>
          <w:sz w:val="24"/>
          <w:szCs w:val="24"/>
          <w:lang w:val="ru-RU"/>
        </w:rPr>
      </w:pPr>
    </w:p>
    <w:p w14:paraId="438EA7A1" w14:textId="77777777" w:rsidR="00591003" w:rsidRPr="006F20D0" w:rsidRDefault="00591003" w:rsidP="00FF5794">
      <w:pPr>
        <w:pStyle w:val="1"/>
        <w:rPr>
          <w:b w:val="0"/>
          <w:sz w:val="24"/>
          <w:szCs w:val="24"/>
          <w:lang w:val="ru-RU"/>
        </w:rPr>
      </w:pPr>
    </w:p>
    <w:p w14:paraId="52C1B30A" w14:textId="77777777" w:rsidR="00591003" w:rsidRPr="006F20D0" w:rsidRDefault="00591003" w:rsidP="00FF5794">
      <w:pPr>
        <w:pStyle w:val="1"/>
        <w:rPr>
          <w:b w:val="0"/>
          <w:sz w:val="24"/>
          <w:szCs w:val="24"/>
          <w:lang w:val="ru-RU"/>
        </w:rPr>
      </w:pPr>
    </w:p>
    <w:p w14:paraId="10CB8FB5" w14:textId="351BAAF5" w:rsidR="00C77C65" w:rsidRPr="0041746F" w:rsidRDefault="00C77C65" w:rsidP="00FF5794">
      <w:pPr>
        <w:pStyle w:val="1"/>
        <w:rPr>
          <w:b w:val="0"/>
          <w:sz w:val="24"/>
          <w:szCs w:val="24"/>
          <w:lang w:val="ru-RU"/>
        </w:rPr>
      </w:pPr>
      <w:bookmarkStart w:id="595" w:name="_Toc406496638"/>
      <w:bookmarkStart w:id="596" w:name="_Toc410210645"/>
      <w:bookmarkStart w:id="597" w:name="_Toc410210727"/>
      <w:bookmarkStart w:id="598" w:name="_Toc410210785"/>
      <w:bookmarkStart w:id="599" w:name="_Toc410210947"/>
      <w:bookmarkStart w:id="600" w:name="_Toc410211131"/>
      <w:r w:rsidRPr="0041746F">
        <w:rPr>
          <w:b w:val="0"/>
          <w:sz w:val="24"/>
          <w:szCs w:val="24"/>
          <w:lang w:val="ru-RU"/>
        </w:rPr>
        <w:t xml:space="preserve">Таблица </w:t>
      </w:r>
      <w:r w:rsidR="003647A7">
        <w:rPr>
          <w:b w:val="0"/>
          <w:sz w:val="24"/>
          <w:szCs w:val="24"/>
          <w:lang w:val="ru-RU"/>
        </w:rPr>
        <w:t>8</w:t>
      </w:r>
      <w:r w:rsidRPr="0041746F">
        <w:rPr>
          <w:b w:val="0"/>
          <w:sz w:val="24"/>
          <w:szCs w:val="24"/>
          <w:lang w:val="ru-RU"/>
        </w:rPr>
        <w:t xml:space="preserve">.3 – Зоны деятельности </w:t>
      </w:r>
      <w:r w:rsidR="00D5154F">
        <w:rPr>
          <w:b w:val="0"/>
          <w:sz w:val="24"/>
          <w:szCs w:val="24"/>
          <w:lang w:val="ru-RU"/>
        </w:rPr>
        <w:t xml:space="preserve">ЕТО </w:t>
      </w:r>
      <w:r w:rsidRPr="00F31349">
        <w:rPr>
          <w:b w:val="0"/>
          <w:sz w:val="24"/>
          <w:lang w:val="ru-RU"/>
        </w:rPr>
        <w:t>Управлени</w:t>
      </w:r>
      <w:r w:rsidRPr="0041746F">
        <w:rPr>
          <w:b w:val="0"/>
          <w:sz w:val="24"/>
          <w:lang w:val="ru-RU"/>
        </w:rPr>
        <w:t>я</w:t>
      </w:r>
      <w:r w:rsidRPr="00F31349">
        <w:rPr>
          <w:b w:val="0"/>
          <w:sz w:val="24"/>
          <w:lang w:val="ru-RU"/>
        </w:rPr>
        <w:t xml:space="preserve"> образования Администрации Томского района</w:t>
      </w:r>
      <w:bookmarkEnd w:id="589"/>
      <w:bookmarkEnd w:id="590"/>
      <w:bookmarkEnd w:id="591"/>
      <w:bookmarkEnd w:id="592"/>
      <w:bookmarkEnd w:id="593"/>
      <w:bookmarkEnd w:id="594"/>
      <w:bookmarkEnd w:id="595"/>
      <w:bookmarkEnd w:id="596"/>
      <w:bookmarkEnd w:id="597"/>
      <w:bookmarkEnd w:id="598"/>
      <w:bookmarkEnd w:id="599"/>
      <w:bookmarkEnd w:id="60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3206"/>
        <w:gridCol w:w="2393"/>
        <w:gridCol w:w="2393"/>
      </w:tblGrid>
      <w:tr w:rsidR="00C77C65" w14:paraId="4B1294D7" w14:textId="77777777" w:rsidTr="00C77C65">
        <w:trPr>
          <w:tblHeader/>
        </w:trPr>
        <w:tc>
          <w:tcPr>
            <w:tcW w:w="1470" w:type="dxa"/>
            <w:vAlign w:val="center"/>
          </w:tcPr>
          <w:p w14:paraId="6C54C9AD" w14:textId="77777777" w:rsidR="00C77C65" w:rsidRPr="0041746F" w:rsidRDefault="00C77C65" w:rsidP="00C77C65">
            <w:pPr>
              <w:pStyle w:val="a6"/>
              <w:rPr>
                <w:b w:val="0"/>
                <w:sz w:val="22"/>
              </w:rPr>
            </w:pPr>
            <w:r w:rsidRPr="0041746F">
              <w:rPr>
                <w:b w:val="0"/>
                <w:sz w:val="22"/>
              </w:rPr>
              <w:t>Код зоны деятельности</w:t>
            </w:r>
          </w:p>
        </w:tc>
        <w:tc>
          <w:tcPr>
            <w:tcW w:w="3206" w:type="dxa"/>
            <w:vAlign w:val="center"/>
          </w:tcPr>
          <w:p w14:paraId="0BC9D129" w14:textId="77777777" w:rsidR="00C77C65" w:rsidRPr="0041746F" w:rsidRDefault="00C77C65" w:rsidP="00C77C65">
            <w:pPr>
              <w:pStyle w:val="1"/>
              <w:ind w:left="0"/>
              <w:jc w:val="center"/>
              <w:rPr>
                <w:b w:val="0"/>
                <w:sz w:val="22"/>
                <w:szCs w:val="24"/>
                <w:lang w:val="ru-RU"/>
              </w:rPr>
            </w:pPr>
            <w:bookmarkStart w:id="601" w:name="_Toc404947799"/>
            <w:bookmarkStart w:id="602" w:name="_Toc404948235"/>
            <w:bookmarkStart w:id="603" w:name="_Toc404948470"/>
            <w:bookmarkStart w:id="604" w:name="_Toc406494549"/>
            <w:bookmarkStart w:id="605" w:name="_Toc406495177"/>
            <w:bookmarkStart w:id="606" w:name="_Toc406495625"/>
            <w:bookmarkStart w:id="607" w:name="_Toc406495775"/>
            <w:bookmarkStart w:id="608" w:name="_Toc406496639"/>
            <w:bookmarkStart w:id="609" w:name="_Toc406496957"/>
            <w:bookmarkStart w:id="610" w:name="_Toc410210646"/>
            <w:bookmarkStart w:id="611" w:name="_Toc410210728"/>
            <w:bookmarkStart w:id="612" w:name="_Toc410210786"/>
            <w:bookmarkStart w:id="613" w:name="_Toc410210948"/>
            <w:bookmarkStart w:id="614" w:name="_Toc410211132"/>
            <w:r w:rsidRPr="0041746F">
              <w:rPr>
                <w:b w:val="0"/>
                <w:sz w:val="22"/>
                <w:szCs w:val="24"/>
                <w:lang w:val="ru-RU"/>
              </w:rPr>
              <w:t>Существующуя теплоснабжающая организация</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tc>
        <w:tc>
          <w:tcPr>
            <w:tcW w:w="2393" w:type="dxa"/>
            <w:vAlign w:val="center"/>
          </w:tcPr>
          <w:p w14:paraId="5869C72B" w14:textId="77777777" w:rsidR="00C77C65" w:rsidRPr="0041746F" w:rsidRDefault="00C77C65" w:rsidP="00C77C65">
            <w:pPr>
              <w:pStyle w:val="1"/>
              <w:ind w:left="0"/>
              <w:jc w:val="center"/>
              <w:rPr>
                <w:b w:val="0"/>
                <w:sz w:val="22"/>
                <w:szCs w:val="24"/>
                <w:lang w:val="ru-RU"/>
              </w:rPr>
            </w:pPr>
            <w:bookmarkStart w:id="615" w:name="_Toc404947800"/>
            <w:bookmarkStart w:id="616" w:name="_Toc404948236"/>
            <w:bookmarkStart w:id="617" w:name="_Toc404948471"/>
            <w:bookmarkStart w:id="618" w:name="_Toc406494550"/>
            <w:bookmarkStart w:id="619" w:name="_Toc406495178"/>
            <w:bookmarkStart w:id="620" w:name="_Toc406495626"/>
            <w:bookmarkStart w:id="621" w:name="_Toc406495776"/>
            <w:bookmarkStart w:id="622" w:name="_Toc406496640"/>
            <w:bookmarkStart w:id="623" w:name="_Toc406496958"/>
            <w:bookmarkStart w:id="624" w:name="_Toc410210647"/>
            <w:bookmarkStart w:id="625" w:name="_Toc410210729"/>
            <w:bookmarkStart w:id="626" w:name="_Toc410210787"/>
            <w:bookmarkStart w:id="627" w:name="_Toc410210949"/>
            <w:bookmarkStart w:id="628" w:name="_Toc410211133"/>
            <w:r w:rsidRPr="0041746F">
              <w:rPr>
                <w:b w:val="0"/>
                <w:sz w:val="22"/>
                <w:szCs w:val="24"/>
                <w:lang w:val="ru-RU"/>
              </w:rPr>
              <w:t>Источники тепловой энергии в зоне деятельности</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tc>
        <w:tc>
          <w:tcPr>
            <w:tcW w:w="2393" w:type="dxa"/>
            <w:vAlign w:val="center"/>
          </w:tcPr>
          <w:p w14:paraId="6D0A9C14" w14:textId="77777777" w:rsidR="00C77C65" w:rsidRPr="0041746F" w:rsidRDefault="00C77C65" w:rsidP="00C77C65">
            <w:pPr>
              <w:pStyle w:val="1"/>
              <w:ind w:left="0"/>
              <w:jc w:val="center"/>
              <w:rPr>
                <w:b w:val="0"/>
                <w:sz w:val="22"/>
                <w:szCs w:val="24"/>
                <w:lang w:val="ru-RU"/>
              </w:rPr>
            </w:pPr>
            <w:bookmarkStart w:id="629" w:name="_Toc404947801"/>
            <w:bookmarkStart w:id="630" w:name="_Toc404948237"/>
            <w:bookmarkStart w:id="631" w:name="_Toc404948472"/>
            <w:bookmarkStart w:id="632" w:name="_Toc406494551"/>
            <w:bookmarkStart w:id="633" w:name="_Toc406495179"/>
            <w:bookmarkStart w:id="634" w:name="_Toc406495627"/>
            <w:bookmarkStart w:id="635" w:name="_Toc406495777"/>
            <w:bookmarkStart w:id="636" w:name="_Toc406496641"/>
            <w:bookmarkStart w:id="637" w:name="_Toc406496959"/>
            <w:bookmarkStart w:id="638" w:name="_Toc410210648"/>
            <w:bookmarkStart w:id="639" w:name="_Toc410210730"/>
            <w:bookmarkStart w:id="640" w:name="_Toc410210788"/>
            <w:bookmarkStart w:id="641" w:name="_Toc410210950"/>
            <w:bookmarkStart w:id="642" w:name="_Toc410211134"/>
            <w:r w:rsidRPr="0041746F">
              <w:rPr>
                <w:b w:val="0"/>
                <w:sz w:val="22"/>
                <w:szCs w:val="24"/>
                <w:lang w:val="ru-RU"/>
              </w:rPr>
              <w:t>Основание для присвоения ЕТО</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tc>
      </w:tr>
      <w:tr w:rsidR="00C77C65" w:rsidRPr="00AE6CBD" w14:paraId="351EBCB9" w14:textId="77777777" w:rsidTr="00C77C65">
        <w:trPr>
          <w:tblHeader/>
        </w:trPr>
        <w:tc>
          <w:tcPr>
            <w:tcW w:w="1470" w:type="dxa"/>
            <w:vAlign w:val="center"/>
          </w:tcPr>
          <w:p w14:paraId="22E4D366" w14:textId="77777777" w:rsidR="00C77C65" w:rsidRPr="0041746F" w:rsidRDefault="00C77C65" w:rsidP="00C77C65">
            <w:pPr>
              <w:pStyle w:val="a6"/>
              <w:rPr>
                <w:b w:val="0"/>
                <w:sz w:val="22"/>
              </w:rPr>
            </w:pPr>
            <w:r w:rsidRPr="0041746F">
              <w:rPr>
                <w:b w:val="0"/>
                <w:sz w:val="22"/>
              </w:rPr>
              <w:t>02</w:t>
            </w:r>
          </w:p>
        </w:tc>
        <w:tc>
          <w:tcPr>
            <w:tcW w:w="3206" w:type="dxa"/>
            <w:vAlign w:val="center"/>
          </w:tcPr>
          <w:p w14:paraId="3F8EBAFC" w14:textId="77777777" w:rsidR="00C77C65" w:rsidRPr="0041746F" w:rsidRDefault="00C77C65" w:rsidP="00C77C65">
            <w:pPr>
              <w:pStyle w:val="1"/>
              <w:ind w:left="0"/>
              <w:rPr>
                <w:b w:val="0"/>
                <w:sz w:val="22"/>
                <w:szCs w:val="24"/>
                <w:lang w:val="ru-RU"/>
              </w:rPr>
            </w:pPr>
            <w:bookmarkStart w:id="643" w:name="_Toc404947802"/>
            <w:bookmarkStart w:id="644" w:name="_Toc404948238"/>
            <w:bookmarkStart w:id="645" w:name="_Toc404948473"/>
            <w:bookmarkStart w:id="646" w:name="_Toc406494552"/>
            <w:bookmarkStart w:id="647" w:name="_Toc406495180"/>
            <w:bookmarkStart w:id="648" w:name="_Toc406495628"/>
            <w:bookmarkStart w:id="649" w:name="_Toc406495778"/>
            <w:bookmarkStart w:id="650" w:name="_Toc406496642"/>
            <w:bookmarkStart w:id="651" w:name="_Toc406496960"/>
            <w:bookmarkStart w:id="652" w:name="_Toc410210649"/>
            <w:bookmarkStart w:id="653" w:name="_Toc410210731"/>
            <w:bookmarkStart w:id="654" w:name="_Toc410210789"/>
            <w:bookmarkStart w:id="655" w:name="_Toc410210951"/>
            <w:bookmarkStart w:id="656" w:name="_Toc410211135"/>
            <w:r w:rsidRPr="00F31349">
              <w:rPr>
                <w:b w:val="0"/>
                <w:sz w:val="22"/>
                <w:lang w:val="ru-RU"/>
              </w:rPr>
              <w:t>Управление образования Администрации Томского района</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tc>
        <w:tc>
          <w:tcPr>
            <w:tcW w:w="2393" w:type="dxa"/>
            <w:vAlign w:val="center"/>
          </w:tcPr>
          <w:p w14:paraId="61A82199" w14:textId="2CB576A9" w:rsidR="00C77C65" w:rsidRPr="0041746F" w:rsidRDefault="00C77C65" w:rsidP="00FF5794">
            <w:pPr>
              <w:pStyle w:val="1"/>
              <w:ind w:left="0"/>
              <w:rPr>
                <w:b w:val="0"/>
                <w:sz w:val="22"/>
                <w:szCs w:val="24"/>
                <w:lang w:val="ru-RU"/>
              </w:rPr>
            </w:pPr>
            <w:bookmarkStart w:id="657" w:name="_Toc404947803"/>
            <w:bookmarkStart w:id="658" w:name="_Toc404948239"/>
            <w:bookmarkStart w:id="659" w:name="_Toc404948474"/>
            <w:bookmarkStart w:id="660" w:name="_Toc406494553"/>
            <w:bookmarkStart w:id="661" w:name="_Toc406495181"/>
            <w:bookmarkStart w:id="662" w:name="_Toc406495629"/>
            <w:bookmarkStart w:id="663" w:name="_Toc406495779"/>
            <w:bookmarkStart w:id="664" w:name="_Toc406496643"/>
            <w:bookmarkStart w:id="665" w:name="_Toc406496961"/>
            <w:bookmarkStart w:id="666" w:name="_Toc410210650"/>
            <w:bookmarkStart w:id="667" w:name="_Toc410210732"/>
            <w:bookmarkStart w:id="668" w:name="_Toc410210790"/>
            <w:bookmarkStart w:id="669" w:name="_Toc410210952"/>
            <w:bookmarkStart w:id="670" w:name="_Toc410211136"/>
            <w:r w:rsidRPr="0041746F">
              <w:rPr>
                <w:b w:val="0"/>
                <w:sz w:val="22"/>
                <w:szCs w:val="24"/>
                <w:lang w:val="ru-RU"/>
              </w:rPr>
              <w:t xml:space="preserve">Котельная </w:t>
            </w:r>
            <w:r w:rsidR="00FF5794">
              <w:rPr>
                <w:b w:val="0"/>
                <w:sz w:val="22"/>
                <w:szCs w:val="24"/>
                <w:lang w:val="ru-RU"/>
              </w:rPr>
              <w:t>д</w:t>
            </w:r>
            <w:r w:rsidRPr="0041746F">
              <w:rPr>
                <w:b w:val="0"/>
                <w:sz w:val="22"/>
                <w:szCs w:val="24"/>
                <w:lang w:val="ru-RU"/>
              </w:rPr>
              <w:t xml:space="preserve">. </w:t>
            </w:r>
            <w:bookmarkEnd w:id="657"/>
            <w:bookmarkEnd w:id="658"/>
            <w:bookmarkEnd w:id="659"/>
            <w:r w:rsidR="00FF5794">
              <w:rPr>
                <w:b w:val="0"/>
                <w:sz w:val="22"/>
                <w:szCs w:val="24"/>
                <w:lang w:val="ru-RU"/>
              </w:rPr>
              <w:t>Халдеево</w:t>
            </w:r>
            <w:bookmarkEnd w:id="660"/>
            <w:bookmarkEnd w:id="661"/>
            <w:bookmarkEnd w:id="662"/>
            <w:bookmarkEnd w:id="663"/>
            <w:bookmarkEnd w:id="664"/>
            <w:bookmarkEnd w:id="665"/>
            <w:bookmarkEnd w:id="666"/>
            <w:bookmarkEnd w:id="667"/>
            <w:bookmarkEnd w:id="668"/>
            <w:bookmarkEnd w:id="669"/>
            <w:bookmarkEnd w:id="670"/>
          </w:p>
        </w:tc>
        <w:tc>
          <w:tcPr>
            <w:tcW w:w="2393" w:type="dxa"/>
            <w:vAlign w:val="center"/>
          </w:tcPr>
          <w:p w14:paraId="0A1DD270" w14:textId="77777777" w:rsidR="00C77C65" w:rsidRPr="0041746F" w:rsidRDefault="00C77C65" w:rsidP="00C77C65">
            <w:pPr>
              <w:pStyle w:val="1"/>
              <w:ind w:left="0"/>
              <w:jc w:val="center"/>
              <w:rPr>
                <w:b w:val="0"/>
                <w:sz w:val="22"/>
                <w:szCs w:val="24"/>
                <w:lang w:val="ru-RU"/>
              </w:rPr>
            </w:pPr>
            <w:bookmarkStart w:id="671" w:name="_Toc404947804"/>
            <w:bookmarkStart w:id="672" w:name="_Toc404948240"/>
            <w:bookmarkStart w:id="673" w:name="_Toc404948475"/>
            <w:bookmarkStart w:id="674" w:name="_Toc406494554"/>
            <w:bookmarkStart w:id="675" w:name="_Toc406495182"/>
            <w:bookmarkStart w:id="676" w:name="_Toc406495630"/>
            <w:bookmarkStart w:id="677" w:name="_Toc406495780"/>
            <w:bookmarkStart w:id="678" w:name="_Toc406496644"/>
            <w:bookmarkStart w:id="679" w:name="_Toc406496962"/>
            <w:bookmarkStart w:id="680" w:name="_Toc410210651"/>
            <w:bookmarkStart w:id="681" w:name="_Toc410210733"/>
            <w:bookmarkStart w:id="682" w:name="_Toc410210791"/>
            <w:bookmarkStart w:id="683" w:name="_Toc410210953"/>
            <w:bookmarkStart w:id="684" w:name="_Toc410211137"/>
            <w:r w:rsidRPr="0041746F">
              <w:rPr>
                <w:b w:val="0"/>
                <w:sz w:val="22"/>
                <w:szCs w:val="24"/>
                <w:lang w:val="ru-RU"/>
              </w:rPr>
              <w:t>Владение на правах аренд</w:t>
            </w:r>
            <w:r w:rsidRPr="0041746F">
              <w:rPr>
                <w:b w:val="0"/>
                <w:sz w:val="22"/>
                <w:lang w:val="ru-RU"/>
              </w:rPr>
              <w:t>ы источниками тепловой энергии и тепловыми сетями в выделенных зонах</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tc>
      </w:tr>
    </w:tbl>
    <w:p w14:paraId="773ADB39" w14:textId="77777777" w:rsidR="00C77C65" w:rsidRPr="00FF5794" w:rsidRDefault="00C77C65" w:rsidP="00FF5794">
      <w:pPr>
        <w:jc w:val="both"/>
        <w:rPr>
          <w:rFonts w:ascii="Times New Roman" w:hAnsi="Times New Roman"/>
          <w:sz w:val="24"/>
          <w:szCs w:val="24"/>
          <w:lang w:val="ru-RU"/>
        </w:rPr>
      </w:pPr>
    </w:p>
    <w:p w14:paraId="27F907A1" w14:textId="472B3341" w:rsidR="00C77C65" w:rsidRPr="00FF5794" w:rsidRDefault="00C77C65" w:rsidP="00FF5794">
      <w:pPr>
        <w:ind w:firstLine="708"/>
        <w:jc w:val="both"/>
        <w:rPr>
          <w:rFonts w:ascii="Times New Roman" w:hAnsi="Times New Roman"/>
          <w:sz w:val="24"/>
          <w:szCs w:val="24"/>
          <w:lang w:val="ru-RU"/>
        </w:rPr>
      </w:pPr>
      <w:r w:rsidRPr="00FF5794">
        <w:rPr>
          <w:rFonts w:ascii="Times New Roman" w:hAnsi="Times New Roman"/>
          <w:sz w:val="24"/>
          <w:szCs w:val="24"/>
          <w:lang w:val="ru-RU"/>
        </w:rPr>
        <w:t xml:space="preserve">Таким образом, на территории </w:t>
      </w:r>
      <w:r w:rsidR="00FF5794">
        <w:rPr>
          <w:rFonts w:ascii="Times New Roman" w:hAnsi="Times New Roman"/>
          <w:sz w:val="24"/>
          <w:szCs w:val="24"/>
          <w:lang w:val="ru-RU"/>
        </w:rPr>
        <w:t>Турунтаевского</w:t>
      </w:r>
      <w:r w:rsidRPr="00FF5794">
        <w:rPr>
          <w:rFonts w:ascii="Times New Roman" w:hAnsi="Times New Roman"/>
          <w:sz w:val="24"/>
          <w:szCs w:val="24"/>
          <w:lang w:val="ru-RU"/>
        </w:rPr>
        <w:t xml:space="preserve"> СП для трех изолированных зон деятельности источников определены две единые теплоснабжающие организации.</w:t>
      </w:r>
    </w:p>
    <w:p w14:paraId="290354E9" w14:textId="77777777" w:rsidR="00D5154F" w:rsidRDefault="00591003" w:rsidP="00D5154F">
      <w:pPr>
        <w:pStyle w:val="1"/>
        <w:jc w:val="center"/>
        <w:rPr>
          <w:rFonts w:cs="Times New Roman"/>
          <w:sz w:val="24"/>
          <w:szCs w:val="24"/>
          <w:lang w:val="ru-RU"/>
        </w:rPr>
      </w:pPr>
      <w:r>
        <w:rPr>
          <w:rFonts w:cs="Times New Roman"/>
          <w:sz w:val="24"/>
          <w:szCs w:val="24"/>
          <w:lang w:val="ru-RU"/>
        </w:rPr>
        <w:br w:type="page"/>
      </w:r>
      <w:bookmarkStart w:id="685" w:name="_Toc410047249"/>
      <w:bookmarkStart w:id="686" w:name="_Toc410047318"/>
      <w:bookmarkStart w:id="687" w:name="_Toc410047394"/>
      <w:bookmarkStart w:id="688" w:name="_Toc410137347"/>
      <w:bookmarkStart w:id="689" w:name="_Toc410137393"/>
      <w:bookmarkStart w:id="690" w:name="_Toc410137493"/>
      <w:bookmarkStart w:id="691" w:name="_Toc410210792"/>
      <w:bookmarkStart w:id="692" w:name="_Toc410210954"/>
      <w:bookmarkStart w:id="693" w:name="_Toc410211138"/>
      <w:r w:rsidR="00D5154F">
        <w:rPr>
          <w:rFonts w:cs="Times New Roman"/>
          <w:sz w:val="24"/>
          <w:szCs w:val="24"/>
          <w:lang w:val="ru-RU"/>
        </w:rPr>
        <w:t>Раздел 9</w:t>
      </w:r>
      <w:r w:rsidR="00D5154F" w:rsidRPr="005E0AB5">
        <w:rPr>
          <w:rFonts w:cs="Times New Roman"/>
          <w:sz w:val="24"/>
          <w:szCs w:val="24"/>
          <w:lang w:val="ru-RU"/>
        </w:rPr>
        <w:t>.</w:t>
      </w:r>
      <w:r w:rsidR="00D5154F" w:rsidRPr="005E0AB5">
        <w:rPr>
          <w:rFonts w:cs="Times New Roman"/>
          <w:spacing w:val="33"/>
          <w:sz w:val="24"/>
          <w:szCs w:val="24"/>
          <w:lang w:val="ru-RU"/>
        </w:rPr>
        <w:t xml:space="preserve"> </w:t>
      </w:r>
      <w:r w:rsidR="00D5154F">
        <w:rPr>
          <w:rFonts w:cs="Times New Roman"/>
          <w:sz w:val="24"/>
          <w:szCs w:val="24"/>
          <w:lang w:val="ru-RU"/>
        </w:rPr>
        <w:t>Решение о распределении тепловой нагрузки между источниками тепловой энергии</w:t>
      </w:r>
      <w:bookmarkEnd w:id="685"/>
      <w:bookmarkEnd w:id="686"/>
      <w:bookmarkEnd w:id="687"/>
      <w:bookmarkEnd w:id="688"/>
      <w:bookmarkEnd w:id="689"/>
      <w:bookmarkEnd w:id="690"/>
      <w:bookmarkEnd w:id="691"/>
      <w:bookmarkEnd w:id="692"/>
      <w:bookmarkEnd w:id="693"/>
    </w:p>
    <w:p w14:paraId="7FDD3D2A" w14:textId="77777777" w:rsidR="00D5154F" w:rsidRDefault="00D5154F" w:rsidP="00D5154F">
      <w:pPr>
        <w:widowControl/>
        <w:spacing w:after="200" w:line="276" w:lineRule="auto"/>
        <w:rPr>
          <w:rFonts w:ascii="Times New Roman" w:eastAsia="Times New Roman" w:hAnsi="Times New Roman" w:cs="Times New Roman"/>
          <w:b/>
          <w:bCs/>
          <w:sz w:val="24"/>
          <w:szCs w:val="24"/>
          <w:lang w:val="ru-RU"/>
        </w:rPr>
      </w:pPr>
    </w:p>
    <w:p w14:paraId="6580823F" w14:textId="6858F074" w:rsidR="00D5154F" w:rsidRDefault="00D5154F" w:rsidP="00D5154F">
      <w:pPr>
        <w:widowControl/>
        <w:spacing w:after="200" w:line="276" w:lineRule="auto"/>
        <w:jc w:val="both"/>
        <w:rPr>
          <w:rFonts w:ascii="Times New Roman" w:eastAsia="Times New Roman" w:hAnsi="Times New Roman" w:cs="Times New Roman"/>
          <w:bCs/>
          <w:sz w:val="24"/>
          <w:szCs w:val="24"/>
          <w:lang w:val="ru-RU"/>
        </w:rPr>
      </w:pPr>
      <w:r>
        <w:rPr>
          <w:rFonts w:ascii="Times New Roman" w:eastAsia="Times New Roman" w:hAnsi="Times New Roman" w:cs="Times New Roman"/>
          <w:b/>
          <w:bCs/>
          <w:sz w:val="24"/>
          <w:szCs w:val="24"/>
          <w:lang w:val="ru-RU"/>
        </w:rPr>
        <w:tab/>
      </w:r>
      <w:r w:rsidRPr="00F95482">
        <w:rPr>
          <w:rFonts w:ascii="Times New Roman" w:eastAsia="Times New Roman" w:hAnsi="Times New Roman" w:cs="Times New Roman"/>
          <w:bCs/>
          <w:sz w:val="24"/>
          <w:szCs w:val="24"/>
          <w:lang w:val="ru-RU"/>
        </w:rPr>
        <w:t>Распределение тепловой</w:t>
      </w:r>
      <w:r>
        <w:rPr>
          <w:rFonts w:ascii="Times New Roman" w:eastAsia="Times New Roman" w:hAnsi="Times New Roman" w:cs="Times New Roman"/>
          <w:bCs/>
          <w:sz w:val="24"/>
          <w:szCs w:val="24"/>
          <w:lang w:val="ru-RU"/>
        </w:rPr>
        <w:t xml:space="preserve"> нагрузки между источниками теплововой энергии до 2029 г. не планируется, т.к. источники тепловой энергии Турунтаевского СП имеют изолированные зоны действия, не имеющие технологических связей, позволяющих осуществлять возможность поставки тепловой энергии потребителям от различных источников.</w:t>
      </w:r>
    </w:p>
    <w:p w14:paraId="0E118CD2" w14:textId="77777777" w:rsidR="00D5154F" w:rsidRDefault="00D5154F" w:rsidP="00D5154F">
      <w:pPr>
        <w:widowControl/>
        <w:spacing w:after="200" w:line="276" w:lineRule="auto"/>
        <w:jc w:val="both"/>
        <w:rPr>
          <w:rFonts w:ascii="Times New Roman" w:eastAsia="Times New Roman" w:hAnsi="Times New Roman" w:cs="Times New Roman"/>
          <w:bCs/>
          <w:sz w:val="24"/>
          <w:szCs w:val="24"/>
          <w:lang w:val="ru-RU"/>
        </w:rPr>
      </w:pPr>
    </w:p>
    <w:p w14:paraId="52541746" w14:textId="77777777" w:rsidR="00D5154F" w:rsidRDefault="00D5154F" w:rsidP="00D5154F">
      <w:pPr>
        <w:pStyle w:val="1"/>
        <w:jc w:val="center"/>
        <w:rPr>
          <w:rFonts w:cs="Times New Roman"/>
          <w:sz w:val="24"/>
          <w:szCs w:val="24"/>
          <w:lang w:val="ru-RU"/>
        </w:rPr>
      </w:pPr>
      <w:bookmarkStart w:id="694" w:name="_Toc410047250"/>
      <w:bookmarkStart w:id="695" w:name="_Toc410047319"/>
      <w:bookmarkStart w:id="696" w:name="_Toc410047395"/>
      <w:bookmarkStart w:id="697" w:name="_Toc410137348"/>
      <w:bookmarkStart w:id="698" w:name="_Toc410137394"/>
      <w:bookmarkStart w:id="699" w:name="_Toc410137494"/>
      <w:bookmarkStart w:id="700" w:name="_Toc410210793"/>
      <w:bookmarkStart w:id="701" w:name="_Toc410210955"/>
      <w:bookmarkStart w:id="702" w:name="_Toc410211139"/>
      <w:r>
        <w:rPr>
          <w:rFonts w:cs="Times New Roman"/>
          <w:sz w:val="24"/>
          <w:szCs w:val="24"/>
          <w:lang w:val="ru-RU"/>
        </w:rPr>
        <w:t>Раздел 10</w:t>
      </w:r>
      <w:r w:rsidRPr="005E0AB5">
        <w:rPr>
          <w:rFonts w:cs="Times New Roman"/>
          <w:sz w:val="24"/>
          <w:szCs w:val="24"/>
          <w:lang w:val="ru-RU"/>
        </w:rPr>
        <w:t>.</w:t>
      </w:r>
      <w:r w:rsidRPr="005E0AB5">
        <w:rPr>
          <w:rFonts w:cs="Times New Roman"/>
          <w:spacing w:val="33"/>
          <w:sz w:val="24"/>
          <w:szCs w:val="24"/>
          <w:lang w:val="ru-RU"/>
        </w:rPr>
        <w:t xml:space="preserve"> </w:t>
      </w:r>
      <w:r>
        <w:rPr>
          <w:rFonts w:cs="Times New Roman"/>
          <w:sz w:val="24"/>
          <w:szCs w:val="24"/>
          <w:lang w:val="ru-RU"/>
        </w:rPr>
        <w:t>Решение по бесхозяйным тепловым сетям</w:t>
      </w:r>
      <w:bookmarkEnd w:id="694"/>
      <w:bookmarkEnd w:id="695"/>
      <w:bookmarkEnd w:id="696"/>
      <w:bookmarkEnd w:id="697"/>
      <w:bookmarkEnd w:id="698"/>
      <w:bookmarkEnd w:id="699"/>
      <w:bookmarkEnd w:id="700"/>
      <w:bookmarkEnd w:id="701"/>
      <w:bookmarkEnd w:id="702"/>
    </w:p>
    <w:p w14:paraId="7F0DC11A" w14:textId="77777777" w:rsidR="00D5154F" w:rsidRDefault="00D5154F" w:rsidP="00D5154F">
      <w:pPr>
        <w:widowControl/>
        <w:spacing w:after="200" w:line="276" w:lineRule="auto"/>
        <w:jc w:val="both"/>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tab/>
      </w:r>
    </w:p>
    <w:p w14:paraId="4DB5F922" w14:textId="0299A360" w:rsidR="00D5154F" w:rsidRPr="00F95482" w:rsidRDefault="00D5154F" w:rsidP="00D5154F">
      <w:pPr>
        <w:widowControl/>
        <w:spacing w:after="200" w:line="276" w:lineRule="auto"/>
        <w:ind w:firstLine="708"/>
        <w:jc w:val="both"/>
        <w:rPr>
          <w:rFonts w:ascii="Times New Roman" w:eastAsia="Times New Roman" w:hAnsi="Times New Roman" w:cs="Times New Roman"/>
          <w:bCs/>
          <w:sz w:val="24"/>
          <w:szCs w:val="24"/>
          <w:lang w:val="ru-RU"/>
        </w:rPr>
      </w:pPr>
      <w:r w:rsidRPr="00F95482">
        <w:rPr>
          <w:rFonts w:ascii="Times New Roman" w:eastAsia="Times New Roman" w:hAnsi="Times New Roman" w:cs="Times New Roman"/>
          <w:bCs/>
          <w:sz w:val="24"/>
          <w:szCs w:val="24"/>
          <w:lang w:val="ru-RU"/>
        </w:rPr>
        <w:t>Бесхозяйны</w:t>
      </w:r>
      <w:r>
        <w:rPr>
          <w:rFonts w:ascii="Times New Roman" w:eastAsia="Times New Roman" w:hAnsi="Times New Roman" w:cs="Times New Roman"/>
          <w:bCs/>
          <w:sz w:val="24"/>
          <w:szCs w:val="24"/>
          <w:lang w:val="ru-RU"/>
        </w:rPr>
        <w:t>е тепловые сети на территории Турунтаевского сельского поселения не выявлены.</w:t>
      </w:r>
    </w:p>
    <w:p w14:paraId="5AB374CA" w14:textId="7B6D59DA" w:rsidR="00591003" w:rsidRDefault="00591003">
      <w:pPr>
        <w:widowControl/>
        <w:spacing w:after="200" w:line="276" w:lineRule="auto"/>
        <w:rPr>
          <w:rFonts w:ascii="Times New Roman" w:eastAsia="Times New Roman" w:hAnsi="Times New Roman" w:cs="Times New Roman"/>
          <w:b/>
          <w:bCs/>
          <w:sz w:val="24"/>
          <w:szCs w:val="24"/>
          <w:lang w:val="ru-RU"/>
        </w:rPr>
      </w:pPr>
    </w:p>
    <w:sectPr w:rsidR="00591003" w:rsidSect="003B6F94">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DBF588" w14:textId="77777777" w:rsidR="00816E8C" w:rsidRDefault="00816E8C" w:rsidP="00470E22">
      <w:r>
        <w:separator/>
      </w:r>
    </w:p>
  </w:endnote>
  <w:endnote w:type="continuationSeparator" w:id="0">
    <w:p w14:paraId="019D295A" w14:textId="77777777" w:rsidR="00816E8C" w:rsidRDefault="00816E8C" w:rsidP="00470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20005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 w:name="Consolas">
    <w:panose1 w:val="020B0609020204030204"/>
    <w:charset w:val="00"/>
    <w:family w:val="auto"/>
    <w:pitch w:val="variable"/>
    <w:sig w:usb0="E10002FF" w:usb1="4000FCFF" w:usb2="00000009" w:usb3="00000000" w:csb0="0000019F" w:csb1="00000000"/>
  </w:font>
  <w:font w:name="Arial Narrow">
    <w:panose1 w:val="020B0506020202030204"/>
    <w:charset w:val="00"/>
    <w:family w:val="auto"/>
    <w:pitch w:val="variable"/>
    <w:sig w:usb0="00000287" w:usb1="00000800" w:usb2="00000000" w:usb3="00000000" w:csb0="0000009F" w:csb1="00000000"/>
  </w:font>
  <w:font w:name="BatangChe">
    <w:charset w:val="81"/>
    <w:family w:val="modern"/>
    <w:pitch w:val="fixed"/>
    <w:sig w:usb0="B00002AF" w:usb1="69D77CFB" w:usb2="00000030" w:usb3="00000000" w:csb0="0008009F" w:csb1="00000000"/>
  </w:font>
  <w:font w:name="Cambria Math">
    <w:panose1 w:val="02040503050406030204"/>
    <w:charset w:val="00"/>
    <w:family w:val="auto"/>
    <w:pitch w:val="variable"/>
    <w:sig w:usb0="E00002FF" w:usb1="420024FF" w:usb2="00000000" w:usb3="00000000" w:csb0="0000019F" w:csb1="00000000"/>
  </w:font>
  <w:font w:name="HiddenHorzOCR">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00"/>
    <w:family w:val="auto"/>
    <w:pitch w:val="variable"/>
    <w:sig w:usb0="F7FFAFFF" w:usb1="E9DFFFFF" w:usb2="0000003F" w:usb3="00000000" w:csb0="003F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412440308"/>
      <w:docPartObj>
        <w:docPartGallery w:val="Page Numbers (Bottom of Page)"/>
        <w:docPartUnique/>
      </w:docPartObj>
    </w:sdtPr>
    <w:sdtEndPr/>
    <w:sdtContent>
      <w:p w14:paraId="374CE673" w14:textId="51D11820" w:rsidR="003B6F94" w:rsidRPr="000E5427" w:rsidRDefault="003B6F94" w:rsidP="000E5427">
        <w:pPr>
          <w:pStyle w:val="ad"/>
          <w:tabs>
            <w:tab w:val="left" w:pos="4605"/>
            <w:tab w:val="center" w:pos="4819"/>
          </w:tabs>
          <w:rPr>
            <w:rFonts w:ascii="Times New Roman" w:hAnsi="Times New Roman" w:cs="Times New Roman"/>
            <w:sz w:val="24"/>
            <w:szCs w:val="24"/>
          </w:rPr>
        </w:pPr>
        <w:r w:rsidRPr="000E5427">
          <w:rPr>
            <w:rFonts w:ascii="Times New Roman" w:hAnsi="Times New Roman" w:cs="Times New Roman"/>
            <w:sz w:val="24"/>
            <w:szCs w:val="24"/>
          </w:rPr>
          <w:tab/>
        </w:r>
        <w:r w:rsidRPr="000E5427">
          <w:rPr>
            <w:rFonts w:ascii="Times New Roman" w:hAnsi="Times New Roman" w:cs="Times New Roman"/>
            <w:sz w:val="24"/>
            <w:szCs w:val="24"/>
          </w:rPr>
          <w:tab/>
        </w:r>
        <w:r w:rsidRPr="000E5427">
          <w:rPr>
            <w:rFonts w:ascii="Times New Roman" w:hAnsi="Times New Roman" w:cs="Times New Roman"/>
            <w:sz w:val="24"/>
            <w:szCs w:val="24"/>
          </w:rPr>
          <w:tab/>
        </w:r>
        <w:r w:rsidRPr="000E5427">
          <w:rPr>
            <w:rFonts w:ascii="Times New Roman" w:hAnsi="Times New Roman" w:cs="Times New Roman"/>
            <w:sz w:val="24"/>
            <w:szCs w:val="24"/>
          </w:rPr>
          <w:fldChar w:fldCharType="begin"/>
        </w:r>
        <w:r w:rsidRPr="000E5427">
          <w:rPr>
            <w:rFonts w:ascii="Times New Roman" w:hAnsi="Times New Roman" w:cs="Times New Roman"/>
            <w:sz w:val="24"/>
            <w:szCs w:val="24"/>
          </w:rPr>
          <w:instrText>PAGE   \* MERGEFORMAT</w:instrText>
        </w:r>
        <w:r w:rsidRPr="000E5427">
          <w:rPr>
            <w:rFonts w:ascii="Times New Roman" w:hAnsi="Times New Roman" w:cs="Times New Roman"/>
            <w:sz w:val="24"/>
            <w:szCs w:val="24"/>
          </w:rPr>
          <w:fldChar w:fldCharType="separate"/>
        </w:r>
        <w:r w:rsidR="003B2AB8" w:rsidRPr="003B2AB8">
          <w:rPr>
            <w:rFonts w:ascii="Times New Roman" w:hAnsi="Times New Roman" w:cs="Times New Roman"/>
            <w:noProof/>
            <w:sz w:val="24"/>
            <w:szCs w:val="24"/>
            <w:lang w:val="ru-RU"/>
          </w:rPr>
          <w:t>10</w:t>
        </w:r>
        <w:r w:rsidRPr="000E5427">
          <w:rPr>
            <w:rFonts w:ascii="Times New Roman" w:hAnsi="Times New Roman" w:cs="Times New Roman"/>
            <w:sz w:val="24"/>
            <w:szCs w:val="24"/>
          </w:rPr>
          <w:fldChar w:fldCharType="end"/>
        </w:r>
      </w:p>
    </w:sdtContent>
  </w:sdt>
  <w:p w14:paraId="1C31AB69" w14:textId="77777777" w:rsidR="003B6F94" w:rsidRPr="00470E22" w:rsidRDefault="003B6F94">
    <w:pPr>
      <w:pStyle w:val="ad"/>
      <w:rPr>
        <w:rFonts w:ascii="Times New Roman" w:hAnsi="Times New Roman" w:cs="Times New Roman"/>
      </w:rP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883865451"/>
      <w:docPartObj>
        <w:docPartGallery w:val="Page Numbers (Bottom of Page)"/>
        <w:docPartUnique/>
      </w:docPartObj>
    </w:sdtPr>
    <w:sdtEndPr/>
    <w:sdtContent>
      <w:p w14:paraId="40C6EE9C" w14:textId="77777777" w:rsidR="003B6F94" w:rsidRPr="000E5427" w:rsidRDefault="003B6F94" w:rsidP="0094512D">
        <w:pPr>
          <w:pStyle w:val="ad"/>
          <w:tabs>
            <w:tab w:val="left" w:pos="4605"/>
            <w:tab w:val="center" w:pos="4819"/>
          </w:tabs>
          <w:jc w:val="center"/>
          <w:rPr>
            <w:rFonts w:ascii="Times New Roman" w:hAnsi="Times New Roman" w:cs="Times New Roman"/>
            <w:sz w:val="24"/>
            <w:szCs w:val="24"/>
          </w:rPr>
        </w:pPr>
        <w:r w:rsidRPr="000E5427">
          <w:rPr>
            <w:rFonts w:ascii="Times New Roman" w:hAnsi="Times New Roman" w:cs="Times New Roman"/>
            <w:sz w:val="24"/>
            <w:szCs w:val="24"/>
          </w:rPr>
          <w:fldChar w:fldCharType="begin"/>
        </w:r>
        <w:r w:rsidRPr="000E5427">
          <w:rPr>
            <w:rFonts w:ascii="Times New Roman" w:hAnsi="Times New Roman" w:cs="Times New Roman"/>
            <w:sz w:val="24"/>
            <w:szCs w:val="24"/>
          </w:rPr>
          <w:instrText>PAGE   \* MERGEFORMAT</w:instrText>
        </w:r>
        <w:r w:rsidRPr="000E5427">
          <w:rPr>
            <w:rFonts w:ascii="Times New Roman" w:hAnsi="Times New Roman" w:cs="Times New Roman"/>
            <w:sz w:val="24"/>
            <w:szCs w:val="24"/>
          </w:rPr>
          <w:fldChar w:fldCharType="separate"/>
        </w:r>
        <w:r w:rsidR="003B2AB8" w:rsidRPr="003B2AB8">
          <w:rPr>
            <w:rFonts w:ascii="Times New Roman" w:hAnsi="Times New Roman" w:cs="Times New Roman"/>
            <w:noProof/>
            <w:sz w:val="24"/>
            <w:szCs w:val="24"/>
            <w:lang w:val="ru-RU"/>
          </w:rPr>
          <w:t>26</w:t>
        </w:r>
        <w:r w:rsidRPr="000E5427">
          <w:rPr>
            <w:rFonts w:ascii="Times New Roman" w:hAnsi="Times New Roman" w:cs="Times New Roman"/>
            <w:sz w:val="24"/>
            <w:szCs w:val="24"/>
          </w:rPr>
          <w:fldChar w:fldCharType="end"/>
        </w:r>
      </w:p>
    </w:sdtContent>
  </w:sdt>
  <w:p w14:paraId="2ABCBAB4" w14:textId="77777777" w:rsidR="003B6F94" w:rsidRPr="00470E22" w:rsidRDefault="003B6F94">
    <w:pPr>
      <w:pStyle w:val="ad"/>
      <w:rPr>
        <w:rFonts w:ascii="Times New Roman" w:hAnsi="Times New Roman" w:cs="Times New Roman"/>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B97A49" w14:textId="77777777" w:rsidR="00816E8C" w:rsidRDefault="00816E8C" w:rsidP="00470E22">
      <w:r>
        <w:separator/>
      </w:r>
    </w:p>
  </w:footnote>
  <w:footnote w:type="continuationSeparator" w:id="0">
    <w:p w14:paraId="405413C5" w14:textId="77777777" w:rsidR="00816E8C" w:rsidRDefault="00816E8C" w:rsidP="00470E2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EA27C3" w14:textId="181EA815" w:rsidR="003B6F94" w:rsidRPr="00124E4C" w:rsidRDefault="003B2AB8" w:rsidP="00470E22">
    <w:pPr>
      <w:pStyle w:val="ab"/>
      <w:jc w:val="center"/>
      <w:rPr>
        <w:rFonts w:ascii="Times New Roman" w:hAnsi="Times New Roman" w:cs="Times New Roman"/>
        <w:sz w:val="24"/>
        <w:szCs w:val="24"/>
        <w:lang w:val="ru-RU"/>
      </w:rPr>
    </w:pPr>
    <w:r>
      <w:rPr>
        <w:rFonts w:ascii="Times New Roman" w:hAnsi="Times New Roman" w:cs="Times New Roman"/>
        <w:sz w:val="24"/>
        <w:szCs w:val="24"/>
        <w:lang w:val="ru-RU"/>
      </w:rPr>
      <w:t>Схема</w:t>
    </w:r>
    <w:r w:rsidR="003B6F94" w:rsidRPr="00124E4C">
      <w:rPr>
        <w:rFonts w:ascii="Times New Roman" w:hAnsi="Times New Roman" w:cs="Times New Roman"/>
        <w:sz w:val="24"/>
        <w:szCs w:val="24"/>
        <w:lang w:val="ru-RU"/>
      </w:rPr>
      <w:t xml:space="preserve"> теплоснабжения </w:t>
    </w:r>
    <w:r w:rsidR="003B6F94">
      <w:rPr>
        <w:rFonts w:ascii="Times New Roman" w:hAnsi="Times New Roman" w:cs="Times New Roman"/>
        <w:sz w:val="24"/>
        <w:szCs w:val="24"/>
        <w:lang w:val="ru-RU"/>
      </w:rPr>
      <w:t>Турунтаевского</w:t>
    </w:r>
    <w:r w:rsidR="003B6F94" w:rsidRPr="00124E4C">
      <w:rPr>
        <w:rFonts w:ascii="Times New Roman" w:hAnsi="Times New Roman" w:cs="Times New Roman"/>
        <w:sz w:val="24"/>
        <w:szCs w:val="24"/>
        <w:lang w:val="ru-RU"/>
      </w:rPr>
      <w:t xml:space="preserve"> сельского поселения</w:t>
    </w:r>
  </w:p>
  <w:p w14:paraId="0A04343E" w14:textId="383BFD6E" w:rsidR="003B6F94" w:rsidRPr="00124E4C" w:rsidRDefault="003B6F94" w:rsidP="00650246">
    <w:pPr>
      <w:pStyle w:val="ab"/>
      <w:jc w:val="center"/>
      <w:rPr>
        <w:rFonts w:ascii="Times New Roman" w:hAnsi="Times New Roman" w:cs="Times New Roman"/>
        <w:sz w:val="24"/>
        <w:szCs w:val="24"/>
        <w:lang w:val="ru-RU"/>
      </w:rPr>
    </w:pPr>
    <w:r w:rsidRPr="00124E4C">
      <w:rPr>
        <w:rFonts w:ascii="Times New Roman" w:hAnsi="Times New Roman" w:cs="Times New Roman"/>
        <w:sz w:val="24"/>
        <w:szCs w:val="24"/>
        <w:lang w:val="ru-RU"/>
      </w:rPr>
      <w:t>Томского рай</w:t>
    </w:r>
    <w:r>
      <w:rPr>
        <w:rFonts w:ascii="Times New Roman" w:hAnsi="Times New Roman" w:cs="Times New Roman"/>
        <w:sz w:val="24"/>
        <w:szCs w:val="24"/>
        <w:lang w:val="ru-RU"/>
      </w:rPr>
      <w:t>она Томской области на 2014-2029</w:t>
    </w:r>
    <w:r w:rsidRPr="00124E4C">
      <w:rPr>
        <w:rFonts w:ascii="Times New Roman" w:hAnsi="Times New Roman" w:cs="Times New Roman"/>
        <w:sz w:val="24"/>
        <w:szCs w:val="24"/>
        <w:lang w:val="ru-RU"/>
      </w:rPr>
      <w:t xml:space="preserve"> гг.</w:t>
    </w:r>
  </w:p>
  <w:p w14:paraId="5E54DE2D" w14:textId="77777777" w:rsidR="003B6F94" w:rsidRPr="00470E22" w:rsidRDefault="003B6F94" w:rsidP="00470E22">
    <w:pPr>
      <w:pStyle w:val="ab"/>
      <w:jc w:val="center"/>
      <w:rPr>
        <w:lang w:val="ru-RU"/>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66E900" w14:textId="0C551569" w:rsidR="003B6F94" w:rsidRPr="00124E4C" w:rsidRDefault="003B6F94" w:rsidP="0094512D">
    <w:pPr>
      <w:pStyle w:val="ab"/>
      <w:jc w:val="center"/>
      <w:rPr>
        <w:rFonts w:ascii="Times New Roman" w:hAnsi="Times New Roman" w:cs="Times New Roman"/>
        <w:sz w:val="24"/>
        <w:szCs w:val="24"/>
        <w:lang w:val="ru-RU"/>
      </w:rPr>
    </w:pPr>
    <w:r w:rsidRPr="00124E4C">
      <w:rPr>
        <w:rFonts w:ascii="Times New Roman" w:hAnsi="Times New Roman" w:cs="Times New Roman"/>
        <w:sz w:val="24"/>
        <w:szCs w:val="24"/>
        <w:lang w:val="ru-RU"/>
      </w:rPr>
      <w:t xml:space="preserve">Проект схемы теплоснабжения </w:t>
    </w:r>
    <w:r>
      <w:rPr>
        <w:rFonts w:ascii="Times New Roman" w:hAnsi="Times New Roman" w:cs="Times New Roman"/>
        <w:sz w:val="24"/>
        <w:szCs w:val="24"/>
        <w:lang w:val="ru-RU"/>
      </w:rPr>
      <w:t>Турунтаевского</w:t>
    </w:r>
    <w:r w:rsidRPr="00124E4C">
      <w:rPr>
        <w:rFonts w:ascii="Times New Roman" w:hAnsi="Times New Roman" w:cs="Times New Roman"/>
        <w:sz w:val="24"/>
        <w:szCs w:val="24"/>
        <w:lang w:val="ru-RU"/>
      </w:rPr>
      <w:t xml:space="preserve"> сельского поселения</w:t>
    </w:r>
  </w:p>
  <w:p w14:paraId="17057F24" w14:textId="77777777" w:rsidR="003B6F94" w:rsidRPr="00124E4C" w:rsidRDefault="003B6F94" w:rsidP="0094512D">
    <w:pPr>
      <w:pStyle w:val="ab"/>
      <w:jc w:val="center"/>
      <w:rPr>
        <w:rFonts w:ascii="Times New Roman" w:hAnsi="Times New Roman" w:cs="Times New Roman"/>
        <w:sz w:val="24"/>
        <w:szCs w:val="24"/>
        <w:lang w:val="ru-RU"/>
      </w:rPr>
    </w:pPr>
    <w:r w:rsidRPr="00124E4C">
      <w:rPr>
        <w:rFonts w:ascii="Times New Roman" w:hAnsi="Times New Roman" w:cs="Times New Roman"/>
        <w:sz w:val="24"/>
        <w:szCs w:val="24"/>
        <w:lang w:val="ru-RU"/>
      </w:rPr>
      <w:t>Томского рай</w:t>
    </w:r>
    <w:r>
      <w:rPr>
        <w:rFonts w:ascii="Times New Roman" w:hAnsi="Times New Roman" w:cs="Times New Roman"/>
        <w:sz w:val="24"/>
        <w:szCs w:val="24"/>
        <w:lang w:val="ru-RU"/>
      </w:rPr>
      <w:t>она Томской области на 2014-2029</w:t>
    </w:r>
    <w:r w:rsidRPr="00124E4C">
      <w:rPr>
        <w:rFonts w:ascii="Times New Roman" w:hAnsi="Times New Roman" w:cs="Times New Roman"/>
        <w:sz w:val="24"/>
        <w:szCs w:val="24"/>
        <w:lang w:val="ru-RU"/>
      </w:rPr>
      <w:t xml:space="preserve"> гг.</w:t>
    </w:r>
  </w:p>
  <w:p w14:paraId="48EB4F43" w14:textId="77777777" w:rsidR="003B6F94" w:rsidRPr="00A608C9" w:rsidRDefault="003B6F94" w:rsidP="0094512D">
    <w:pPr>
      <w:pStyle w:val="ab"/>
      <w:rPr>
        <w:lang w:val="ru-RU"/>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65A"/>
    <w:multiLevelType w:val="hybridMultilevel"/>
    <w:tmpl w:val="00007CBE"/>
    <w:lvl w:ilvl="0" w:tplc="0000214E">
      <w:start w:val="3"/>
      <w:numFmt w:val="decimal"/>
      <w:lvlText w:val="11.%1"/>
      <w:lvlJc w:val="left"/>
      <w:pPr>
        <w:tabs>
          <w:tab w:val="num" w:pos="720"/>
        </w:tabs>
        <w:ind w:left="720" w:hanging="360"/>
      </w:pPr>
    </w:lvl>
    <w:lvl w:ilvl="1" w:tplc="0000342D">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8FF"/>
    <w:multiLevelType w:val="hybridMultilevel"/>
    <w:tmpl w:val="000031D8"/>
    <w:lvl w:ilvl="0" w:tplc="00004B9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914"/>
    <w:multiLevelType w:val="hybridMultilevel"/>
    <w:tmpl w:val="0000194D"/>
    <w:lvl w:ilvl="0" w:tplc="000013F4">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1D5"/>
    <w:multiLevelType w:val="hybridMultilevel"/>
    <w:tmpl w:val="0000199F"/>
    <w:lvl w:ilvl="0" w:tplc="000022E4">
      <w:start w:val="4"/>
      <w:numFmt w:val="decimal"/>
      <w:lvlText w:val="10.%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98C"/>
    <w:multiLevelType w:val="hybridMultilevel"/>
    <w:tmpl w:val="00007987"/>
    <w:lvl w:ilvl="0" w:tplc="00007020">
      <w:start w:val="1"/>
      <w:numFmt w:val="bullet"/>
      <w:lvlText w:val="с"/>
      <w:lvlJc w:val="left"/>
      <w:pPr>
        <w:tabs>
          <w:tab w:val="num" w:pos="720"/>
        </w:tabs>
        <w:ind w:left="720" w:hanging="360"/>
      </w:pPr>
    </w:lvl>
    <w:lvl w:ilvl="1" w:tplc="00003223">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3895"/>
    <w:multiLevelType w:val="hybridMultilevel"/>
    <w:tmpl w:val="0000504C"/>
    <w:lvl w:ilvl="0" w:tplc="00005AB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5279"/>
    <w:multiLevelType w:val="hybridMultilevel"/>
    <w:tmpl w:val="00003A27"/>
    <w:lvl w:ilvl="0" w:tplc="00004D5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737D"/>
    <w:multiLevelType w:val="hybridMultilevel"/>
    <w:tmpl w:val="00000D9F"/>
    <w:lvl w:ilvl="0" w:tplc="0000738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7E64"/>
    <w:multiLevelType w:val="hybridMultilevel"/>
    <w:tmpl w:val="000017B8"/>
    <w:lvl w:ilvl="0" w:tplc="000072A6">
      <w:start w:val="1"/>
      <w:numFmt w:val="bullet"/>
      <w:lvlText w:val="с"/>
      <w:lvlJc w:val="left"/>
      <w:pPr>
        <w:tabs>
          <w:tab w:val="num" w:pos="720"/>
        </w:tabs>
        <w:ind w:left="720" w:hanging="360"/>
      </w:pPr>
    </w:lvl>
    <w:lvl w:ilvl="1" w:tplc="00004987">
      <w:start w:val="2"/>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613244B"/>
    <w:multiLevelType w:val="hybridMultilevel"/>
    <w:tmpl w:val="2D7093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81A0851"/>
    <w:multiLevelType w:val="hybridMultilevel"/>
    <w:tmpl w:val="8BBE671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0A93680A"/>
    <w:multiLevelType w:val="hybridMultilevel"/>
    <w:tmpl w:val="34146C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0C97377B"/>
    <w:multiLevelType w:val="hybridMultilevel"/>
    <w:tmpl w:val="00007CBE"/>
    <w:lvl w:ilvl="0" w:tplc="0000214E">
      <w:start w:val="3"/>
      <w:numFmt w:val="decimal"/>
      <w:lvlText w:val="11.%1"/>
      <w:lvlJc w:val="left"/>
      <w:pPr>
        <w:tabs>
          <w:tab w:val="num" w:pos="720"/>
        </w:tabs>
        <w:ind w:left="720" w:hanging="360"/>
      </w:pPr>
    </w:lvl>
    <w:lvl w:ilvl="1" w:tplc="0000342D">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E6A3726"/>
    <w:multiLevelType w:val="multilevel"/>
    <w:tmpl w:val="E58CF2D6"/>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4">
    <w:nsid w:val="1A513EF6"/>
    <w:multiLevelType w:val="hybridMultilevel"/>
    <w:tmpl w:val="36E07DC2"/>
    <w:lvl w:ilvl="0" w:tplc="0BA412C6">
      <w:start w:val="1"/>
      <w:numFmt w:val="bullet"/>
      <w:lvlText w:val="−"/>
      <w:lvlJc w:val="left"/>
      <w:pPr>
        <w:tabs>
          <w:tab w:val="num" w:pos="360"/>
        </w:tabs>
        <w:ind w:left="360" w:hanging="360"/>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1ACB0FAF"/>
    <w:multiLevelType w:val="multilevel"/>
    <w:tmpl w:val="461634A4"/>
    <w:lvl w:ilvl="0">
      <w:start w:val="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21B854F0"/>
    <w:multiLevelType w:val="hybridMultilevel"/>
    <w:tmpl w:val="D3D07C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DC061D1"/>
    <w:multiLevelType w:val="hybridMultilevel"/>
    <w:tmpl w:val="CB0C31AC"/>
    <w:lvl w:ilvl="0" w:tplc="6F86FA9E">
      <w:start w:val="1"/>
      <w:numFmt w:val="bullet"/>
      <w:lvlText w:val=""/>
      <w:lvlJc w:val="left"/>
      <w:pPr>
        <w:ind w:left="5039" w:hanging="360"/>
      </w:pPr>
      <w:rPr>
        <w:rFonts w:ascii="Symbol" w:hAnsi="Symbol" w:hint="default"/>
      </w:rPr>
    </w:lvl>
    <w:lvl w:ilvl="1" w:tplc="04190003" w:tentative="1">
      <w:start w:val="1"/>
      <w:numFmt w:val="bullet"/>
      <w:lvlText w:val="o"/>
      <w:lvlJc w:val="left"/>
      <w:pPr>
        <w:ind w:left="5759" w:hanging="360"/>
      </w:pPr>
      <w:rPr>
        <w:rFonts w:ascii="Courier New" w:hAnsi="Courier New" w:cs="Courier New" w:hint="default"/>
      </w:rPr>
    </w:lvl>
    <w:lvl w:ilvl="2" w:tplc="04190005" w:tentative="1">
      <w:start w:val="1"/>
      <w:numFmt w:val="bullet"/>
      <w:lvlText w:val=""/>
      <w:lvlJc w:val="left"/>
      <w:pPr>
        <w:ind w:left="6479" w:hanging="360"/>
      </w:pPr>
      <w:rPr>
        <w:rFonts w:ascii="Wingdings" w:hAnsi="Wingdings" w:hint="default"/>
      </w:rPr>
    </w:lvl>
    <w:lvl w:ilvl="3" w:tplc="04190001" w:tentative="1">
      <w:start w:val="1"/>
      <w:numFmt w:val="bullet"/>
      <w:lvlText w:val=""/>
      <w:lvlJc w:val="left"/>
      <w:pPr>
        <w:ind w:left="7199" w:hanging="360"/>
      </w:pPr>
      <w:rPr>
        <w:rFonts w:ascii="Symbol" w:hAnsi="Symbol" w:hint="default"/>
      </w:rPr>
    </w:lvl>
    <w:lvl w:ilvl="4" w:tplc="04190003" w:tentative="1">
      <w:start w:val="1"/>
      <w:numFmt w:val="bullet"/>
      <w:lvlText w:val="o"/>
      <w:lvlJc w:val="left"/>
      <w:pPr>
        <w:ind w:left="7919" w:hanging="360"/>
      </w:pPr>
      <w:rPr>
        <w:rFonts w:ascii="Courier New" w:hAnsi="Courier New" w:cs="Courier New" w:hint="default"/>
      </w:rPr>
    </w:lvl>
    <w:lvl w:ilvl="5" w:tplc="04190005" w:tentative="1">
      <w:start w:val="1"/>
      <w:numFmt w:val="bullet"/>
      <w:lvlText w:val=""/>
      <w:lvlJc w:val="left"/>
      <w:pPr>
        <w:ind w:left="8639" w:hanging="360"/>
      </w:pPr>
      <w:rPr>
        <w:rFonts w:ascii="Wingdings" w:hAnsi="Wingdings" w:hint="default"/>
      </w:rPr>
    </w:lvl>
    <w:lvl w:ilvl="6" w:tplc="04190001" w:tentative="1">
      <w:start w:val="1"/>
      <w:numFmt w:val="bullet"/>
      <w:lvlText w:val=""/>
      <w:lvlJc w:val="left"/>
      <w:pPr>
        <w:ind w:left="9359" w:hanging="360"/>
      </w:pPr>
      <w:rPr>
        <w:rFonts w:ascii="Symbol" w:hAnsi="Symbol" w:hint="default"/>
      </w:rPr>
    </w:lvl>
    <w:lvl w:ilvl="7" w:tplc="04190003" w:tentative="1">
      <w:start w:val="1"/>
      <w:numFmt w:val="bullet"/>
      <w:lvlText w:val="o"/>
      <w:lvlJc w:val="left"/>
      <w:pPr>
        <w:ind w:left="10079" w:hanging="360"/>
      </w:pPr>
      <w:rPr>
        <w:rFonts w:ascii="Courier New" w:hAnsi="Courier New" w:cs="Courier New" w:hint="default"/>
      </w:rPr>
    </w:lvl>
    <w:lvl w:ilvl="8" w:tplc="04190005" w:tentative="1">
      <w:start w:val="1"/>
      <w:numFmt w:val="bullet"/>
      <w:lvlText w:val=""/>
      <w:lvlJc w:val="left"/>
      <w:pPr>
        <w:ind w:left="10799" w:hanging="360"/>
      </w:pPr>
      <w:rPr>
        <w:rFonts w:ascii="Wingdings" w:hAnsi="Wingdings" w:hint="default"/>
      </w:rPr>
    </w:lvl>
  </w:abstractNum>
  <w:abstractNum w:abstractNumId="18">
    <w:nsid w:val="377D0818"/>
    <w:multiLevelType w:val="hybridMultilevel"/>
    <w:tmpl w:val="41385DC4"/>
    <w:lvl w:ilvl="0" w:tplc="04190001">
      <w:start w:val="1"/>
      <w:numFmt w:val="bullet"/>
      <w:lvlText w:val="­"/>
      <w:lvlJc w:val="left"/>
      <w:pPr>
        <w:ind w:left="720" w:hanging="360"/>
      </w:pPr>
      <w:rPr>
        <w:rFonts w:ascii="Courier New" w:hAnsi="Courier New"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C357D94"/>
    <w:multiLevelType w:val="hybridMultilevel"/>
    <w:tmpl w:val="B06820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CBA79D7"/>
    <w:multiLevelType w:val="hybridMultilevel"/>
    <w:tmpl w:val="F49EDC54"/>
    <w:lvl w:ilvl="0" w:tplc="3056B78A">
      <w:start w:val="2001"/>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1">
    <w:nsid w:val="464D3A19"/>
    <w:multiLevelType w:val="hybridMultilevel"/>
    <w:tmpl w:val="8DB86D46"/>
    <w:lvl w:ilvl="0" w:tplc="09BA633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4962730A"/>
    <w:multiLevelType w:val="hybridMultilevel"/>
    <w:tmpl w:val="4B7AEE16"/>
    <w:lvl w:ilvl="0" w:tplc="67AC9D06">
      <w:start w:val="1"/>
      <w:numFmt w:val="bullet"/>
      <w:lvlText w:val="­"/>
      <w:lvlJc w:val="left"/>
      <w:pPr>
        <w:ind w:left="1080" w:hanging="360"/>
      </w:pPr>
      <w:rPr>
        <w:rFonts w:ascii="Courier New" w:hAnsi="Courier New" w:hint="default"/>
        <w:sz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4F275C4B"/>
    <w:multiLevelType w:val="multilevel"/>
    <w:tmpl w:val="F968B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8C6AD4"/>
    <w:multiLevelType w:val="hybridMultilevel"/>
    <w:tmpl w:val="4398A6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C2E2263"/>
    <w:multiLevelType w:val="hybridMultilevel"/>
    <w:tmpl w:val="4E64CFC8"/>
    <w:lvl w:ilvl="0" w:tplc="A87AD7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5E2C17D0"/>
    <w:multiLevelType w:val="multilevel"/>
    <w:tmpl w:val="81AE8EC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640735AB"/>
    <w:multiLevelType w:val="hybridMultilevel"/>
    <w:tmpl w:val="4E64CFC8"/>
    <w:lvl w:ilvl="0" w:tplc="A87AD7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5996B2B"/>
    <w:multiLevelType w:val="hybridMultilevel"/>
    <w:tmpl w:val="19C4EB78"/>
    <w:lvl w:ilvl="0" w:tplc="FA3670C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6971509B"/>
    <w:multiLevelType w:val="hybridMultilevel"/>
    <w:tmpl w:val="2F821962"/>
    <w:lvl w:ilvl="0" w:tplc="0D3641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ED77E0D"/>
    <w:multiLevelType w:val="multilevel"/>
    <w:tmpl w:val="0C264DDA"/>
    <w:lvl w:ilvl="0">
      <w:start w:val="1"/>
      <w:numFmt w:val="decimal"/>
      <w:lvlText w:val="%1."/>
      <w:lvlJc w:val="left"/>
      <w:pPr>
        <w:tabs>
          <w:tab w:val="num" w:pos="1155"/>
        </w:tabs>
        <w:ind w:left="1155" w:hanging="360"/>
      </w:pPr>
    </w:lvl>
    <w:lvl w:ilvl="1">
      <w:start w:val="2"/>
      <w:numFmt w:val="decimal"/>
      <w:isLgl/>
      <w:lvlText w:val="%1.%2"/>
      <w:lvlJc w:val="left"/>
      <w:pPr>
        <w:tabs>
          <w:tab w:val="num" w:pos="1613"/>
        </w:tabs>
        <w:ind w:left="1613" w:hanging="390"/>
      </w:pPr>
      <w:rPr>
        <w:rFonts w:hint="default"/>
      </w:rPr>
    </w:lvl>
    <w:lvl w:ilvl="2">
      <w:start w:val="1"/>
      <w:numFmt w:val="decimal"/>
      <w:isLgl/>
      <w:lvlText w:val="%1.%2.%3"/>
      <w:lvlJc w:val="left"/>
      <w:pPr>
        <w:tabs>
          <w:tab w:val="num" w:pos="2371"/>
        </w:tabs>
        <w:ind w:left="2371" w:hanging="720"/>
      </w:pPr>
      <w:rPr>
        <w:rFonts w:hint="default"/>
      </w:rPr>
    </w:lvl>
    <w:lvl w:ilvl="3">
      <w:start w:val="1"/>
      <w:numFmt w:val="decimal"/>
      <w:isLgl/>
      <w:lvlText w:val="%1.%2.%3.%4"/>
      <w:lvlJc w:val="left"/>
      <w:pPr>
        <w:tabs>
          <w:tab w:val="num" w:pos="2799"/>
        </w:tabs>
        <w:ind w:left="2799" w:hanging="720"/>
      </w:pPr>
      <w:rPr>
        <w:rFonts w:hint="default"/>
      </w:rPr>
    </w:lvl>
    <w:lvl w:ilvl="4">
      <w:start w:val="1"/>
      <w:numFmt w:val="decimal"/>
      <w:isLgl/>
      <w:lvlText w:val="%1.%2.%3.%4.%5"/>
      <w:lvlJc w:val="left"/>
      <w:pPr>
        <w:tabs>
          <w:tab w:val="num" w:pos="3587"/>
        </w:tabs>
        <w:ind w:left="3587" w:hanging="1080"/>
      </w:pPr>
      <w:rPr>
        <w:rFonts w:hint="default"/>
      </w:rPr>
    </w:lvl>
    <w:lvl w:ilvl="5">
      <w:start w:val="1"/>
      <w:numFmt w:val="decimal"/>
      <w:isLgl/>
      <w:lvlText w:val="%1.%2.%3.%4.%5.%6"/>
      <w:lvlJc w:val="left"/>
      <w:pPr>
        <w:tabs>
          <w:tab w:val="num" w:pos="4375"/>
        </w:tabs>
        <w:ind w:left="4375" w:hanging="1440"/>
      </w:pPr>
      <w:rPr>
        <w:rFonts w:hint="default"/>
      </w:rPr>
    </w:lvl>
    <w:lvl w:ilvl="6">
      <w:start w:val="1"/>
      <w:numFmt w:val="decimal"/>
      <w:isLgl/>
      <w:lvlText w:val="%1.%2.%3.%4.%5.%6.%7"/>
      <w:lvlJc w:val="left"/>
      <w:pPr>
        <w:tabs>
          <w:tab w:val="num" w:pos="4803"/>
        </w:tabs>
        <w:ind w:left="4803" w:hanging="1440"/>
      </w:pPr>
      <w:rPr>
        <w:rFonts w:hint="default"/>
      </w:rPr>
    </w:lvl>
    <w:lvl w:ilvl="7">
      <w:start w:val="1"/>
      <w:numFmt w:val="decimal"/>
      <w:isLgl/>
      <w:lvlText w:val="%1.%2.%3.%4.%5.%6.%7.%8"/>
      <w:lvlJc w:val="left"/>
      <w:pPr>
        <w:tabs>
          <w:tab w:val="num" w:pos="5591"/>
        </w:tabs>
        <w:ind w:left="5591" w:hanging="1800"/>
      </w:pPr>
      <w:rPr>
        <w:rFonts w:hint="default"/>
      </w:rPr>
    </w:lvl>
    <w:lvl w:ilvl="8">
      <w:start w:val="1"/>
      <w:numFmt w:val="decimal"/>
      <w:isLgl/>
      <w:lvlText w:val="%1.%2.%3.%4.%5.%6.%7.%8.%9"/>
      <w:lvlJc w:val="left"/>
      <w:pPr>
        <w:tabs>
          <w:tab w:val="num" w:pos="6019"/>
        </w:tabs>
        <w:ind w:left="6019" w:hanging="1800"/>
      </w:pPr>
      <w:rPr>
        <w:rFonts w:hint="default"/>
      </w:rPr>
    </w:lvl>
  </w:abstractNum>
  <w:abstractNum w:abstractNumId="31">
    <w:nsid w:val="700A0030"/>
    <w:multiLevelType w:val="hybridMultilevel"/>
    <w:tmpl w:val="D234AA50"/>
    <w:lvl w:ilvl="0" w:tplc="04190001">
      <w:start w:val="1"/>
      <w:numFmt w:val="bullet"/>
      <w:lvlText w:val=""/>
      <w:lvlJc w:val="left"/>
      <w:pPr>
        <w:ind w:left="5039" w:hanging="360"/>
      </w:pPr>
      <w:rPr>
        <w:rFonts w:ascii="Symbol" w:hAnsi="Symbol" w:hint="default"/>
      </w:rPr>
    </w:lvl>
    <w:lvl w:ilvl="1" w:tplc="04190003" w:tentative="1">
      <w:start w:val="1"/>
      <w:numFmt w:val="bullet"/>
      <w:lvlText w:val="o"/>
      <w:lvlJc w:val="left"/>
      <w:pPr>
        <w:ind w:left="5759" w:hanging="360"/>
      </w:pPr>
      <w:rPr>
        <w:rFonts w:ascii="Courier New" w:hAnsi="Courier New" w:cs="Courier New" w:hint="default"/>
      </w:rPr>
    </w:lvl>
    <w:lvl w:ilvl="2" w:tplc="04190005" w:tentative="1">
      <w:start w:val="1"/>
      <w:numFmt w:val="bullet"/>
      <w:lvlText w:val=""/>
      <w:lvlJc w:val="left"/>
      <w:pPr>
        <w:ind w:left="6479" w:hanging="360"/>
      </w:pPr>
      <w:rPr>
        <w:rFonts w:ascii="Wingdings" w:hAnsi="Wingdings" w:hint="default"/>
      </w:rPr>
    </w:lvl>
    <w:lvl w:ilvl="3" w:tplc="04190001" w:tentative="1">
      <w:start w:val="1"/>
      <w:numFmt w:val="bullet"/>
      <w:lvlText w:val=""/>
      <w:lvlJc w:val="left"/>
      <w:pPr>
        <w:ind w:left="7199" w:hanging="360"/>
      </w:pPr>
      <w:rPr>
        <w:rFonts w:ascii="Symbol" w:hAnsi="Symbol" w:hint="default"/>
      </w:rPr>
    </w:lvl>
    <w:lvl w:ilvl="4" w:tplc="04190003" w:tentative="1">
      <w:start w:val="1"/>
      <w:numFmt w:val="bullet"/>
      <w:lvlText w:val="o"/>
      <w:lvlJc w:val="left"/>
      <w:pPr>
        <w:ind w:left="7919" w:hanging="360"/>
      </w:pPr>
      <w:rPr>
        <w:rFonts w:ascii="Courier New" w:hAnsi="Courier New" w:cs="Courier New" w:hint="default"/>
      </w:rPr>
    </w:lvl>
    <w:lvl w:ilvl="5" w:tplc="04190005" w:tentative="1">
      <w:start w:val="1"/>
      <w:numFmt w:val="bullet"/>
      <w:lvlText w:val=""/>
      <w:lvlJc w:val="left"/>
      <w:pPr>
        <w:ind w:left="8639" w:hanging="360"/>
      </w:pPr>
      <w:rPr>
        <w:rFonts w:ascii="Wingdings" w:hAnsi="Wingdings" w:hint="default"/>
      </w:rPr>
    </w:lvl>
    <w:lvl w:ilvl="6" w:tplc="04190001" w:tentative="1">
      <w:start w:val="1"/>
      <w:numFmt w:val="bullet"/>
      <w:lvlText w:val=""/>
      <w:lvlJc w:val="left"/>
      <w:pPr>
        <w:ind w:left="9359" w:hanging="360"/>
      </w:pPr>
      <w:rPr>
        <w:rFonts w:ascii="Symbol" w:hAnsi="Symbol" w:hint="default"/>
      </w:rPr>
    </w:lvl>
    <w:lvl w:ilvl="7" w:tplc="04190003" w:tentative="1">
      <w:start w:val="1"/>
      <w:numFmt w:val="bullet"/>
      <w:lvlText w:val="o"/>
      <w:lvlJc w:val="left"/>
      <w:pPr>
        <w:ind w:left="10079" w:hanging="360"/>
      </w:pPr>
      <w:rPr>
        <w:rFonts w:ascii="Courier New" w:hAnsi="Courier New" w:cs="Courier New" w:hint="default"/>
      </w:rPr>
    </w:lvl>
    <w:lvl w:ilvl="8" w:tplc="04190005" w:tentative="1">
      <w:start w:val="1"/>
      <w:numFmt w:val="bullet"/>
      <w:lvlText w:val=""/>
      <w:lvlJc w:val="left"/>
      <w:pPr>
        <w:ind w:left="10799" w:hanging="360"/>
      </w:pPr>
      <w:rPr>
        <w:rFonts w:ascii="Wingdings" w:hAnsi="Wingdings" w:hint="default"/>
      </w:rPr>
    </w:lvl>
  </w:abstractNum>
  <w:abstractNum w:abstractNumId="32">
    <w:nsid w:val="70A64FEA"/>
    <w:multiLevelType w:val="hybridMultilevel"/>
    <w:tmpl w:val="05365266"/>
    <w:lvl w:ilvl="0" w:tplc="0D3641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6196753"/>
    <w:multiLevelType w:val="hybridMultilevel"/>
    <w:tmpl w:val="2B5E20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31"/>
  </w:num>
  <w:num w:numId="3">
    <w:abstractNumId w:val="26"/>
  </w:num>
  <w:num w:numId="4">
    <w:abstractNumId w:val="11"/>
  </w:num>
  <w:num w:numId="5">
    <w:abstractNumId w:val="27"/>
  </w:num>
  <w:num w:numId="6">
    <w:abstractNumId w:val="25"/>
  </w:num>
  <w:num w:numId="7">
    <w:abstractNumId w:val="16"/>
  </w:num>
  <w:num w:numId="8">
    <w:abstractNumId w:val="20"/>
  </w:num>
  <w:num w:numId="9">
    <w:abstractNumId w:val="13"/>
  </w:num>
  <w:num w:numId="10">
    <w:abstractNumId w:val="15"/>
  </w:num>
  <w:num w:numId="11">
    <w:abstractNumId w:val="9"/>
  </w:num>
  <w:num w:numId="12">
    <w:abstractNumId w:val="33"/>
  </w:num>
  <w:num w:numId="13">
    <w:abstractNumId w:val="19"/>
  </w:num>
  <w:num w:numId="14">
    <w:abstractNumId w:val="23"/>
  </w:num>
  <w:num w:numId="15">
    <w:abstractNumId w:val="22"/>
  </w:num>
  <w:num w:numId="16">
    <w:abstractNumId w:val="24"/>
  </w:num>
  <w:num w:numId="17">
    <w:abstractNumId w:val="30"/>
  </w:num>
  <w:num w:numId="18">
    <w:abstractNumId w:val="10"/>
  </w:num>
  <w:num w:numId="19">
    <w:abstractNumId w:val="29"/>
  </w:num>
  <w:num w:numId="20">
    <w:abstractNumId w:val="32"/>
  </w:num>
  <w:num w:numId="21">
    <w:abstractNumId w:val="28"/>
  </w:num>
  <w:num w:numId="22">
    <w:abstractNumId w:val="14"/>
  </w:num>
  <w:num w:numId="23">
    <w:abstractNumId w:val="18"/>
  </w:num>
  <w:num w:numId="24">
    <w:abstractNumId w:val="21"/>
  </w:num>
  <w:num w:numId="25">
    <w:abstractNumId w:val="7"/>
  </w:num>
  <w:num w:numId="26">
    <w:abstractNumId w:val="1"/>
  </w:num>
  <w:num w:numId="27">
    <w:abstractNumId w:val="2"/>
  </w:num>
  <w:num w:numId="28">
    <w:abstractNumId w:val="6"/>
  </w:num>
  <w:num w:numId="29">
    <w:abstractNumId w:val="4"/>
  </w:num>
  <w:num w:numId="30">
    <w:abstractNumId w:val="8"/>
  </w:num>
  <w:num w:numId="31">
    <w:abstractNumId w:val="5"/>
  </w:num>
  <w:num w:numId="32">
    <w:abstractNumId w:val="0"/>
  </w:num>
  <w:num w:numId="33">
    <w:abstractNumId w:val="12"/>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23E"/>
    <w:rsid w:val="00004541"/>
    <w:rsid w:val="00012528"/>
    <w:rsid w:val="0001443F"/>
    <w:rsid w:val="00025B01"/>
    <w:rsid w:val="000278C0"/>
    <w:rsid w:val="00044708"/>
    <w:rsid w:val="00047DCA"/>
    <w:rsid w:val="0005174A"/>
    <w:rsid w:val="00053723"/>
    <w:rsid w:val="00056B39"/>
    <w:rsid w:val="0006138B"/>
    <w:rsid w:val="00066249"/>
    <w:rsid w:val="0007190E"/>
    <w:rsid w:val="0007378E"/>
    <w:rsid w:val="00074D6E"/>
    <w:rsid w:val="000819A7"/>
    <w:rsid w:val="00081E0C"/>
    <w:rsid w:val="00086B1E"/>
    <w:rsid w:val="000979FF"/>
    <w:rsid w:val="000A40E3"/>
    <w:rsid w:val="000A5782"/>
    <w:rsid w:val="000B0962"/>
    <w:rsid w:val="000B7201"/>
    <w:rsid w:val="000C3310"/>
    <w:rsid w:val="000C694C"/>
    <w:rsid w:val="000D04C3"/>
    <w:rsid w:val="000E253E"/>
    <w:rsid w:val="000E4BE4"/>
    <w:rsid w:val="000E5427"/>
    <w:rsid w:val="000F04B9"/>
    <w:rsid w:val="00107056"/>
    <w:rsid w:val="00111A79"/>
    <w:rsid w:val="001165A6"/>
    <w:rsid w:val="00124E4C"/>
    <w:rsid w:val="00134CBD"/>
    <w:rsid w:val="001435CF"/>
    <w:rsid w:val="001519F6"/>
    <w:rsid w:val="00154FCA"/>
    <w:rsid w:val="00155371"/>
    <w:rsid w:val="00156D3B"/>
    <w:rsid w:val="00157A4D"/>
    <w:rsid w:val="00171AB3"/>
    <w:rsid w:val="00173C96"/>
    <w:rsid w:val="00175423"/>
    <w:rsid w:val="00175B60"/>
    <w:rsid w:val="0019303A"/>
    <w:rsid w:val="001958F0"/>
    <w:rsid w:val="001A694F"/>
    <w:rsid w:val="001B17B6"/>
    <w:rsid w:val="001B26FE"/>
    <w:rsid w:val="001C1350"/>
    <w:rsid w:val="001E1730"/>
    <w:rsid w:val="001E7D03"/>
    <w:rsid w:val="00201439"/>
    <w:rsid w:val="00205D97"/>
    <w:rsid w:val="0020769F"/>
    <w:rsid w:val="00215D7E"/>
    <w:rsid w:val="00216E8A"/>
    <w:rsid w:val="002175D8"/>
    <w:rsid w:val="0022523E"/>
    <w:rsid w:val="00253171"/>
    <w:rsid w:val="00254610"/>
    <w:rsid w:val="0026051A"/>
    <w:rsid w:val="00276EC9"/>
    <w:rsid w:val="002843EF"/>
    <w:rsid w:val="0028754F"/>
    <w:rsid w:val="002975AB"/>
    <w:rsid w:val="002A28CF"/>
    <w:rsid w:val="002A3B72"/>
    <w:rsid w:val="002B4E68"/>
    <w:rsid w:val="002C0DC2"/>
    <w:rsid w:val="002C5B4E"/>
    <w:rsid w:val="002D5BA6"/>
    <w:rsid w:val="002D6EA9"/>
    <w:rsid w:val="002E0C40"/>
    <w:rsid w:val="002E3654"/>
    <w:rsid w:val="002E4ADD"/>
    <w:rsid w:val="002E5D01"/>
    <w:rsid w:val="00301259"/>
    <w:rsid w:val="00325947"/>
    <w:rsid w:val="003373F3"/>
    <w:rsid w:val="003647A7"/>
    <w:rsid w:val="003675FE"/>
    <w:rsid w:val="00391F3C"/>
    <w:rsid w:val="00394286"/>
    <w:rsid w:val="0039735F"/>
    <w:rsid w:val="003A4D0F"/>
    <w:rsid w:val="003B2601"/>
    <w:rsid w:val="003B2AB8"/>
    <w:rsid w:val="003B5E3D"/>
    <w:rsid w:val="003B6F94"/>
    <w:rsid w:val="003C0E45"/>
    <w:rsid w:val="003C19CC"/>
    <w:rsid w:val="003C1E7A"/>
    <w:rsid w:val="003E47EC"/>
    <w:rsid w:val="003F069D"/>
    <w:rsid w:val="004138FE"/>
    <w:rsid w:val="00423013"/>
    <w:rsid w:val="00424E1C"/>
    <w:rsid w:val="004265C9"/>
    <w:rsid w:val="004340FD"/>
    <w:rsid w:val="00437ACC"/>
    <w:rsid w:val="00441DD1"/>
    <w:rsid w:val="00451BA1"/>
    <w:rsid w:val="0046003D"/>
    <w:rsid w:val="004648E2"/>
    <w:rsid w:val="00464EC7"/>
    <w:rsid w:val="00470E22"/>
    <w:rsid w:val="004872DE"/>
    <w:rsid w:val="00490FFF"/>
    <w:rsid w:val="00493C94"/>
    <w:rsid w:val="004A25C5"/>
    <w:rsid w:val="004A63D1"/>
    <w:rsid w:val="004B6DAD"/>
    <w:rsid w:val="00510D65"/>
    <w:rsid w:val="00515D7B"/>
    <w:rsid w:val="005160E5"/>
    <w:rsid w:val="00521A59"/>
    <w:rsid w:val="005539A8"/>
    <w:rsid w:val="00560D2E"/>
    <w:rsid w:val="00563DC3"/>
    <w:rsid w:val="00587218"/>
    <w:rsid w:val="00587CB8"/>
    <w:rsid w:val="00591003"/>
    <w:rsid w:val="005A36C0"/>
    <w:rsid w:val="005A5E47"/>
    <w:rsid w:val="005A691C"/>
    <w:rsid w:val="005A7BF9"/>
    <w:rsid w:val="005C61DF"/>
    <w:rsid w:val="005D42EC"/>
    <w:rsid w:val="005E0AB5"/>
    <w:rsid w:val="005E309A"/>
    <w:rsid w:val="005E40BD"/>
    <w:rsid w:val="005E6789"/>
    <w:rsid w:val="005F50D3"/>
    <w:rsid w:val="0060332C"/>
    <w:rsid w:val="006114F0"/>
    <w:rsid w:val="006121A6"/>
    <w:rsid w:val="00626EC7"/>
    <w:rsid w:val="0062740A"/>
    <w:rsid w:val="00631191"/>
    <w:rsid w:val="00632197"/>
    <w:rsid w:val="00632628"/>
    <w:rsid w:val="00643F09"/>
    <w:rsid w:val="00650246"/>
    <w:rsid w:val="006649BF"/>
    <w:rsid w:val="00666B7E"/>
    <w:rsid w:val="00680558"/>
    <w:rsid w:val="00685014"/>
    <w:rsid w:val="006872C5"/>
    <w:rsid w:val="00687D2E"/>
    <w:rsid w:val="00694E94"/>
    <w:rsid w:val="006A058C"/>
    <w:rsid w:val="006A1DBE"/>
    <w:rsid w:val="006B1C25"/>
    <w:rsid w:val="006B4D16"/>
    <w:rsid w:val="006D351A"/>
    <w:rsid w:val="006E1F6F"/>
    <w:rsid w:val="006E3D48"/>
    <w:rsid w:val="006F20D0"/>
    <w:rsid w:val="006F4FFC"/>
    <w:rsid w:val="007154E3"/>
    <w:rsid w:val="007226DF"/>
    <w:rsid w:val="007241A5"/>
    <w:rsid w:val="0072750B"/>
    <w:rsid w:val="007311ED"/>
    <w:rsid w:val="007358D8"/>
    <w:rsid w:val="007368AA"/>
    <w:rsid w:val="00740AE0"/>
    <w:rsid w:val="0074168F"/>
    <w:rsid w:val="00752149"/>
    <w:rsid w:val="0077444B"/>
    <w:rsid w:val="00790001"/>
    <w:rsid w:val="007A01D9"/>
    <w:rsid w:val="007A15EE"/>
    <w:rsid w:val="007A2773"/>
    <w:rsid w:val="007B023E"/>
    <w:rsid w:val="007B737A"/>
    <w:rsid w:val="007C5734"/>
    <w:rsid w:val="007C74CA"/>
    <w:rsid w:val="007D2E49"/>
    <w:rsid w:val="007E0C32"/>
    <w:rsid w:val="007E14CA"/>
    <w:rsid w:val="007E1A1B"/>
    <w:rsid w:val="007E5145"/>
    <w:rsid w:val="007F33A6"/>
    <w:rsid w:val="007F6CE8"/>
    <w:rsid w:val="00810031"/>
    <w:rsid w:val="008109C7"/>
    <w:rsid w:val="0081193F"/>
    <w:rsid w:val="00816E8C"/>
    <w:rsid w:val="00820F6D"/>
    <w:rsid w:val="00823109"/>
    <w:rsid w:val="0083706F"/>
    <w:rsid w:val="00854207"/>
    <w:rsid w:val="008573DD"/>
    <w:rsid w:val="00863E67"/>
    <w:rsid w:val="00870F9F"/>
    <w:rsid w:val="00871D30"/>
    <w:rsid w:val="00876AAB"/>
    <w:rsid w:val="0088287C"/>
    <w:rsid w:val="008A057C"/>
    <w:rsid w:val="008A2AE5"/>
    <w:rsid w:val="008A58EC"/>
    <w:rsid w:val="008A7EB5"/>
    <w:rsid w:val="008B4B1C"/>
    <w:rsid w:val="008D09FD"/>
    <w:rsid w:val="008D1B82"/>
    <w:rsid w:val="008D3986"/>
    <w:rsid w:val="008D7F41"/>
    <w:rsid w:val="008E0FB2"/>
    <w:rsid w:val="008E43E8"/>
    <w:rsid w:val="008F0ACC"/>
    <w:rsid w:val="00904411"/>
    <w:rsid w:val="00907295"/>
    <w:rsid w:val="009166D2"/>
    <w:rsid w:val="00925C24"/>
    <w:rsid w:val="00942EBE"/>
    <w:rsid w:val="00943F39"/>
    <w:rsid w:val="0094512D"/>
    <w:rsid w:val="00950384"/>
    <w:rsid w:val="0095118C"/>
    <w:rsid w:val="00952DBD"/>
    <w:rsid w:val="00956F2A"/>
    <w:rsid w:val="0096022B"/>
    <w:rsid w:val="00960711"/>
    <w:rsid w:val="009665F1"/>
    <w:rsid w:val="00974007"/>
    <w:rsid w:val="009800DC"/>
    <w:rsid w:val="00983D9D"/>
    <w:rsid w:val="00996522"/>
    <w:rsid w:val="009973DC"/>
    <w:rsid w:val="009A7F65"/>
    <w:rsid w:val="009B0DD4"/>
    <w:rsid w:val="009B2E09"/>
    <w:rsid w:val="009B31B1"/>
    <w:rsid w:val="009C3D9B"/>
    <w:rsid w:val="009C6F98"/>
    <w:rsid w:val="009D47CF"/>
    <w:rsid w:val="009E3E20"/>
    <w:rsid w:val="009F211C"/>
    <w:rsid w:val="009F7527"/>
    <w:rsid w:val="00A00351"/>
    <w:rsid w:val="00A24CB0"/>
    <w:rsid w:val="00A30195"/>
    <w:rsid w:val="00A32601"/>
    <w:rsid w:val="00A34222"/>
    <w:rsid w:val="00A41ABD"/>
    <w:rsid w:val="00A53841"/>
    <w:rsid w:val="00A53E8A"/>
    <w:rsid w:val="00A54169"/>
    <w:rsid w:val="00A64CB7"/>
    <w:rsid w:val="00A716E6"/>
    <w:rsid w:val="00A76D61"/>
    <w:rsid w:val="00A84112"/>
    <w:rsid w:val="00A9001C"/>
    <w:rsid w:val="00A954CF"/>
    <w:rsid w:val="00A96150"/>
    <w:rsid w:val="00AA1D50"/>
    <w:rsid w:val="00AA2118"/>
    <w:rsid w:val="00AA6A84"/>
    <w:rsid w:val="00AB445C"/>
    <w:rsid w:val="00AB4C55"/>
    <w:rsid w:val="00AB4D13"/>
    <w:rsid w:val="00AB70FB"/>
    <w:rsid w:val="00AC341E"/>
    <w:rsid w:val="00AD077C"/>
    <w:rsid w:val="00AD331A"/>
    <w:rsid w:val="00AE6CBD"/>
    <w:rsid w:val="00AE79C6"/>
    <w:rsid w:val="00AF41E7"/>
    <w:rsid w:val="00AF6F22"/>
    <w:rsid w:val="00B057E3"/>
    <w:rsid w:val="00B12D46"/>
    <w:rsid w:val="00B159FF"/>
    <w:rsid w:val="00B2304E"/>
    <w:rsid w:val="00B26232"/>
    <w:rsid w:val="00B368EF"/>
    <w:rsid w:val="00B442A1"/>
    <w:rsid w:val="00B468EF"/>
    <w:rsid w:val="00B61A31"/>
    <w:rsid w:val="00B66D44"/>
    <w:rsid w:val="00B74B5B"/>
    <w:rsid w:val="00B7547B"/>
    <w:rsid w:val="00B9384E"/>
    <w:rsid w:val="00B97FF5"/>
    <w:rsid w:val="00BB0EE0"/>
    <w:rsid w:val="00BB1499"/>
    <w:rsid w:val="00BB6055"/>
    <w:rsid w:val="00BC22A3"/>
    <w:rsid w:val="00BC7C6B"/>
    <w:rsid w:val="00BD0CE6"/>
    <w:rsid w:val="00BD3D4E"/>
    <w:rsid w:val="00BD5496"/>
    <w:rsid w:val="00BD6595"/>
    <w:rsid w:val="00BE104A"/>
    <w:rsid w:val="00BE2DB6"/>
    <w:rsid w:val="00BE678A"/>
    <w:rsid w:val="00BE74FD"/>
    <w:rsid w:val="00C10CEB"/>
    <w:rsid w:val="00C1680A"/>
    <w:rsid w:val="00C268D5"/>
    <w:rsid w:val="00C32DC5"/>
    <w:rsid w:val="00C358ED"/>
    <w:rsid w:val="00C4503C"/>
    <w:rsid w:val="00C633BC"/>
    <w:rsid w:val="00C66093"/>
    <w:rsid w:val="00C6750E"/>
    <w:rsid w:val="00C75947"/>
    <w:rsid w:val="00C75FB8"/>
    <w:rsid w:val="00C77C65"/>
    <w:rsid w:val="00C91317"/>
    <w:rsid w:val="00C923F7"/>
    <w:rsid w:val="00C9251A"/>
    <w:rsid w:val="00CB2326"/>
    <w:rsid w:val="00CB7E9C"/>
    <w:rsid w:val="00CC35C3"/>
    <w:rsid w:val="00CD151C"/>
    <w:rsid w:val="00CE51BB"/>
    <w:rsid w:val="00CE6E3A"/>
    <w:rsid w:val="00CF11B8"/>
    <w:rsid w:val="00CF2FCD"/>
    <w:rsid w:val="00CF3D28"/>
    <w:rsid w:val="00D04902"/>
    <w:rsid w:val="00D11957"/>
    <w:rsid w:val="00D14460"/>
    <w:rsid w:val="00D14AD1"/>
    <w:rsid w:val="00D20C95"/>
    <w:rsid w:val="00D27042"/>
    <w:rsid w:val="00D27F71"/>
    <w:rsid w:val="00D324FE"/>
    <w:rsid w:val="00D32B9A"/>
    <w:rsid w:val="00D33033"/>
    <w:rsid w:val="00D34A0F"/>
    <w:rsid w:val="00D3756B"/>
    <w:rsid w:val="00D43D39"/>
    <w:rsid w:val="00D5154F"/>
    <w:rsid w:val="00D5236F"/>
    <w:rsid w:val="00D5343F"/>
    <w:rsid w:val="00D60B6C"/>
    <w:rsid w:val="00D65E31"/>
    <w:rsid w:val="00D72D64"/>
    <w:rsid w:val="00D730D8"/>
    <w:rsid w:val="00D808F6"/>
    <w:rsid w:val="00DA2412"/>
    <w:rsid w:val="00DA6EAE"/>
    <w:rsid w:val="00DB6D3B"/>
    <w:rsid w:val="00DC09FC"/>
    <w:rsid w:val="00DC2DEA"/>
    <w:rsid w:val="00DC3457"/>
    <w:rsid w:val="00DC3E65"/>
    <w:rsid w:val="00DE74FA"/>
    <w:rsid w:val="00E031E5"/>
    <w:rsid w:val="00E07519"/>
    <w:rsid w:val="00E12B50"/>
    <w:rsid w:val="00E21E4F"/>
    <w:rsid w:val="00E263B1"/>
    <w:rsid w:val="00E332CA"/>
    <w:rsid w:val="00E346D2"/>
    <w:rsid w:val="00E3715A"/>
    <w:rsid w:val="00E54487"/>
    <w:rsid w:val="00E65BEC"/>
    <w:rsid w:val="00E82797"/>
    <w:rsid w:val="00E828D7"/>
    <w:rsid w:val="00E910C5"/>
    <w:rsid w:val="00E91A1E"/>
    <w:rsid w:val="00E93004"/>
    <w:rsid w:val="00E93006"/>
    <w:rsid w:val="00EA2CFB"/>
    <w:rsid w:val="00EB09A0"/>
    <w:rsid w:val="00EB6964"/>
    <w:rsid w:val="00EC0DE6"/>
    <w:rsid w:val="00ED37BB"/>
    <w:rsid w:val="00EE39A8"/>
    <w:rsid w:val="00EF366F"/>
    <w:rsid w:val="00F166C1"/>
    <w:rsid w:val="00F448DC"/>
    <w:rsid w:val="00F4568A"/>
    <w:rsid w:val="00F53CD0"/>
    <w:rsid w:val="00F70698"/>
    <w:rsid w:val="00F821D7"/>
    <w:rsid w:val="00F9004F"/>
    <w:rsid w:val="00F96F09"/>
    <w:rsid w:val="00FA1D98"/>
    <w:rsid w:val="00FA54F9"/>
    <w:rsid w:val="00FA7110"/>
    <w:rsid w:val="00FB7100"/>
    <w:rsid w:val="00FC290F"/>
    <w:rsid w:val="00FC2E10"/>
    <w:rsid w:val="00FC2EB9"/>
    <w:rsid w:val="00FC3A95"/>
    <w:rsid w:val="00FC5EF2"/>
    <w:rsid w:val="00FE3EED"/>
    <w:rsid w:val="00FE6C12"/>
    <w:rsid w:val="00FF1D19"/>
    <w:rsid w:val="00FF5794"/>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1C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1"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Bullet"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A53841"/>
    <w:pPr>
      <w:widowControl w:val="0"/>
      <w:spacing w:after="0" w:line="240" w:lineRule="auto"/>
    </w:pPr>
    <w:rPr>
      <w:lang w:val="en-US"/>
    </w:rPr>
  </w:style>
  <w:style w:type="paragraph" w:styleId="1">
    <w:name w:val="heading 1"/>
    <w:basedOn w:val="a"/>
    <w:link w:val="10"/>
    <w:qFormat/>
    <w:rsid w:val="00A53841"/>
    <w:pPr>
      <w:ind w:left="102"/>
      <w:outlineLvl w:val="0"/>
    </w:pPr>
    <w:rPr>
      <w:rFonts w:ascii="Times New Roman" w:eastAsia="Times New Roman" w:hAnsi="Times New Roman"/>
      <w:b/>
      <w:bCs/>
      <w:sz w:val="28"/>
      <w:szCs w:val="28"/>
    </w:rPr>
  </w:style>
  <w:style w:type="paragraph" w:styleId="2">
    <w:name w:val="heading 2"/>
    <w:basedOn w:val="a"/>
    <w:next w:val="a"/>
    <w:link w:val="20"/>
    <w:uiPriority w:val="9"/>
    <w:unhideWhenUsed/>
    <w:qFormat/>
    <w:rsid w:val="000819A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9C6F9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A53841"/>
    <w:rPr>
      <w:rFonts w:ascii="Times New Roman" w:eastAsia="Times New Roman" w:hAnsi="Times New Roman"/>
      <w:b/>
      <w:bCs/>
      <w:sz w:val="28"/>
      <w:szCs w:val="28"/>
      <w:lang w:val="en-US"/>
    </w:rPr>
  </w:style>
  <w:style w:type="character" w:customStyle="1" w:styleId="20">
    <w:name w:val="Заголовок 2 Знак"/>
    <w:basedOn w:val="a0"/>
    <w:link w:val="2"/>
    <w:uiPriority w:val="9"/>
    <w:rsid w:val="000819A7"/>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9C6F98"/>
    <w:rPr>
      <w:rFonts w:asciiTheme="majorHAnsi" w:eastAsiaTheme="majorEastAsia" w:hAnsiTheme="majorHAnsi" w:cstheme="majorBidi"/>
      <w:b/>
      <w:bCs/>
      <w:color w:val="4F81BD" w:themeColor="accent1"/>
      <w:lang w:val="en-US"/>
    </w:rPr>
  </w:style>
  <w:style w:type="table" w:styleId="a3">
    <w:name w:val="Table Grid"/>
    <w:basedOn w:val="a1"/>
    <w:uiPriority w:val="59"/>
    <w:rsid w:val="00A53841"/>
    <w:pPr>
      <w:widowControl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A53841"/>
    <w:rPr>
      <w:rFonts w:ascii="Tahoma" w:hAnsi="Tahoma" w:cs="Tahoma"/>
      <w:sz w:val="16"/>
      <w:szCs w:val="16"/>
    </w:rPr>
  </w:style>
  <w:style w:type="character" w:customStyle="1" w:styleId="a5">
    <w:name w:val="Текст выноски Знак"/>
    <w:basedOn w:val="a0"/>
    <w:link w:val="a4"/>
    <w:uiPriority w:val="99"/>
    <w:semiHidden/>
    <w:rsid w:val="00A53841"/>
    <w:rPr>
      <w:rFonts w:ascii="Tahoma" w:hAnsi="Tahoma" w:cs="Tahoma"/>
      <w:sz w:val="16"/>
      <w:szCs w:val="16"/>
      <w:lang w:val="en-US"/>
    </w:rPr>
  </w:style>
  <w:style w:type="paragraph" w:styleId="a6">
    <w:name w:val="Body Text"/>
    <w:basedOn w:val="a"/>
    <w:link w:val="a7"/>
    <w:qFormat/>
    <w:rsid w:val="00BD0CE6"/>
    <w:pPr>
      <w:widowControl/>
      <w:tabs>
        <w:tab w:val="left" w:pos="0"/>
      </w:tabs>
      <w:jc w:val="center"/>
    </w:pPr>
    <w:rPr>
      <w:rFonts w:ascii="Times New Roman" w:eastAsia="Times New Roman" w:hAnsi="Times New Roman" w:cs="Times New Roman"/>
      <w:b/>
      <w:bCs/>
      <w:sz w:val="28"/>
      <w:szCs w:val="24"/>
      <w:lang w:val="ru-RU" w:eastAsia="ru-RU"/>
    </w:rPr>
  </w:style>
  <w:style w:type="character" w:customStyle="1" w:styleId="a7">
    <w:name w:val="Основной текст Знак"/>
    <w:basedOn w:val="a0"/>
    <w:link w:val="a6"/>
    <w:rsid w:val="00BD0CE6"/>
    <w:rPr>
      <w:rFonts w:ascii="Times New Roman" w:eastAsia="Times New Roman" w:hAnsi="Times New Roman" w:cs="Times New Roman"/>
      <w:b/>
      <w:bCs/>
      <w:sz w:val="28"/>
      <w:szCs w:val="24"/>
      <w:lang w:eastAsia="ru-RU"/>
    </w:rPr>
  </w:style>
  <w:style w:type="paragraph" w:styleId="a8">
    <w:name w:val="Body Text Indent"/>
    <w:basedOn w:val="a"/>
    <w:link w:val="a9"/>
    <w:uiPriority w:val="99"/>
    <w:semiHidden/>
    <w:unhideWhenUsed/>
    <w:rsid w:val="00BD0CE6"/>
    <w:pPr>
      <w:spacing w:after="120"/>
      <w:ind w:left="283"/>
    </w:pPr>
  </w:style>
  <w:style w:type="character" w:customStyle="1" w:styleId="a9">
    <w:name w:val="Отступ основного текста Знак"/>
    <w:basedOn w:val="a0"/>
    <w:link w:val="a8"/>
    <w:uiPriority w:val="99"/>
    <w:semiHidden/>
    <w:rsid w:val="00BD0CE6"/>
    <w:rPr>
      <w:lang w:val="en-US"/>
    </w:rPr>
  </w:style>
  <w:style w:type="paragraph" w:styleId="aa">
    <w:name w:val="List Paragraph"/>
    <w:basedOn w:val="a"/>
    <w:uiPriority w:val="34"/>
    <w:qFormat/>
    <w:rsid w:val="009B2E09"/>
    <w:pPr>
      <w:widowControl/>
      <w:spacing w:after="200" w:line="276" w:lineRule="auto"/>
      <w:ind w:left="720"/>
      <w:contextualSpacing/>
    </w:pPr>
    <w:rPr>
      <w:rFonts w:ascii="Calibri" w:eastAsia="Calibri" w:hAnsi="Calibri" w:cs="Times New Roman"/>
      <w:lang w:val="ru-RU"/>
    </w:rPr>
  </w:style>
  <w:style w:type="paragraph" w:customStyle="1" w:styleId="ConsPlusNormal">
    <w:name w:val="ConsPlusNormal"/>
    <w:uiPriority w:val="99"/>
    <w:rsid w:val="00156D3B"/>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b">
    <w:name w:val="header"/>
    <w:basedOn w:val="a"/>
    <w:link w:val="ac"/>
    <w:uiPriority w:val="99"/>
    <w:unhideWhenUsed/>
    <w:rsid w:val="00470E22"/>
    <w:pPr>
      <w:tabs>
        <w:tab w:val="center" w:pos="4677"/>
        <w:tab w:val="right" w:pos="9355"/>
      </w:tabs>
    </w:pPr>
  </w:style>
  <w:style w:type="character" w:customStyle="1" w:styleId="ac">
    <w:name w:val="Верхний колонтитул Знак"/>
    <w:basedOn w:val="a0"/>
    <w:link w:val="ab"/>
    <w:uiPriority w:val="99"/>
    <w:rsid w:val="00470E22"/>
    <w:rPr>
      <w:lang w:val="en-US"/>
    </w:rPr>
  </w:style>
  <w:style w:type="paragraph" w:styleId="ad">
    <w:name w:val="footer"/>
    <w:basedOn w:val="a"/>
    <w:link w:val="ae"/>
    <w:uiPriority w:val="99"/>
    <w:unhideWhenUsed/>
    <w:rsid w:val="00470E22"/>
    <w:pPr>
      <w:tabs>
        <w:tab w:val="center" w:pos="4677"/>
        <w:tab w:val="right" w:pos="9355"/>
      </w:tabs>
    </w:pPr>
  </w:style>
  <w:style w:type="character" w:customStyle="1" w:styleId="ae">
    <w:name w:val="Нижний колонтитул Знак"/>
    <w:basedOn w:val="a0"/>
    <w:link w:val="ad"/>
    <w:uiPriority w:val="99"/>
    <w:rsid w:val="00470E22"/>
    <w:rPr>
      <w:lang w:val="en-US"/>
    </w:rPr>
  </w:style>
  <w:style w:type="paragraph" w:customStyle="1" w:styleId="Iniiaiieoaeno21">
    <w:name w:val="Iniiaiie oaeno 21"/>
    <w:basedOn w:val="a"/>
    <w:uiPriority w:val="99"/>
    <w:rsid w:val="001E1730"/>
    <w:pPr>
      <w:widowControl/>
    </w:pPr>
    <w:rPr>
      <w:rFonts w:ascii="Times New Roman" w:eastAsia="Times New Roman" w:hAnsi="Times New Roman" w:cs="Times New Roman"/>
      <w:sz w:val="24"/>
      <w:szCs w:val="24"/>
      <w:lang w:val="ru-RU" w:eastAsia="ru-RU"/>
    </w:rPr>
  </w:style>
  <w:style w:type="paragraph" w:styleId="af">
    <w:name w:val="Normal (Web)"/>
    <w:aliases w:val="Обычный (Web),Обычный (Web)1"/>
    <w:basedOn w:val="a"/>
    <w:uiPriority w:val="99"/>
    <w:semiHidden/>
    <w:unhideWhenUsed/>
    <w:rsid w:val="001958F0"/>
    <w:pPr>
      <w:widowControl/>
      <w:spacing w:before="100" w:beforeAutospacing="1" w:after="100" w:afterAutospacing="1"/>
    </w:pPr>
    <w:rPr>
      <w:rFonts w:ascii="Times New Roman" w:eastAsia="Times New Roman" w:hAnsi="Times New Roman" w:cs="Times New Roman"/>
      <w:sz w:val="24"/>
      <w:szCs w:val="24"/>
      <w:lang w:val="ru-RU" w:eastAsia="ru-RU"/>
    </w:rPr>
  </w:style>
  <w:style w:type="character" w:styleId="af0">
    <w:name w:val="Strong"/>
    <w:basedOn w:val="a0"/>
    <w:uiPriority w:val="22"/>
    <w:qFormat/>
    <w:rsid w:val="001958F0"/>
    <w:rPr>
      <w:b/>
      <w:bCs/>
    </w:rPr>
  </w:style>
  <w:style w:type="character" w:customStyle="1" w:styleId="apple-converted-space">
    <w:name w:val="apple-converted-space"/>
    <w:basedOn w:val="a0"/>
    <w:rsid w:val="001958F0"/>
  </w:style>
  <w:style w:type="paragraph" w:customStyle="1" w:styleId="af1">
    <w:name w:val="Классик"/>
    <w:basedOn w:val="a"/>
    <w:link w:val="af2"/>
    <w:qFormat/>
    <w:rsid w:val="002975AB"/>
    <w:pPr>
      <w:widowControl/>
      <w:ind w:firstLine="720"/>
      <w:jc w:val="both"/>
    </w:pPr>
    <w:rPr>
      <w:rFonts w:ascii="Times New Roman" w:eastAsia="Calibri" w:hAnsi="Times New Roman" w:cs="Times New Roman"/>
      <w:sz w:val="24"/>
      <w:szCs w:val="24"/>
      <w:lang w:val="ru-RU" w:bidi="en-US"/>
    </w:rPr>
  </w:style>
  <w:style w:type="character" w:customStyle="1" w:styleId="af2">
    <w:name w:val="Классик Знак"/>
    <w:basedOn w:val="a0"/>
    <w:link w:val="af1"/>
    <w:rsid w:val="002975AB"/>
    <w:rPr>
      <w:rFonts w:ascii="Times New Roman" w:eastAsia="Calibri" w:hAnsi="Times New Roman" w:cs="Times New Roman"/>
      <w:sz w:val="24"/>
      <w:szCs w:val="24"/>
      <w:lang w:bidi="en-US"/>
    </w:rPr>
  </w:style>
  <w:style w:type="paragraph" w:customStyle="1" w:styleId="Default">
    <w:name w:val="Default"/>
    <w:rsid w:val="00124E4C"/>
    <w:pPr>
      <w:autoSpaceDE w:val="0"/>
      <w:autoSpaceDN w:val="0"/>
      <w:adjustRightInd w:val="0"/>
      <w:spacing w:after="0" w:line="240" w:lineRule="auto"/>
    </w:pPr>
    <w:rPr>
      <w:rFonts w:ascii="Tahoma" w:hAnsi="Tahoma" w:cs="Tahoma"/>
      <w:color w:val="000000"/>
      <w:sz w:val="24"/>
      <w:szCs w:val="24"/>
    </w:rPr>
  </w:style>
  <w:style w:type="character" w:styleId="af3">
    <w:name w:val="annotation reference"/>
    <w:basedOn w:val="a0"/>
    <w:uiPriority w:val="99"/>
    <w:semiHidden/>
    <w:unhideWhenUsed/>
    <w:rsid w:val="00C6750E"/>
    <w:rPr>
      <w:sz w:val="18"/>
      <w:szCs w:val="18"/>
    </w:rPr>
  </w:style>
  <w:style w:type="paragraph" w:styleId="af4">
    <w:name w:val="annotation text"/>
    <w:basedOn w:val="a"/>
    <w:link w:val="af5"/>
    <w:uiPriority w:val="99"/>
    <w:semiHidden/>
    <w:unhideWhenUsed/>
    <w:rsid w:val="00C6750E"/>
    <w:rPr>
      <w:sz w:val="24"/>
      <w:szCs w:val="24"/>
    </w:rPr>
  </w:style>
  <w:style w:type="character" w:customStyle="1" w:styleId="af5">
    <w:name w:val="Текст комментария Знак"/>
    <w:basedOn w:val="a0"/>
    <w:link w:val="af4"/>
    <w:uiPriority w:val="99"/>
    <w:semiHidden/>
    <w:rsid w:val="00C6750E"/>
    <w:rPr>
      <w:sz w:val="24"/>
      <w:szCs w:val="24"/>
      <w:lang w:val="en-US"/>
    </w:rPr>
  </w:style>
  <w:style w:type="paragraph" w:styleId="af6">
    <w:name w:val="annotation subject"/>
    <w:basedOn w:val="af4"/>
    <w:next w:val="af4"/>
    <w:link w:val="af7"/>
    <w:uiPriority w:val="99"/>
    <w:semiHidden/>
    <w:unhideWhenUsed/>
    <w:rsid w:val="00C6750E"/>
    <w:rPr>
      <w:b/>
      <w:bCs/>
      <w:sz w:val="20"/>
      <w:szCs w:val="20"/>
    </w:rPr>
  </w:style>
  <w:style w:type="character" w:customStyle="1" w:styleId="af7">
    <w:name w:val="Тема примечания Знак"/>
    <w:basedOn w:val="af5"/>
    <w:link w:val="af6"/>
    <w:uiPriority w:val="99"/>
    <w:semiHidden/>
    <w:rsid w:val="00C6750E"/>
    <w:rPr>
      <w:b/>
      <w:bCs/>
      <w:sz w:val="20"/>
      <w:szCs w:val="20"/>
      <w:lang w:val="en-US"/>
    </w:rPr>
  </w:style>
  <w:style w:type="paragraph" w:styleId="21">
    <w:name w:val="Body Text Indent 2"/>
    <w:basedOn w:val="a"/>
    <w:link w:val="22"/>
    <w:uiPriority w:val="99"/>
    <w:semiHidden/>
    <w:unhideWhenUsed/>
    <w:rsid w:val="006114F0"/>
    <w:pPr>
      <w:spacing w:after="120" w:line="480" w:lineRule="auto"/>
      <w:ind w:left="283"/>
    </w:pPr>
  </w:style>
  <w:style w:type="character" w:customStyle="1" w:styleId="22">
    <w:name w:val="Основной текст с отступом 2 Знак"/>
    <w:basedOn w:val="a0"/>
    <w:link w:val="21"/>
    <w:uiPriority w:val="99"/>
    <w:semiHidden/>
    <w:rsid w:val="006114F0"/>
    <w:rPr>
      <w:lang w:val="en-US"/>
    </w:rPr>
  </w:style>
  <w:style w:type="paragraph" w:customStyle="1" w:styleId="213">
    <w:name w:val="Стиль Основной текст с отступом 2 + 13 пт"/>
    <w:basedOn w:val="21"/>
    <w:link w:val="2130"/>
    <w:autoRedefine/>
    <w:rsid w:val="006114F0"/>
    <w:pPr>
      <w:widowControl/>
      <w:spacing w:after="0" w:line="360" w:lineRule="auto"/>
      <w:ind w:left="0" w:firstLine="720"/>
      <w:jc w:val="both"/>
    </w:pPr>
    <w:rPr>
      <w:rFonts w:ascii="Times New Roman" w:eastAsia="Times New Roman" w:hAnsi="Times New Roman" w:cs="Times New Roman"/>
      <w:sz w:val="26"/>
      <w:szCs w:val="24"/>
      <w:lang w:val="ru-RU" w:eastAsia="ru-RU"/>
    </w:rPr>
  </w:style>
  <w:style w:type="character" w:customStyle="1" w:styleId="2130">
    <w:name w:val="Стиль Основной текст с отступом 2 + 13 пт Знак"/>
    <w:link w:val="213"/>
    <w:rsid w:val="006114F0"/>
    <w:rPr>
      <w:rFonts w:ascii="Times New Roman" w:eastAsia="Times New Roman" w:hAnsi="Times New Roman" w:cs="Times New Roman"/>
      <w:sz w:val="26"/>
      <w:szCs w:val="24"/>
      <w:lang w:eastAsia="ru-RU"/>
    </w:rPr>
  </w:style>
  <w:style w:type="paragraph" w:styleId="af8">
    <w:name w:val="No Spacing"/>
    <w:basedOn w:val="a"/>
    <w:link w:val="af9"/>
    <w:uiPriority w:val="1"/>
    <w:qFormat/>
    <w:rsid w:val="00451BA1"/>
    <w:pPr>
      <w:widowControl/>
    </w:pPr>
    <w:rPr>
      <w:rFonts w:cs="Times New Roman"/>
      <w:sz w:val="24"/>
      <w:szCs w:val="32"/>
      <w:lang w:bidi="en-US"/>
    </w:rPr>
  </w:style>
  <w:style w:type="character" w:styleId="afa">
    <w:name w:val="Hyperlink"/>
    <w:basedOn w:val="a0"/>
    <w:uiPriority w:val="99"/>
    <w:unhideWhenUsed/>
    <w:rsid w:val="00AA2118"/>
    <w:rPr>
      <w:color w:val="0000FF"/>
      <w:u w:val="single"/>
    </w:rPr>
  </w:style>
  <w:style w:type="paragraph" w:styleId="afb">
    <w:name w:val="Plain Text"/>
    <w:basedOn w:val="a"/>
    <w:link w:val="afc"/>
    <w:uiPriority w:val="99"/>
    <w:unhideWhenUsed/>
    <w:rsid w:val="00053723"/>
    <w:pPr>
      <w:widowControl/>
    </w:pPr>
    <w:rPr>
      <w:rFonts w:ascii="Consolas" w:eastAsia="Calibri" w:hAnsi="Consolas" w:cs="Consolas"/>
      <w:sz w:val="21"/>
      <w:szCs w:val="21"/>
      <w:lang w:val="ru-RU"/>
    </w:rPr>
  </w:style>
  <w:style w:type="character" w:customStyle="1" w:styleId="afc">
    <w:name w:val="Обычный текст Знак"/>
    <w:basedOn w:val="a0"/>
    <w:link w:val="afb"/>
    <w:uiPriority w:val="99"/>
    <w:rsid w:val="00053723"/>
    <w:rPr>
      <w:rFonts w:ascii="Consolas" w:eastAsia="Calibri" w:hAnsi="Consolas" w:cs="Consolas"/>
      <w:sz w:val="21"/>
      <w:szCs w:val="21"/>
    </w:rPr>
  </w:style>
  <w:style w:type="paragraph" w:styleId="afd">
    <w:name w:val="List Bullet"/>
    <w:basedOn w:val="a"/>
    <w:link w:val="afe"/>
    <w:rsid w:val="00A9001C"/>
    <w:pPr>
      <w:widowControl/>
      <w:tabs>
        <w:tab w:val="num" w:pos="360"/>
      </w:tabs>
      <w:ind w:left="360" w:hanging="360"/>
    </w:pPr>
    <w:rPr>
      <w:rFonts w:ascii="Times New Roman" w:eastAsia="Times New Roman" w:hAnsi="Times New Roman" w:cs="Times New Roman"/>
      <w:sz w:val="24"/>
      <w:szCs w:val="24"/>
      <w:lang w:val="ru-RU" w:eastAsia="ru-RU"/>
    </w:rPr>
  </w:style>
  <w:style w:type="character" w:customStyle="1" w:styleId="afe">
    <w:name w:val="Маркированный список Знак"/>
    <w:link w:val="afd"/>
    <w:rsid w:val="00A9001C"/>
    <w:rPr>
      <w:rFonts w:ascii="Times New Roman" w:eastAsia="Times New Roman" w:hAnsi="Times New Roman" w:cs="Times New Roman"/>
      <w:sz w:val="24"/>
      <w:szCs w:val="24"/>
      <w:lang w:eastAsia="ru-RU"/>
    </w:rPr>
  </w:style>
  <w:style w:type="paragraph" w:styleId="aff">
    <w:name w:val="caption"/>
    <w:basedOn w:val="a"/>
    <w:next w:val="a"/>
    <w:unhideWhenUsed/>
    <w:qFormat/>
    <w:rsid w:val="00D14460"/>
    <w:pPr>
      <w:widowControl/>
      <w:spacing w:after="200"/>
    </w:pPr>
    <w:rPr>
      <w:rFonts w:ascii="Times New Roman" w:eastAsia="Times New Roman" w:hAnsi="Times New Roman" w:cs="Times New Roman"/>
      <w:b/>
      <w:bCs/>
      <w:color w:val="4F81BD" w:themeColor="accent1"/>
      <w:sz w:val="18"/>
      <w:szCs w:val="18"/>
      <w:lang w:val="ru-RU" w:eastAsia="ru-RU"/>
    </w:rPr>
  </w:style>
  <w:style w:type="paragraph" w:styleId="aff0">
    <w:name w:val="TOC Heading"/>
    <w:basedOn w:val="1"/>
    <w:next w:val="a"/>
    <w:uiPriority w:val="39"/>
    <w:unhideWhenUsed/>
    <w:qFormat/>
    <w:rsid w:val="00FC2E10"/>
    <w:pPr>
      <w:keepNext/>
      <w:keepLines/>
      <w:widowControl/>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1">
    <w:name w:val="toc 1"/>
    <w:basedOn w:val="a"/>
    <w:next w:val="a"/>
    <w:autoRedefine/>
    <w:uiPriority w:val="39"/>
    <w:unhideWhenUsed/>
    <w:rsid w:val="00FC2E10"/>
    <w:pPr>
      <w:spacing w:after="100"/>
    </w:pPr>
  </w:style>
  <w:style w:type="paragraph" w:styleId="23">
    <w:name w:val="toc 2"/>
    <w:basedOn w:val="a"/>
    <w:next w:val="a"/>
    <w:autoRedefine/>
    <w:uiPriority w:val="39"/>
    <w:unhideWhenUsed/>
    <w:rsid w:val="00FC2E10"/>
    <w:pPr>
      <w:spacing w:after="100"/>
      <w:ind w:left="220"/>
    </w:pPr>
  </w:style>
  <w:style w:type="paragraph" w:styleId="31">
    <w:name w:val="toc 3"/>
    <w:basedOn w:val="a"/>
    <w:next w:val="a"/>
    <w:autoRedefine/>
    <w:uiPriority w:val="39"/>
    <w:unhideWhenUsed/>
    <w:rsid w:val="00FC2E10"/>
    <w:pPr>
      <w:spacing w:after="100"/>
      <w:ind w:left="440"/>
    </w:pPr>
  </w:style>
  <w:style w:type="paragraph" w:styleId="4">
    <w:name w:val="toc 4"/>
    <w:basedOn w:val="a"/>
    <w:next w:val="a"/>
    <w:autoRedefine/>
    <w:uiPriority w:val="39"/>
    <w:unhideWhenUsed/>
    <w:rsid w:val="00591003"/>
    <w:pPr>
      <w:widowControl/>
      <w:spacing w:after="100" w:line="276" w:lineRule="auto"/>
      <w:ind w:left="660"/>
    </w:pPr>
    <w:rPr>
      <w:rFonts w:eastAsiaTheme="minorEastAsia"/>
      <w:lang w:val="ru-RU" w:eastAsia="ru-RU"/>
    </w:rPr>
  </w:style>
  <w:style w:type="paragraph" w:styleId="5">
    <w:name w:val="toc 5"/>
    <w:basedOn w:val="a"/>
    <w:next w:val="a"/>
    <w:autoRedefine/>
    <w:uiPriority w:val="39"/>
    <w:unhideWhenUsed/>
    <w:rsid w:val="00591003"/>
    <w:pPr>
      <w:widowControl/>
      <w:spacing w:after="100" w:line="276" w:lineRule="auto"/>
      <w:ind w:left="880"/>
    </w:pPr>
    <w:rPr>
      <w:rFonts w:eastAsiaTheme="minorEastAsia"/>
      <w:lang w:val="ru-RU" w:eastAsia="ru-RU"/>
    </w:rPr>
  </w:style>
  <w:style w:type="paragraph" w:styleId="6">
    <w:name w:val="toc 6"/>
    <w:basedOn w:val="a"/>
    <w:next w:val="a"/>
    <w:autoRedefine/>
    <w:uiPriority w:val="39"/>
    <w:unhideWhenUsed/>
    <w:rsid w:val="00591003"/>
    <w:pPr>
      <w:widowControl/>
      <w:spacing w:after="100" w:line="276" w:lineRule="auto"/>
      <w:ind w:left="1100"/>
    </w:pPr>
    <w:rPr>
      <w:rFonts w:eastAsiaTheme="minorEastAsia"/>
      <w:lang w:val="ru-RU" w:eastAsia="ru-RU"/>
    </w:rPr>
  </w:style>
  <w:style w:type="paragraph" w:styleId="7">
    <w:name w:val="toc 7"/>
    <w:basedOn w:val="a"/>
    <w:next w:val="a"/>
    <w:autoRedefine/>
    <w:uiPriority w:val="39"/>
    <w:unhideWhenUsed/>
    <w:rsid w:val="00591003"/>
    <w:pPr>
      <w:widowControl/>
      <w:spacing w:after="100" w:line="276" w:lineRule="auto"/>
      <w:ind w:left="1320"/>
    </w:pPr>
    <w:rPr>
      <w:rFonts w:eastAsiaTheme="minorEastAsia"/>
      <w:lang w:val="ru-RU" w:eastAsia="ru-RU"/>
    </w:rPr>
  </w:style>
  <w:style w:type="paragraph" w:styleId="8">
    <w:name w:val="toc 8"/>
    <w:basedOn w:val="a"/>
    <w:next w:val="a"/>
    <w:autoRedefine/>
    <w:uiPriority w:val="39"/>
    <w:unhideWhenUsed/>
    <w:rsid w:val="00591003"/>
    <w:pPr>
      <w:widowControl/>
      <w:spacing w:after="100" w:line="276" w:lineRule="auto"/>
      <w:ind w:left="1540"/>
    </w:pPr>
    <w:rPr>
      <w:rFonts w:eastAsiaTheme="minorEastAsia"/>
      <w:lang w:val="ru-RU" w:eastAsia="ru-RU"/>
    </w:rPr>
  </w:style>
  <w:style w:type="paragraph" w:styleId="9">
    <w:name w:val="toc 9"/>
    <w:basedOn w:val="a"/>
    <w:next w:val="a"/>
    <w:autoRedefine/>
    <w:uiPriority w:val="39"/>
    <w:unhideWhenUsed/>
    <w:rsid w:val="00591003"/>
    <w:pPr>
      <w:widowControl/>
      <w:spacing w:after="100" w:line="276" w:lineRule="auto"/>
      <w:ind w:left="1760"/>
    </w:pPr>
    <w:rPr>
      <w:rFonts w:eastAsiaTheme="minorEastAsia"/>
      <w:lang w:val="ru-RU" w:eastAsia="ru-RU"/>
    </w:rPr>
  </w:style>
  <w:style w:type="character" w:customStyle="1" w:styleId="FontStyle22">
    <w:name w:val="Font Style22"/>
    <w:rsid w:val="00B368EF"/>
    <w:rPr>
      <w:rFonts w:ascii="Times New Roman" w:hAnsi="Times New Roman" w:cs="Times New Roman" w:hint="default"/>
      <w:i/>
      <w:iCs/>
      <w:sz w:val="16"/>
      <w:szCs w:val="16"/>
    </w:rPr>
  </w:style>
  <w:style w:type="character" w:customStyle="1" w:styleId="ArialNarrow">
    <w:name w:val="Основной текст + Arial Narrow"/>
    <w:aliases w:val="11,5 pt65"/>
    <w:uiPriority w:val="99"/>
    <w:rsid w:val="00B368EF"/>
    <w:rPr>
      <w:rFonts w:ascii="Arial Narrow" w:hAnsi="Arial Narrow" w:cs="Arial Narrow"/>
      <w:color w:val="000000"/>
      <w:spacing w:val="0"/>
      <w:w w:val="100"/>
      <w:position w:val="0"/>
      <w:sz w:val="23"/>
      <w:szCs w:val="23"/>
      <w:shd w:val="clear" w:color="auto" w:fill="FFFFFF"/>
      <w:lang w:val="ru-RU"/>
    </w:rPr>
  </w:style>
  <w:style w:type="character" w:customStyle="1" w:styleId="af9">
    <w:name w:val="Без интервала Знак"/>
    <w:link w:val="af8"/>
    <w:uiPriority w:val="1"/>
    <w:rsid w:val="003B6F94"/>
    <w:rPr>
      <w:rFonts w:cs="Times New Roman"/>
      <w:sz w:val="24"/>
      <w:szCs w:val="32"/>
      <w:lang w:val="en-US" w:bidi="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1"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Bullet"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A53841"/>
    <w:pPr>
      <w:widowControl w:val="0"/>
      <w:spacing w:after="0" w:line="240" w:lineRule="auto"/>
    </w:pPr>
    <w:rPr>
      <w:lang w:val="en-US"/>
    </w:rPr>
  </w:style>
  <w:style w:type="paragraph" w:styleId="1">
    <w:name w:val="heading 1"/>
    <w:basedOn w:val="a"/>
    <w:link w:val="10"/>
    <w:qFormat/>
    <w:rsid w:val="00A53841"/>
    <w:pPr>
      <w:ind w:left="102"/>
      <w:outlineLvl w:val="0"/>
    </w:pPr>
    <w:rPr>
      <w:rFonts w:ascii="Times New Roman" w:eastAsia="Times New Roman" w:hAnsi="Times New Roman"/>
      <w:b/>
      <w:bCs/>
      <w:sz w:val="28"/>
      <w:szCs w:val="28"/>
    </w:rPr>
  </w:style>
  <w:style w:type="paragraph" w:styleId="2">
    <w:name w:val="heading 2"/>
    <w:basedOn w:val="a"/>
    <w:next w:val="a"/>
    <w:link w:val="20"/>
    <w:uiPriority w:val="9"/>
    <w:unhideWhenUsed/>
    <w:qFormat/>
    <w:rsid w:val="000819A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9C6F9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A53841"/>
    <w:rPr>
      <w:rFonts w:ascii="Times New Roman" w:eastAsia="Times New Roman" w:hAnsi="Times New Roman"/>
      <w:b/>
      <w:bCs/>
      <w:sz w:val="28"/>
      <w:szCs w:val="28"/>
      <w:lang w:val="en-US"/>
    </w:rPr>
  </w:style>
  <w:style w:type="character" w:customStyle="1" w:styleId="20">
    <w:name w:val="Заголовок 2 Знак"/>
    <w:basedOn w:val="a0"/>
    <w:link w:val="2"/>
    <w:uiPriority w:val="9"/>
    <w:rsid w:val="000819A7"/>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9C6F98"/>
    <w:rPr>
      <w:rFonts w:asciiTheme="majorHAnsi" w:eastAsiaTheme="majorEastAsia" w:hAnsiTheme="majorHAnsi" w:cstheme="majorBidi"/>
      <w:b/>
      <w:bCs/>
      <w:color w:val="4F81BD" w:themeColor="accent1"/>
      <w:lang w:val="en-US"/>
    </w:rPr>
  </w:style>
  <w:style w:type="table" w:styleId="a3">
    <w:name w:val="Table Grid"/>
    <w:basedOn w:val="a1"/>
    <w:uiPriority w:val="59"/>
    <w:rsid w:val="00A53841"/>
    <w:pPr>
      <w:widowControl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A53841"/>
    <w:rPr>
      <w:rFonts w:ascii="Tahoma" w:hAnsi="Tahoma" w:cs="Tahoma"/>
      <w:sz w:val="16"/>
      <w:szCs w:val="16"/>
    </w:rPr>
  </w:style>
  <w:style w:type="character" w:customStyle="1" w:styleId="a5">
    <w:name w:val="Текст выноски Знак"/>
    <w:basedOn w:val="a0"/>
    <w:link w:val="a4"/>
    <w:uiPriority w:val="99"/>
    <w:semiHidden/>
    <w:rsid w:val="00A53841"/>
    <w:rPr>
      <w:rFonts w:ascii="Tahoma" w:hAnsi="Tahoma" w:cs="Tahoma"/>
      <w:sz w:val="16"/>
      <w:szCs w:val="16"/>
      <w:lang w:val="en-US"/>
    </w:rPr>
  </w:style>
  <w:style w:type="paragraph" w:styleId="a6">
    <w:name w:val="Body Text"/>
    <w:basedOn w:val="a"/>
    <w:link w:val="a7"/>
    <w:qFormat/>
    <w:rsid w:val="00BD0CE6"/>
    <w:pPr>
      <w:widowControl/>
      <w:tabs>
        <w:tab w:val="left" w:pos="0"/>
      </w:tabs>
      <w:jc w:val="center"/>
    </w:pPr>
    <w:rPr>
      <w:rFonts w:ascii="Times New Roman" w:eastAsia="Times New Roman" w:hAnsi="Times New Roman" w:cs="Times New Roman"/>
      <w:b/>
      <w:bCs/>
      <w:sz w:val="28"/>
      <w:szCs w:val="24"/>
      <w:lang w:val="ru-RU" w:eastAsia="ru-RU"/>
    </w:rPr>
  </w:style>
  <w:style w:type="character" w:customStyle="1" w:styleId="a7">
    <w:name w:val="Основной текст Знак"/>
    <w:basedOn w:val="a0"/>
    <w:link w:val="a6"/>
    <w:rsid w:val="00BD0CE6"/>
    <w:rPr>
      <w:rFonts w:ascii="Times New Roman" w:eastAsia="Times New Roman" w:hAnsi="Times New Roman" w:cs="Times New Roman"/>
      <w:b/>
      <w:bCs/>
      <w:sz w:val="28"/>
      <w:szCs w:val="24"/>
      <w:lang w:eastAsia="ru-RU"/>
    </w:rPr>
  </w:style>
  <w:style w:type="paragraph" w:styleId="a8">
    <w:name w:val="Body Text Indent"/>
    <w:basedOn w:val="a"/>
    <w:link w:val="a9"/>
    <w:uiPriority w:val="99"/>
    <w:semiHidden/>
    <w:unhideWhenUsed/>
    <w:rsid w:val="00BD0CE6"/>
    <w:pPr>
      <w:spacing w:after="120"/>
      <w:ind w:left="283"/>
    </w:pPr>
  </w:style>
  <w:style w:type="character" w:customStyle="1" w:styleId="a9">
    <w:name w:val="Отступ основного текста Знак"/>
    <w:basedOn w:val="a0"/>
    <w:link w:val="a8"/>
    <w:uiPriority w:val="99"/>
    <w:semiHidden/>
    <w:rsid w:val="00BD0CE6"/>
    <w:rPr>
      <w:lang w:val="en-US"/>
    </w:rPr>
  </w:style>
  <w:style w:type="paragraph" w:styleId="aa">
    <w:name w:val="List Paragraph"/>
    <w:basedOn w:val="a"/>
    <w:uiPriority w:val="34"/>
    <w:qFormat/>
    <w:rsid w:val="009B2E09"/>
    <w:pPr>
      <w:widowControl/>
      <w:spacing w:after="200" w:line="276" w:lineRule="auto"/>
      <w:ind w:left="720"/>
      <w:contextualSpacing/>
    </w:pPr>
    <w:rPr>
      <w:rFonts w:ascii="Calibri" w:eastAsia="Calibri" w:hAnsi="Calibri" w:cs="Times New Roman"/>
      <w:lang w:val="ru-RU"/>
    </w:rPr>
  </w:style>
  <w:style w:type="paragraph" w:customStyle="1" w:styleId="ConsPlusNormal">
    <w:name w:val="ConsPlusNormal"/>
    <w:uiPriority w:val="99"/>
    <w:rsid w:val="00156D3B"/>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b">
    <w:name w:val="header"/>
    <w:basedOn w:val="a"/>
    <w:link w:val="ac"/>
    <w:uiPriority w:val="99"/>
    <w:unhideWhenUsed/>
    <w:rsid w:val="00470E22"/>
    <w:pPr>
      <w:tabs>
        <w:tab w:val="center" w:pos="4677"/>
        <w:tab w:val="right" w:pos="9355"/>
      </w:tabs>
    </w:pPr>
  </w:style>
  <w:style w:type="character" w:customStyle="1" w:styleId="ac">
    <w:name w:val="Верхний колонтитул Знак"/>
    <w:basedOn w:val="a0"/>
    <w:link w:val="ab"/>
    <w:uiPriority w:val="99"/>
    <w:rsid w:val="00470E22"/>
    <w:rPr>
      <w:lang w:val="en-US"/>
    </w:rPr>
  </w:style>
  <w:style w:type="paragraph" w:styleId="ad">
    <w:name w:val="footer"/>
    <w:basedOn w:val="a"/>
    <w:link w:val="ae"/>
    <w:uiPriority w:val="99"/>
    <w:unhideWhenUsed/>
    <w:rsid w:val="00470E22"/>
    <w:pPr>
      <w:tabs>
        <w:tab w:val="center" w:pos="4677"/>
        <w:tab w:val="right" w:pos="9355"/>
      </w:tabs>
    </w:pPr>
  </w:style>
  <w:style w:type="character" w:customStyle="1" w:styleId="ae">
    <w:name w:val="Нижний колонтитул Знак"/>
    <w:basedOn w:val="a0"/>
    <w:link w:val="ad"/>
    <w:uiPriority w:val="99"/>
    <w:rsid w:val="00470E22"/>
    <w:rPr>
      <w:lang w:val="en-US"/>
    </w:rPr>
  </w:style>
  <w:style w:type="paragraph" w:customStyle="1" w:styleId="Iniiaiieoaeno21">
    <w:name w:val="Iniiaiie oaeno 21"/>
    <w:basedOn w:val="a"/>
    <w:uiPriority w:val="99"/>
    <w:rsid w:val="001E1730"/>
    <w:pPr>
      <w:widowControl/>
    </w:pPr>
    <w:rPr>
      <w:rFonts w:ascii="Times New Roman" w:eastAsia="Times New Roman" w:hAnsi="Times New Roman" w:cs="Times New Roman"/>
      <w:sz w:val="24"/>
      <w:szCs w:val="24"/>
      <w:lang w:val="ru-RU" w:eastAsia="ru-RU"/>
    </w:rPr>
  </w:style>
  <w:style w:type="paragraph" w:styleId="af">
    <w:name w:val="Normal (Web)"/>
    <w:aliases w:val="Обычный (Web),Обычный (Web)1"/>
    <w:basedOn w:val="a"/>
    <w:uiPriority w:val="99"/>
    <w:semiHidden/>
    <w:unhideWhenUsed/>
    <w:rsid w:val="001958F0"/>
    <w:pPr>
      <w:widowControl/>
      <w:spacing w:before="100" w:beforeAutospacing="1" w:after="100" w:afterAutospacing="1"/>
    </w:pPr>
    <w:rPr>
      <w:rFonts w:ascii="Times New Roman" w:eastAsia="Times New Roman" w:hAnsi="Times New Roman" w:cs="Times New Roman"/>
      <w:sz w:val="24"/>
      <w:szCs w:val="24"/>
      <w:lang w:val="ru-RU" w:eastAsia="ru-RU"/>
    </w:rPr>
  </w:style>
  <w:style w:type="character" w:styleId="af0">
    <w:name w:val="Strong"/>
    <w:basedOn w:val="a0"/>
    <w:uiPriority w:val="22"/>
    <w:qFormat/>
    <w:rsid w:val="001958F0"/>
    <w:rPr>
      <w:b/>
      <w:bCs/>
    </w:rPr>
  </w:style>
  <w:style w:type="character" w:customStyle="1" w:styleId="apple-converted-space">
    <w:name w:val="apple-converted-space"/>
    <w:basedOn w:val="a0"/>
    <w:rsid w:val="001958F0"/>
  </w:style>
  <w:style w:type="paragraph" w:customStyle="1" w:styleId="af1">
    <w:name w:val="Классик"/>
    <w:basedOn w:val="a"/>
    <w:link w:val="af2"/>
    <w:qFormat/>
    <w:rsid w:val="002975AB"/>
    <w:pPr>
      <w:widowControl/>
      <w:ind w:firstLine="720"/>
      <w:jc w:val="both"/>
    </w:pPr>
    <w:rPr>
      <w:rFonts w:ascii="Times New Roman" w:eastAsia="Calibri" w:hAnsi="Times New Roman" w:cs="Times New Roman"/>
      <w:sz w:val="24"/>
      <w:szCs w:val="24"/>
      <w:lang w:val="ru-RU" w:bidi="en-US"/>
    </w:rPr>
  </w:style>
  <w:style w:type="character" w:customStyle="1" w:styleId="af2">
    <w:name w:val="Классик Знак"/>
    <w:basedOn w:val="a0"/>
    <w:link w:val="af1"/>
    <w:rsid w:val="002975AB"/>
    <w:rPr>
      <w:rFonts w:ascii="Times New Roman" w:eastAsia="Calibri" w:hAnsi="Times New Roman" w:cs="Times New Roman"/>
      <w:sz w:val="24"/>
      <w:szCs w:val="24"/>
      <w:lang w:bidi="en-US"/>
    </w:rPr>
  </w:style>
  <w:style w:type="paragraph" w:customStyle="1" w:styleId="Default">
    <w:name w:val="Default"/>
    <w:rsid w:val="00124E4C"/>
    <w:pPr>
      <w:autoSpaceDE w:val="0"/>
      <w:autoSpaceDN w:val="0"/>
      <w:adjustRightInd w:val="0"/>
      <w:spacing w:after="0" w:line="240" w:lineRule="auto"/>
    </w:pPr>
    <w:rPr>
      <w:rFonts w:ascii="Tahoma" w:hAnsi="Tahoma" w:cs="Tahoma"/>
      <w:color w:val="000000"/>
      <w:sz w:val="24"/>
      <w:szCs w:val="24"/>
    </w:rPr>
  </w:style>
  <w:style w:type="character" w:styleId="af3">
    <w:name w:val="annotation reference"/>
    <w:basedOn w:val="a0"/>
    <w:uiPriority w:val="99"/>
    <w:semiHidden/>
    <w:unhideWhenUsed/>
    <w:rsid w:val="00C6750E"/>
    <w:rPr>
      <w:sz w:val="18"/>
      <w:szCs w:val="18"/>
    </w:rPr>
  </w:style>
  <w:style w:type="paragraph" w:styleId="af4">
    <w:name w:val="annotation text"/>
    <w:basedOn w:val="a"/>
    <w:link w:val="af5"/>
    <w:uiPriority w:val="99"/>
    <w:semiHidden/>
    <w:unhideWhenUsed/>
    <w:rsid w:val="00C6750E"/>
    <w:rPr>
      <w:sz w:val="24"/>
      <w:szCs w:val="24"/>
    </w:rPr>
  </w:style>
  <w:style w:type="character" w:customStyle="1" w:styleId="af5">
    <w:name w:val="Текст комментария Знак"/>
    <w:basedOn w:val="a0"/>
    <w:link w:val="af4"/>
    <w:uiPriority w:val="99"/>
    <w:semiHidden/>
    <w:rsid w:val="00C6750E"/>
    <w:rPr>
      <w:sz w:val="24"/>
      <w:szCs w:val="24"/>
      <w:lang w:val="en-US"/>
    </w:rPr>
  </w:style>
  <w:style w:type="paragraph" w:styleId="af6">
    <w:name w:val="annotation subject"/>
    <w:basedOn w:val="af4"/>
    <w:next w:val="af4"/>
    <w:link w:val="af7"/>
    <w:uiPriority w:val="99"/>
    <w:semiHidden/>
    <w:unhideWhenUsed/>
    <w:rsid w:val="00C6750E"/>
    <w:rPr>
      <w:b/>
      <w:bCs/>
      <w:sz w:val="20"/>
      <w:szCs w:val="20"/>
    </w:rPr>
  </w:style>
  <w:style w:type="character" w:customStyle="1" w:styleId="af7">
    <w:name w:val="Тема примечания Знак"/>
    <w:basedOn w:val="af5"/>
    <w:link w:val="af6"/>
    <w:uiPriority w:val="99"/>
    <w:semiHidden/>
    <w:rsid w:val="00C6750E"/>
    <w:rPr>
      <w:b/>
      <w:bCs/>
      <w:sz w:val="20"/>
      <w:szCs w:val="20"/>
      <w:lang w:val="en-US"/>
    </w:rPr>
  </w:style>
  <w:style w:type="paragraph" w:styleId="21">
    <w:name w:val="Body Text Indent 2"/>
    <w:basedOn w:val="a"/>
    <w:link w:val="22"/>
    <w:uiPriority w:val="99"/>
    <w:semiHidden/>
    <w:unhideWhenUsed/>
    <w:rsid w:val="006114F0"/>
    <w:pPr>
      <w:spacing w:after="120" w:line="480" w:lineRule="auto"/>
      <w:ind w:left="283"/>
    </w:pPr>
  </w:style>
  <w:style w:type="character" w:customStyle="1" w:styleId="22">
    <w:name w:val="Основной текст с отступом 2 Знак"/>
    <w:basedOn w:val="a0"/>
    <w:link w:val="21"/>
    <w:uiPriority w:val="99"/>
    <w:semiHidden/>
    <w:rsid w:val="006114F0"/>
    <w:rPr>
      <w:lang w:val="en-US"/>
    </w:rPr>
  </w:style>
  <w:style w:type="paragraph" w:customStyle="1" w:styleId="213">
    <w:name w:val="Стиль Основной текст с отступом 2 + 13 пт"/>
    <w:basedOn w:val="21"/>
    <w:link w:val="2130"/>
    <w:autoRedefine/>
    <w:rsid w:val="006114F0"/>
    <w:pPr>
      <w:widowControl/>
      <w:spacing w:after="0" w:line="360" w:lineRule="auto"/>
      <w:ind w:left="0" w:firstLine="720"/>
      <w:jc w:val="both"/>
    </w:pPr>
    <w:rPr>
      <w:rFonts w:ascii="Times New Roman" w:eastAsia="Times New Roman" w:hAnsi="Times New Roman" w:cs="Times New Roman"/>
      <w:sz w:val="26"/>
      <w:szCs w:val="24"/>
      <w:lang w:val="ru-RU" w:eastAsia="ru-RU"/>
    </w:rPr>
  </w:style>
  <w:style w:type="character" w:customStyle="1" w:styleId="2130">
    <w:name w:val="Стиль Основной текст с отступом 2 + 13 пт Знак"/>
    <w:link w:val="213"/>
    <w:rsid w:val="006114F0"/>
    <w:rPr>
      <w:rFonts w:ascii="Times New Roman" w:eastAsia="Times New Roman" w:hAnsi="Times New Roman" w:cs="Times New Roman"/>
      <w:sz w:val="26"/>
      <w:szCs w:val="24"/>
      <w:lang w:eastAsia="ru-RU"/>
    </w:rPr>
  </w:style>
  <w:style w:type="paragraph" w:styleId="af8">
    <w:name w:val="No Spacing"/>
    <w:basedOn w:val="a"/>
    <w:link w:val="af9"/>
    <w:uiPriority w:val="1"/>
    <w:qFormat/>
    <w:rsid w:val="00451BA1"/>
    <w:pPr>
      <w:widowControl/>
    </w:pPr>
    <w:rPr>
      <w:rFonts w:cs="Times New Roman"/>
      <w:sz w:val="24"/>
      <w:szCs w:val="32"/>
      <w:lang w:bidi="en-US"/>
    </w:rPr>
  </w:style>
  <w:style w:type="character" w:styleId="afa">
    <w:name w:val="Hyperlink"/>
    <w:basedOn w:val="a0"/>
    <w:uiPriority w:val="99"/>
    <w:unhideWhenUsed/>
    <w:rsid w:val="00AA2118"/>
    <w:rPr>
      <w:color w:val="0000FF"/>
      <w:u w:val="single"/>
    </w:rPr>
  </w:style>
  <w:style w:type="paragraph" w:styleId="afb">
    <w:name w:val="Plain Text"/>
    <w:basedOn w:val="a"/>
    <w:link w:val="afc"/>
    <w:uiPriority w:val="99"/>
    <w:unhideWhenUsed/>
    <w:rsid w:val="00053723"/>
    <w:pPr>
      <w:widowControl/>
    </w:pPr>
    <w:rPr>
      <w:rFonts w:ascii="Consolas" w:eastAsia="Calibri" w:hAnsi="Consolas" w:cs="Consolas"/>
      <w:sz w:val="21"/>
      <w:szCs w:val="21"/>
      <w:lang w:val="ru-RU"/>
    </w:rPr>
  </w:style>
  <w:style w:type="character" w:customStyle="1" w:styleId="afc">
    <w:name w:val="Обычный текст Знак"/>
    <w:basedOn w:val="a0"/>
    <w:link w:val="afb"/>
    <w:uiPriority w:val="99"/>
    <w:rsid w:val="00053723"/>
    <w:rPr>
      <w:rFonts w:ascii="Consolas" w:eastAsia="Calibri" w:hAnsi="Consolas" w:cs="Consolas"/>
      <w:sz w:val="21"/>
      <w:szCs w:val="21"/>
    </w:rPr>
  </w:style>
  <w:style w:type="paragraph" w:styleId="afd">
    <w:name w:val="List Bullet"/>
    <w:basedOn w:val="a"/>
    <w:link w:val="afe"/>
    <w:rsid w:val="00A9001C"/>
    <w:pPr>
      <w:widowControl/>
      <w:tabs>
        <w:tab w:val="num" w:pos="360"/>
      </w:tabs>
      <w:ind w:left="360" w:hanging="360"/>
    </w:pPr>
    <w:rPr>
      <w:rFonts w:ascii="Times New Roman" w:eastAsia="Times New Roman" w:hAnsi="Times New Roman" w:cs="Times New Roman"/>
      <w:sz w:val="24"/>
      <w:szCs w:val="24"/>
      <w:lang w:val="ru-RU" w:eastAsia="ru-RU"/>
    </w:rPr>
  </w:style>
  <w:style w:type="character" w:customStyle="1" w:styleId="afe">
    <w:name w:val="Маркированный список Знак"/>
    <w:link w:val="afd"/>
    <w:rsid w:val="00A9001C"/>
    <w:rPr>
      <w:rFonts w:ascii="Times New Roman" w:eastAsia="Times New Roman" w:hAnsi="Times New Roman" w:cs="Times New Roman"/>
      <w:sz w:val="24"/>
      <w:szCs w:val="24"/>
      <w:lang w:eastAsia="ru-RU"/>
    </w:rPr>
  </w:style>
  <w:style w:type="paragraph" w:styleId="aff">
    <w:name w:val="caption"/>
    <w:basedOn w:val="a"/>
    <w:next w:val="a"/>
    <w:unhideWhenUsed/>
    <w:qFormat/>
    <w:rsid w:val="00D14460"/>
    <w:pPr>
      <w:widowControl/>
      <w:spacing w:after="200"/>
    </w:pPr>
    <w:rPr>
      <w:rFonts w:ascii="Times New Roman" w:eastAsia="Times New Roman" w:hAnsi="Times New Roman" w:cs="Times New Roman"/>
      <w:b/>
      <w:bCs/>
      <w:color w:val="4F81BD" w:themeColor="accent1"/>
      <w:sz w:val="18"/>
      <w:szCs w:val="18"/>
      <w:lang w:val="ru-RU" w:eastAsia="ru-RU"/>
    </w:rPr>
  </w:style>
  <w:style w:type="paragraph" w:styleId="aff0">
    <w:name w:val="TOC Heading"/>
    <w:basedOn w:val="1"/>
    <w:next w:val="a"/>
    <w:uiPriority w:val="39"/>
    <w:unhideWhenUsed/>
    <w:qFormat/>
    <w:rsid w:val="00FC2E10"/>
    <w:pPr>
      <w:keepNext/>
      <w:keepLines/>
      <w:widowControl/>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1">
    <w:name w:val="toc 1"/>
    <w:basedOn w:val="a"/>
    <w:next w:val="a"/>
    <w:autoRedefine/>
    <w:uiPriority w:val="39"/>
    <w:unhideWhenUsed/>
    <w:rsid w:val="00FC2E10"/>
    <w:pPr>
      <w:spacing w:after="100"/>
    </w:pPr>
  </w:style>
  <w:style w:type="paragraph" w:styleId="23">
    <w:name w:val="toc 2"/>
    <w:basedOn w:val="a"/>
    <w:next w:val="a"/>
    <w:autoRedefine/>
    <w:uiPriority w:val="39"/>
    <w:unhideWhenUsed/>
    <w:rsid w:val="00FC2E10"/>
    <w:pPr>
      <w:spacing w:after="100"/>
      <w:ind w:left="220"/>
    </w:pPr>
  </w:style>
  <w:style w:type="paragraph" w:styleId="31">
    <w:name w:val="toc 3"/>
    <w:basedOn w:val="a"/>
    <w:next w:val="a"/>
    <w:autoRedefine/>
    <w:uiPriority w:val="39"/>
    <w:unhideWhenUsed/>
    <w:rsid w:val="00FC2E10"/>
    <w:pPr>
      <w:spacing w:after="100"/>
      <w:ind w:left="440"/>
    </w:pPr>
  </w:style>
  <w:style w:type="paragraph" w:styleId="4">
    <w:name w:val="toc 4"/>
    <w:basedOn w:val="a"/>
    <w:next w:val="a"/>
    <w:autoRedefine/>
    <w:uiPriority w:val="39"/>
    <w:unhideWhenUsed/>
    <w:rsid w:val="00591003"/>
    <w:pPr>
      <w:widowControl/>
      <w:spacing w:after="100" w:line="276" w:lineRule="auto"/>
      <w:ind w:left="660"/>
    </w:pPr>
    <w:rPr>
      <w:rFonts w:eastAsiaTheme="minorEastAsia"/>
      <w:lang w:val="ru-RU" w:eastAsia="ru-RU"/>
    </w:rPr>
  </w:style>
  <w:style w:type="paragraph" w:styleId="5">
    <w:name w:val="toc 5"/>
    <w:basedOn w:val="a"/>
    <w:next w:val="a"/>
    <w:autoRedefine/>
    <w:uiPriority w:val="39"/>
    <w:unhideWhenUsed/>
    <w:rsid w:val="00591003"/>
    <w:pPr>
      <w:widowControl/>
      <w:spacing w:after="100" w:line="276" w:lineRule="auto"/>
      <w:ind w:left="880"/>
    </w:pPr>
    <w:rPr>
      <w:rFonts w:eastAsiaTheme="minorEastAsia"/>
      <w:lang w:val="ru-RU" w:eastAsia="ru-RU"/>
    </w:rPr>
  </w:style>
  <w:style w:type="paragraph" w:styleId="6">
    <w:name w:val="toc 6"/>
    <w:basedOn w:val="a"/>
    <w:next w:val="a"/>
    <w:autoRedefine/>
    <w:uiPriority w:val="39"/>
    <w:unhideWhenUsed/>
    <w:rsid w:val="00591003"/>
    <w:pPr>
      <w:widowControl/>
      <w:spacing w:after="100" w:line="276" w:lineRule="auto"/>
      <w:ind w:left="1100"/>
    </w:pPr>
    <w:rPr>
      <w:rFonts w:eastAsiaTheme="minorEastAsia"/>
      <w:lang w:val="ru-RU" w:eastAsia="ru-RU"/>
    </w:rPr>
  </w:style>
  <w:style w:type="paragraph" w:styleId="7">
    <w:name w:val="toc 7"/>
    <w:basedOn w:val="a"/>
    <w:next w:val="a"/>
    <w:autoRedefine/>
    <w:uiPriority w:val="39"/>
    <w:unhideWhenUsed/>
    <w:rsid w:val="00591003"/>
    <w:pPr>
      <w:widowControl/>
      <w:spacing w:after="100" w:line="276" w:lineRule="auto"/>
      <w:ind w:left="1320"/>
    </w:pPr>
    <w:rPr>
      <w:rFonts w:eastAsiaTheme="minorEastAsia"/>
      <w:lang w:val="ru-RU" w:eastAsia="ru-RU"/>
    </w:rPr>
  </w:style>
  <w:style w:type="paragraph" w:styleId="8">
    <w:name w:val="toc 8"/>
    <w:basedOn w:val="a"/>
    <w:next w:val="a"/>
    <w:autoRedefine/>
    <w:uiPriority w:val="39"/>
    <w:unhideWhenUsed/>
    <w:rsid w:val="00591003"/>
    <w:pPr>
      <w:widowControl/>
      <w:spacing w:after="100" w:line="276" w:lineRule="auto"/>
      <w:ind w:left="1540"/>
    </w:pPr>
    <w:rPr>
      <w:rFonts w:eastAsiaTheme="minorEastAsia"/>
      <w:lang w:val="ru-RU" w:eastAsia="ru-RU"/>
    </w:rPr>
  </w:style>
  <w:style w:type="paragraph" w:styleId="9">
    <w:name w:val="toc 9"/>
    <w:basedOn w:val="a"/>
    <w:next w:val="a"/>
    <w:autoRedefine/>
    <w:uiPriority w:val="39"/>
    <w:unhideWhenUsed/>
    <w:rsid w:val="00591003"/>
    <w:pPr>
      <w:widowControl/>
      <w:spacing w:after="100" w:line="276" w:lineRule="auto"/>
      <w:ind w:left="1760"/>
    </w:pPr>
    <w:rPr>
      <w:rFonts w:eastAsiaTheme="minorEastAsia"/>
      <w:lang w:val="ru-RU" w:eastAsia="ru-RU"/>
    </w:rPr>
  </w:style>
  <w:style w:type="character" w:customStyle="1" w:styleId="FontStyle22">
    <w:name w:val="Font Style22"/>
    <w:rsid w:val="00B368EF"/>
    <w:rPr>
      <w:rFonts w:ascii="Times New Roman" w:hAnsi="Times New Roman" w:cs="Times New Roman" w:hint="default"/>
      <w:i/>
      <w:iCs/>
      <w:sz w:val="16"/>
      <w:szCs w:val="16"/>
    </w:rPr>
  </w:style>
  <w:style w:type="character" w:customStyle="1" w:styleId="ArialNarrow">
    <w:name w:val="Основной текст + Arial Narrow"/>
    <w:aliases w:val="11,5 pt65"/>
    <w:uiPriority w:val="99"/>
    <w:rsid w:val="00B368EF"/>
    <w:rPr>
      <w:rFonts w:ascii="Arial Narrow" w:hAnsi="Arial Narrow" w:cs="Arial Narrow"/>
      <w:color w:val="000000"/>
      <w:spacing w:val="0"/>
      <w:w w:val="100"/>
      <w:position w:val="0"/>
      <w:sz w:val="23"/>
      <w:szCs w:val="23"/>
      <w:shd w:val="clear" w:color="auto" w:fill="FFFFFF"/>
      <w:lang w:val="ru-RU"/>
    </w:rPr>
  </w:style>
  <w:style w:type="character" w:customStyle="1" w:styleId="af9">
    <w:name w:val="Без интервала Знак"/>
    <w:link w:val="af8"/>
    <w:uiPriority w:val="1"/>
    <w:rsid w:val="003B6F94"/>
    <w:rPr>
      <w:rFonts w:cs="Times New Roman"/>
      <w:sz w:val="24"/>
      <w:szCs w:val="32"/>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70460">
      <w:bodyDiv w:val="1"/>
      <w:marLeft w:val="0"/>
      <w:marRight w:val="0"/>
      <w:marTop w:val="0"/>
      <w:marBottom w:val="0"/>
      <w:divBdr>
        <w:top w:val="none" w:sz="0" w:space="0" w:color="auto"/>
        <w:left w:val="none" w:sz="0" w:space="0" w:color="auto"/>
        <w:bottom w:val="none" w:sz="0" w:space="0" w:color="auto"/>
        <w:right w:val="none" w:sz="0" w:space="0" w:color="auto"/>
      </w:divBdr>
    </w:div>
    <w:div w:id="162479658">
      <w:bodyDiv w:val="1"/>
      <w:marLeft w:val="0"/>
      <w:marRight w:val="0"/>
      <w:marTop w:val="0"/>
      <w:marBottom w:val="0"/>
      <w:divBdr>
        <w:top w:val="none" w:sz="0" w:space="0" w:color="auto"/>
        <w:left w:val="none" w:sz="0" w:space="0" w:color="auto"/>
        <w:bottom w:val="none" w:sz="0" w:space="0" w:color="auto"/>
        <w:right w:val="none" w:sz="0" w:space="0" w:color="auto"/>
      </w:divBdr>
    </w:div>
    <w:div w:id="279843350">
      <w:bodyDiv w:val="1"/>
      <w:marLeft w:val="0"/>
      <w:marRight w:val="0"/>
      <w:marTop w:val="0"/>
      <w:marBottom w:val="0"/>
      <w:divBdr>
        <w:top w:val="none" w:sz="0" w:space="0" w:color="auto"/>
        <w:left w:val="none" w:sz="0" w:space="0" w:color="auto"/>
        <w:bottom w:val="none" w:sz="0" w:space="0" w:color="auto"/>
        <w:right w:val="none" w:sz="0" w:space="0" w:color="auto"/>
      </w:divBdr>
    </w:div>
    <w:div w:id="320013559">
      <w:bodyDiv w:val="1"/>
      <w:marLeft w:val="0"/>
      <w:marRight w:val="0"/>
      <w:marTop w:val="0"/>
      <w:marBottom w:val="0"/>
      <w:divBdr>
        <w:top w:val="none" w:sz="0" w:space="0" w:color="auto"/>
        <w:left w:val="none" w:sz="0" w:space="0" w:color="auto"/>
        <w:bottom w:val="none" w:sz="0" w:space="0" w:color="auto"/>
        <w:right w:val="none" w:sz="0" w:space="0" w:color="auto"/>
      </w:divBdr>
    </w:div>
    <w:div w:id="336083433">
      <w:bodyDiv w:val="1"/>
      <w:marLeft w:val="0"/>
      <w:marRight w:val="0"/>
      <w:marTop w:val="0"/>
      <w:marBottom w:val="0"/>
      <w:divBdr>
        <w:top w:val="none" w:sz="0" w:space="0" w:color="auto"/>
        <w:left w:val="none" w:sz="0" w:space="0" w:color="auto"/>
        <w:bottom w:val="none" w:sz="0" w:space="0" w:color="auto"/>
        <w:right w:val="none" w:sz="0" w:space="0" w:color="auto"/>
      </w:divBdr>
    </w:div>
    <w:div w:id="423035507">
      <w:bodyDiv w:val="1"/>
      <w:marLeft w:val="0"/>
      <w:marRight w:val="0"/>
      <w:marTop w:val="0"/>
      <w:marBottom w:val="0"/>
      <w:divBdr>
        <w:top w:val="none" w:sz="0" w:space="0" w:color="auto"/>
        <w:left w:val="none" w:sz="0" w:space="0" w:color="auto"/>
        <w:bottom w:val="none" w:sz="0" w:space="0" w:color="auto"/>
        <w:right w:val="none" w:sz="0" w:space="0" w:color="auto"/>
      </w:divBdr>
    </w:div>
    <w:div w:id="682128348">
      <w:bodyDiv w:val="1"/>
      <w:marLeft w:val="0"/>
      <w:marRight w:val="0"/>
      <w:marTop w:val="0"/>
      <w:marBottom w:val="0"/>
      <w:divBdr>
        <w:top w:val="none" w:sz="0" w:space="0" w:color="auto"/>
        <w:left w:val="none" w:sz="0" w:space="0" w:color="auto"/>
        <w:bottom w:val="none" w:sz="0" w:space="0" w:color="auto"/>
        <w:right w:val="none" w:sz="0" w:space="0" w:color="auto"/>
      </w:divBdr>
    </w:div>
    <w:div w:id="743574301">
      <w:bodyDiv w:val="1"/>
      <w:marLeft w:val="0"/>
      <w:marRight w:val="0"/>
      <w:marTop w:val="0"/>
      <w:marBottom w:val="0"/>
      <w:divBdr>
        <w:top w:val="none" w:sz="0" w:space="0" w:color="auto"/>
        <w:left w:val="none" w:sz="0" w:space="0" w:color="auto"/>
        <w:bottom w:val="none" w:sz="0" w:space="0" w:color="auto"/>
        <w:right w:val="none" w:sz="0" w:space="0" w:color="auto"/>
      </w:divBdr>
    </w:div>
    <w:div w:id="837117504">
      <w:bodyDiv w:val="1"/>
      <w:marLeft w:val="0"/>
      <w:marRight w:val="0"/>
      <w:marTop w:val="0"/>
      <w:marBottom w:val="0"/>
      <w:divBdr>
        <w:top w:val="none" w:sz="0" w:space="0" w:color="auto"/>
        <w:left w:val="none" w:sz="0" w:space="0" w:color="auto"/>
        <w:bottom w:val="none" w:sz="0" w:space="0" w:color="auto"/>
        <w:right w:val="none" w:sz="0" w:space="0" w:color="auto"/>
      </w:divBdr>
    </w:div>
    <w:div w:id="869685029">
      <w:bodyDiv w:val="1"/>
      <w:marLeft w:val="0"/>
      <w:marRight w:val="0"/>
      <w:marTop w:val="0"/>
      <w:marBottom w:val="0"/>
      <w:divBdr>
        <w:top w:val="none" w:sz="0" w:space="0" w:color="auto"/>
        <w:left w:val="none" w:sz="0" w:space="0" w:color="auto"/>
        <w:bottom w:val="none" w:sz="0" w:space="0" w:color="auto"/>
        <w:right w:val="none" w:sz="0" w:space="0" w:color="auto"/>
      </w:divBdr>
    </w:div>
    <w:div w:id="891160613">
      <w:bodyDiv w:val="1"/>
      <w:marLeft w:val="0"/>
      <w:marRight w:val="0"/>
      <w:marTop w:val="0"/>
      <w:marBottom w:val="0"/>
      <w:divBdr>
        <w:top w:val="none" w:sz="0" w:space="0" w:color="auto"/>
        <w:left w:val="none" w:sz="0" w:space="0" w:color="auto"/>
        <w:bottom w:val="none" w:sz="0" w:space="0" w:color="auto"/>
        <w:right w:val="none" w:sz="0" w:space="0" w:color="auto"/>
      </w:divBdr>
    </w:div>
    <w:div w:id="906844830">
      <w:bodyDiv w:val="1"/>
      <w:marLeft w:val="0"/>
      <w:marRight w:val="0"/>
      <w:marTop w:val="0"/>
      <w:marBottom w:val="0"/>
      <w:divBdr>
        <w:top w:val="none" w:sz="0" w:space="0" w:color="auto"/>
        <w:left w:val="none" w:sz="0" w:space="0" w:color="auto"/>
        <w:bottom w:val="none" w:sz="0" w:space="0" w:color="auto"/>
        <w:right w:val="none" w:sz="0" w:space="0" w:color="auto"/>
      </w:divBdr>
    </w:div>
    <w:div w:id="992560999">
      <w:bodyDiv w:val="1"/>
      <w:marLeft w:val="0"/>
      <w:marRight w:val="0"/>
      <w:marTop w:val="0"/>
      <w:marBottom w:val="0"/>
      <w:divBdr>
        <w:top w:val="none" w:sz="0" w:space="0" w:color="auto"/>
        <w:left w:val="none" w:sz="0" w:space="0" w:color="auto"/>
        <w:bottom w:val="none" w:sz="0" w:space="0" w:color="auto"/>
        <w:right w:val="none" w:sz="0" w:space="0" w:color="auto"/>
      </w:divBdr>
    </w:div>
    <w:div w:id="1102578700">
      <w:bodyDiv w:val="1"/>
      <w:marLeft w:val="0"/>
      <w:marRight w:val="0"/>
      <w:marTop w:val="0"/>
      <w:marBottom w:val="0"/>
      <w:divBdr>
        <w:top w:val="none" w:sz="0" w:space="0" w:color="auto"/>
        <w:left w:val="none" w:sz="0" w:space="0" w:color="auto"/>
        <w:bottom w:val="none" w:sz="0" w:space="0" w:color="auto"/>
        <w:right w:val="none" w:sz="0" w:space="0" w:color="auto"/>
      </w:divBdr>
    </w:div>
    <w:div w:id="1106653597">
      <w:bodyDiv w:val="1"/>
      <w:marLeft w:val="0"/>
      <w:marRight w:val="0"/>
      <w:marTop w:val="0"/>
      <w:marBottom w:val="0"/>
      <w:divBdr>
        <w:top w:val="none" w:sz="0" w:space="0" w:color="auto"/>
        <w:left w:val="none" w:sz="0" w:space="0" w:color="auto"/>
        <w:bottom w:val="none" w:sz="0" w:space="0" w:color="auto"/>
        <w:right w:val="none" w:sz="0" w:space="0" w:color="auto"/>
      </w:divBdr>
    </w:div>
    <w:div w:id="1201896293">
      <w:bodyDiv w:val="1"/>
      <w:marLeft w:val="0"/>
      <w:marRight w:val="0"/>
      <w:marTop w:val="0"/>
      <w:marBottom w:val="0"/>
      <w:divBdr>
        <w:top w:val="none" w:sz="0" w:space="0" w:color="auto"/>
        <w:left w:val="none" w:sz="0" w:space="0" w:color="auto"/>
        <w:bottom w:val="none" w:sz="0" w:space="0" w:color="auto"/>
        <w:right w:val="none" w:sz="0" w:space="0" w:color="auto"/>
      </w:divBdr>
    </w:div>
    <w:div w:id="1236428566">
      <w:bodyDiv w:val="1"/>
      <w:marLeft w:val="0"/>
      <w:marRight w:val="0"/>
      <w:marTop w:val="0"/>
      <w:marBottom w:val="0"/>
      <w:divBdr>
        <w:top w:val="none" w:sz="0" w:space="0" w:color="auto"/>
        <w:left w:val="none" w:sz="0" w:space="0" w:color="auto"/>
        <w:bottom w:val="none" w:sz="0" w:space="0" w:color="auto"/>
        <w:right w:val="none" w:sz="0" w:space="0" w:color="auto"/>
      </w:divBdr>
    </w:div>
    <w:div w:id="1260219879">
      <w:bodyDiv w:val="1"/>
      <w:marLeft w:val="0"/>
      <w:marRight w:val="0"/>
      <w:marTop w:val="0"/>
      <w:marBottom w:val="0"/>
      <w:divBdr>
        <w:top w:val="none" w:sz="0" w:space="0" w:color="auto"/>
        <w:left w:val="none" w:sz="0" w:space="0" w:color="auto"/>
        <w:bottom w:val="none" w:sz="0" w:space="0" w:color="auto"/>
        <w:right w:val="none" w:sz="0" w:space="0" w:color="auto"/>
      </w:divBdr>
    </w:div>
    <w:div w:id="1291787915">
      <w:bodyDiv w:val="1"/>
      <w:marLeft w:val="0"/>
      <w:marRight w:val="0"/>
      <w:marTop w:val="0"/>
      <w:marBottom w:val="0"/>
      <w:divBdr>
        <w:top w:val="none" w:sz="0" w:space="0" w:color="auto"/>
        <w:left w:val="none" w:sz="0" w:space="0" w:color="auto"/>
        <w:bottom w:val="none" w:sz="0" w:space="0" w:color="auto"/>
        <w:right w:val="none" w:sz="0" w:space="0" w:color="auto"/>
      </w:divBdr>
    </w:div>
    <w:div w:id="1310982901">
      <w:bodyDiv w:val="1"/>
      <w:marLeft w:val="0"/>
      <w:marRight w:val="0"/>
      <w:marTop w:val="0"/>
      <w:marBottom w:val="0"/>
      <w:divBdr>
        <w:top w:val="none" w:sz="0" w:space="0" w:color="auto"/>
        <w:left w:val="none" w:sz="0" w:space="0" w:color="auto"/>
        <w:bottom w:val="none" w:sz="0" w:space="0" w:color="auto"/>
        <w:right w:val="none" w:sz="0" w:space="0" w:color="auto"/>
      </w:divBdr>
    </w:div>
    <w:div w:id="1324121222">
      <w:bodyDiv w:val="1"/>
      <w:marLeft w:val="0"/>
      <w:marRight w:val="0"/>
      <w:marTop w:val="0"/>
      <w:marBottom w:val="0"/>
      <w:divBdr>
        <w:top w:val="none" w:sz="0" w:space="0" w:color="auto"/>
        <w:left w:val="none" w:sz="0" w:space="0" w:color="auto"/>
        <w:bottom w:val="none" w:sz="0" w:space="0" w:color="auto"/>
        <w:right w:val="none" w:sz="0" w:space="0" w:color="auto"/>
      </w:divBdr>
    </w:div>
    <w:div w:id="1332290432">
      <w:bodyDiv w:val="1"/>
      <w:marLeft w:val="0"/>
      <w:marRight w:val="0"/>
      <w:marTop w:val="0"/>
      <w:marBottom w:val="0"/>
      <w:divBdr>
        <w:top w:val="none" w:sz="0" w:space="0" w:color="auto"/>
        <w:left w:val="none" w:sz="0" w:space="0" w:color="auto"/>
        <w:bottom w:val="none" w:sz="0" w:space="0" w:color="auto"/>
        <w:right w:val="none" w:sz="0" w:space="0" w:color="auto"/>
      </w:divBdr>
    </w:div>
    <w:div w:id="1353729898">
      <w:bodyDiv w:val="1"/>
      <w:marLeft w:val="0"/>
      <w:marRight w:val="0"/>
      <w:marTop w:val="0"/>
      <w:marBottom w:val="0"/>
      <w:divBdr>
        <w:top w:val="none" w:sz="0" w:space="0" w:color="auto"/>
        <w:left w:val="none" w:sz="0" w:space="0" w:color="auto"/>
        <w:bottom w:val="none" w:sz="0" w:space="0" w:color="auto"/>
        <w:right w:val="none" w:sz="0" w:space="0" w:color="auto"/>
      </w:divBdr>
    </w:div>
    <w:div w:id="1366129913">
      <w:bodyDiv w:val="1"/>
      <w:marLeft w:val="0"/>
      <w:marRight w:val="0"/>
      <w:marTop w:val="0"/>
      <w:marBottom w:val="0"/>
      <w:divBdr>
        <w:top w:val="none" w:sz="0" w:space="0" w:color="auto"/>
        <w:left w:val="none" w:sz="0" w:space="0" w:color="auto"/>
        <w:bottom w:val="none" w:sz="0" w:space="0" w:color="auto"/>
        <w:right w:val="none" w:sz="0" w:space="0" w:color="auto"/>
      </w:divBdr>
    </w:div>
    <w:div w:id="1426531274">
      <w:bodyDiv w:val="1"/>
      <w:marLeft w:val="0"/>
      <w:marRight w:val="0"/>
      <w:marTop w:val="0"/>
      <w:marBottom w:val="0"/>
      <w:divBdr>
        <w:top w:val="none" w:sz="0" w:space="0" w:color="auto"/>
        <w:left w:val="none" w:sz="0" w:space="0" w:color="auto"/>
        <w:bottom w:val="none" w:sz="0" w:space="0" w:color="auto"/>
        <w:right w:val="none" w:sz="0" w:space="0" w:color="auto"/>
      </w:divBdr>
    </w:div>
    <w:div w:id="1486779034">
      <w:bodyDiv w:val="1"/>
      <w:marLeft w:val="0"/>
      <w:marRight w:val="0"/>
      <w:marTop w:val="0"/>
      <w:marBottom w:val="0"/>
      <w:divBdr>
        <w:top w:val="none" w:sz="0" w:space="0" w:color="auto"/>
        <w:left w:val="none" w:sz="0" w:space="0" w:color="auto"/>
        <w:bottom w:val="none" w:sz="0" w:space="0" w:color="auto"/>
        <w:right w:val="none" w:sz="0" w:space="0" w:color="auto"/>
      </w:divBdr>
    </w:div>
    <w:div w:id="1502353397">
      <w:bodyDiv w:val="1"/>
      <w:marLeft w:val="0"/>
      <w:marRight w:val="0"/>
      <w:marTop w:val="0"/>
      <w:marBottom w:val="0"/>
      <w:divBdr>
        <w:top w:val="none" w:sz="0" w:space="0" w:color="auto"/>
        <w:left w:val="none" w:sz="0" w:space="0" w:color="auto"/>
        <w:bottom w:val="none" w:sz="0" w:space="0" w:color="auto"/>
        <w:right w:val="none" w:sz="0" w:space="0" w:color="auto"/>
      </w:divBdr>
    </w:div>
    <w:div w:id="1509759486">
      <w:bodyDiv w:val="1"/>
      <w:marLeft w:val="0"/>
      <w:marRight w:val="0"/>
      <w:marTop w:val="0"/>
      <w:marBottom w:val="0"/>
      <w:divBdr>
        <w:top w:val="none" w:sz="0" w:space="0" w:color="auto"/>
        <w:left w:val="none" w:sz="0" w:space="0" w:color="auto"/>
        <w:bottom w:val="none" w:sz="0" w:space="0" w:color="auto"/>
        <w:right w:val="none" w:sz="0" w:space="0" w:color="auto"/>
      </w:divBdr>
    </w:div>
    <w:div w:id="1537620667">
      <w:bodyDiv w:val="1"/>
      <w:marLeft w:val="0"/>
      <w:marRight w:val="0"/>
      <w:marTop w:val="0"/>
      <w:marBottom w:val="0"/>
      <w:divBdr>
        <w:top w:val="none" w:sz="0" w:space="0" w:color="auto"/>
        <w:left w:val="none" w:sz="0" w:space="0" w:color="auto"/>
        <w:bottom w:val="none" w:sz="0" w:space="0" w:color="auto"/>
        <w:right w:val="none" w:sz="0" w:space="0" w:color="auto"/>
      </w:divBdr>
    </w:div>
    <w:div w:id="1550651230">
      <w:bodyDiv w:val="1"/>
      <w:marLeft w:val="0"/>
      <w:marRight w:val="0"/>
      <w:marTop w:val="0"/>
      <w:marBottom w:val="0"/>
      <w:divBdr>
        <w:top w:val="none" w:sz="0" w:space="0" w:color="auto"/>
        <w:left w:val="none" w:sz="0" w:space="0" w:color="auto"/>
        <w:bottom w:val="none" w:sz="0" w:space="0" w:color="auto"/>
        <w:right w:val="none" w:sz="0" w:space="0" w:color="auto"/>
      </w:divBdr>
    </w:div>
    <w:div w:id="1567767058">
      <w:bodyDiv w:val="1"/>
      <w:marLeft w:val="0"/>
      <w:marRight w:val="0"/>
      <w:marTop w:val="0"/>
      <w:marBottom w:val="0"/>
      <w:divBdr>
        <w:top w:val="none" w:sz="0" w:space="0" w:color="auto"/>
        <w:left w:val="none" w:sz="0" w:space="0" w:color="auto"/>
        <w:bottom w:val="none" w:sz="0" w:space="0" w:color="auto"/>
        <w:right w:val="none" w:sz="0" w:space="0" w:color="auto"/>
      </w:divBdr>
    </w:div>
    <w:div w:id="1572277255">
      <w:bodyDiv w:val="1"/>
      <w:marLeft w:val="0"/>
      <w:marRight w:val="0"/>
      <w:marTop w:val="0"/>
      <w:marBottom w:val="0"/>
      <w:divBdr>
        <w:top w:val="none" w:sz="0" w:space="0" w:color="auto"/>
        <w:left w:val="none" w:sz="0" w:space="0" w:color="auto"/>
        <w:bottom w:val="none" w:sz="0" w:space="0" w:color="auto"/>
        <w:right w:val="none" w:sz="0" w:space="0" w:color="auto"/>
      </w:divBdr>
    </w:div>
    <w:div w:id="1573347247">
      <w:bodyDiv w:val="1"/>
      <w:marLeft w:val="0"/>
      <w:marRight w:val="0"/>
      <w:marTop w:val="0"/>
      <w:marBottom w:val="0"/>
      <w:divBdr>
        <w:top w:val="none" w:sz="0" w:space="0" w:color="auto"/>
        <w:left w:val="none" w:sz="0" w:space="0" w:color="auto"/>
        <w:bottom w:val="none" w:sz="0" w:space="0" w:color="auto"/>
        <w:right w:val="none" w:sz="0" w:space="0" w:color="auto"/>
      </w:divBdr>
    </w:div>
    <w:div w:id="1684478745">
      <w:bodyDiv w:val="1"/>
      <w:marLeft w:val="0"/>
      <w:marRight w:val="0"/>
      <w:marTop w:val="0"/>
      <w:marBottom w:val="0"/>
      <w:divBdr>
        <w:top w:val="none" w:sz="0" w:space="0" w:color="auto"/>
        <w:left w:val="none" w:sz="0" w:space="0" w:color="auto"/>
        <w:bottom w:val="none" w:sz="0" w:space="0" w:color="auto"/>
        <w:right w:val="none" w:sz="0" w:space="0" w:color="auto"/>
      </w:divBdr>
    </w:div>
    <w:div w:id="1740395948">
      <w:bodyDiv w:val="1"/>
      <w:marLeft w:val="0"/>
      <w:marRight w:val="0"/>
      <w:marTop w:val="0"/>
      <w:marBottom w:val="0"/>
      <w:divBdr>
        <w:top w:val="none" w:sz="0" w:space="0" w:color="auto"/>
        <w:left w:val="none" w:sz="0" w:space="0" w:color="auto"/>
        <w:bottom w:val="none" w:sz="0" w:space="0" w:color="auto"/>
        <w:right w:val="none" w:sz="0" w:space="0" w:color="auto"/>
      </w:divBdr>
    </w:div>
    <w:div w:id="1798335411">
      <w:bodyDiv w:val="1"/>
      <w:marLeft w:val="0"/>
      <w:marRight w:val="0"/>
      <w:marTop w:val="0"/>
      <w:marBottom w:val="0"/>
      <w:divBdr>
        <w:top w:val="none" w:sz="0" w:space="0" w:color="auto"/>
        <w:left w:val="none" w:sz="0" w:space="0" w:color="auto"/>
        <w:bottom w:val="none" w:sz="0" w:space="0" w:color="auto"/>
        <w:right w:val="none" w:sz="0" w:space="0" w:color="auto"/>
      </w:divBdr>
    </w:div>
    <w:div w:id="1813594284">
      <w:bodyDiv w:val="1"/>
      <w:marLeft w:val="0"/>
      <w:marRight w:val="0"/>
      <w:marTop w:val="0"/>
      <w:marBottom w:val="0"/>
      <w:divBdr>
        <w:top w:val="none" w:sz="0" w:space="0" w:color="auto"/>
        <w:left w:val="none" w:sz="0" w:space="0" w:color="auto"/>
        <w:bottom w:val="none" w:sz="0" w:space="0" w:color="auto"/>
        <w:right w:val="none" w:sz="0" w:space="0" w:color="auto"/>
      </w:divBdr>
    </w:div>
    <w:div w:id="1905532333">
      <w:bodyDiv w:val="1"/>
      <w:marLeft w:val="0"/>
      <w:marRight w:val="0"/>
      <w:marTop w:val="0"/>
      <w:marBottom w:val="0"/>
      <w:divBdr>
        <w:top w:val="none" w:sz="0" w:space="0" w:color="auto"/>
        <w:left w:val="none" w:sz="0" w:space="0" w:color="auto"/>
        <w:bottom w:val="none" w:sz="0" w:space="0" w:color="auto"/>
        <w:right w:val="none" w:sz="0" w:space="0" w:color="auto"/>
      </w:divBdr>
    </w:div>
    <w:div w:id="1930002222">
      <w:bodyDiv w:val="1"/>
      <w:marLeft w:val="0"/>
      <w:marRight w:val="0"/>
      <w:marTop w:val="0"/>
      <w:marBottom w:val="0"/>
      <w:divBdr>
        <w:top w:val="none" w:sz="0" w:space="0" w:color="auto"/>
        <w:left w:val="none" w:sz="0" w:space="0" w:color="auto"/>
        <w:bottom w:val="none" w:sz="0" w:space="0" w:color="auto"/>
        <w:right w:val="none" w:sz="0" w:space="0" w:color="auto"/>
      </w:divBdr>
    </w:div>
    <w:div w:id="1950432973">
      <w:bodyDiv w:val="1"/>
      <w:marLeft w:val="0"/>
      <w:marRight w:val="0"/>
      <w:marTop w:val="0"/>
      <w:marBottom w:val="0"/>
      <w:divBdr>
        <w:top w:val="none" w:sz="0" w:space="0" w:color="auto"/>
        <w:left w:val="none" w:sz="0" w:space="0" w:color="auto"/>
        <w:bottom w:val="none" w:sz="0" w:space="0" w:color="auto"/>
        <w:right w:val="none" w:sz="0" w:space="0" w:color="auto"/>
      </w:divBdr>
    </w:div>
    <w:div w:id="2043555997">
      <w:bodyDiv w:val="1"/>
      <w:marLeft w:val="0"/>
      <w:marRight w:val="0"/>
      <w:marTop w:val="0"/>
      <w:marBottom w:val="0"/>
      <w:divBdr>
        <w:top w:val="none" w:sz="0" w:space="0" w:color="auto"/>
        <w:left w:val="none" w:sz="0" w:space="0" w:color="auto"/>
        <w:bottom w:val="none" w:sz="0" w:space="0" w:color="auto"/>
        <w:right w:val="none" w:sz="0" w:space="0" w:color="auto"/>
      </w:divBdr>
    </w:div>
    <w:div w:id="2048530207">
      <w:bodyDiv w:val="1"/>
      <w:marLeft w:val="0"/>
      <w:marRight w:val="0"/>
      <w:marTop w:val="0"/>
      <w:marBottom w:val="0"/>
      <w:divBdr>
        <w:top w:val="none" w:sz="0" w:space="0" w:color="auto"/>
        <w:left w:val="none" w:sz="0" w:space="0" w:color="auto"/>
        <w:bottom w:val="none" w:sz="0" w:space="0" w:color="auto"/>
        <w:right w:val="none" w:sz="0" w:space="0" w:color="auto"/>
      </w:divBdr>
    </w:div>
    <w:div w:id="2131512248">
      <w:bodyDiv w:val="1"/>
      <w:marLeft w:val="0"/>
      <w:marRight w:val="0"/>
      <w:marTop w:val="0"/>
      <w:marBottom w:val="0"/>
      <w:divBdr>
        <w:top w:val="none" w:sz="0" w:space="0" w:color="auto"/>
        <w:left w:val="none" w:sz="0" w:space="0" w:color="auto"/>
        <w:bottom w:val="none" w:sz="0" w:space="0" w:color="auto"/>
        <w:right w:val="none" w:sz="0" w:space="0" w:color="auto"/>
      </w:divBdr>
    </w:div>
    <w:div w:id="2133359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20" Type="http://schemas.openxmlformats.org/officeDocument/2006/relationships/image" Target="media/image3.emf"/><Relationship Id="rId21" Type="http://schemas.openxmlformats.org/officeDocument/2006/relationships/oleObject" Target="embeddings/oleObject1.bin"/><Relationship Id="rId22" Type="http://schemas.openxmlformats.org/officeDocument/2006/relationships/image" Target="media/image4.wmf"/><Relationship Id="rId23" Type="http://schemas.openxmlformats.org/officeDocument/2006/relationships/oleObject" Target="embeddings/________________Microsoft_Equation2.bin"/><Relationship Id="rId24" Type="http://schemas.openxmlformats.org/officeDocument/2006/relationships/image" Target="media/image5.wmf"/><Relationship Id="rId25" Type="http://schemas.openxmlformats.org/officeDocument/2006/relationships/oleObject" Target="embeddings/________________Microsoft_Equation3.bin"/><Relationship Id="rId26" Type="http://schemas.openxmlformats.org/officeDocument/2006/relationships/image" Target="media/image6.wmf"/><Relationship Id="rId27" Type="http://schemas.openxmlformats.org/officeDocument/2006/relationships/fontTable" Target="fontTable.xml"/><Relationship Id="rId28" Type="http://schemas.openxmlformats.org/officeDocument/2006/relationships/theme" Target="theme/theme1.xml"/><Relationship Id="rId10" Type="http://schemas.openxmlformats.org/officeDocument/2006/relationships/chart" Target="charts/chart1.xml"/><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chart" Target="charts/chart2.xml"/><Relationship Id="rId14" Type="http://schemas.openxmlformats.org/officeDocument/2006/relationships/chart" Target="charts/chart3.xml"/><Relationship Id="rId15" Type="http://schemas.openxmlformats.org/officeDocument/2006/relationships/image" Target="media/image2.wmf"/><Relationship Id="rId16" Type="http://schemas.openxmlformats.org/officeDocument/2006/relationships/oleObject" Target="embeddings/________________Microsoft_Equation1.bin"/><Relationship Id="rId17" Type="http://schemas.openxmlformats.org/officeDocument/2006/relationships/chart" Target="charts/chart4.xml"/><Relationship Id="rId18" Type="http://schemas.openxmlformats.org/officeDocument/2006/relationships/header" Target="header2.xml"/><Relationship Id="rId19" Type="http://schemas.openxmlformats.org/officeDocument/2006/relationships/footer" Target="footer2.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Juliana\Desktop\&#1058;&#1091;&#1088;&#1091;&#1085;&#1090;&#1072;&#1077;&#1074;&#1086;\&#1058;&#1091;&#1088;&#1091;&#1085;&#1090;&#1072;&#1077;&#1074;&#1086;.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Juliana\Desktop\&#1058;&#1091;&#1088;&#1091;&#1085;&#1090;&#1072;&#1077;&#1074;&#1086;\&#1058;&#1091;&#1088;&#1091;&#1085;&#1090;&#1072;&#1077;&#1074;&#1086;.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F:\&#1057;&#1093;&#1077;&#1084;&#1082;&#1080;%20&#1090;&#1077;&#1087;&#1083;&#1086;&#1089;&#1085;&#1072;&#1073;&#1078;&#1077;&#1085;&#1080;&#1103;\&#1058;&#1091;&#1088;&#1091;&#1085;&#1090;&#1072;&#1077;&#1074;&#1086;\&#1058;&#1091;&#1088;&#1091;&#1085;&#1090;&#1072;&#1077;&#1074;&#1086;.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H:\&#1057;&#1093;&#1077;&#1084;&#1082;&#1080;%20&#1090;&#1077;&#1087;&#1083;&#1086;&#1089;&#1085;&#1072;&#1073;&#1078;&#1077;&#1085;&#1080;&#1103;\&#1058;&#1091;&#1088;&#1091;&#1085;&#1090;&#1072;&#1077;&#1074;&#1086;\&#1074;&#1089;&#1077;.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и</c:v>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Лист1!$B$94:$J$94</c:f>
              <c:numCache>
                <c:formatCode>General</c:formatCode>
                <c:ptCount val="9"/>
                <c:pt idx="0">
                  <c:v>2013.0</c:v>
                </c:pt>
                <c:pt idx="1">
                  <c:v>2014.0</c:v>
                </c:pt>
                <c:pt idx="2">
                  <c:v>2015.0</c:v>
                </c:pt>
                <c:pt idx="3">
                  <c:v>2016.0</c:v>
                </c:pt>
                <c:pt idx="4">
                  <c:v>2017.0</c:v>
                </c:pt>
                <c:pt idx="5">
                  <c:v>2018.0</c:v>
                </c:pt>
                <c:pt idx="6">
                  <c:v>2019.0</c:v>
                </c:pt>
                <c:pt idx="7">
                  <c:v>2024.0</c:v>
                </c:pt>
                <c:pt idx="8">
                  <c:v>2029.0</c:v>
                </c:pt>
              </c:numCache>
            </c:numRef>
          </c:cat>
          <c:val>
            <c:numRef>
              <c:f>Лист1!$B$95:$J$95</c:f>
              <c:numCache>
                <c:formatCode>General</c:formatCode>
                <c:ptCount val="9"/>
                <c:pt idx="0">
                  <c:v>38.6</c:v>
                </c:pt>
                <c:pt idx="1">
                  <c:v>40.01</c:v>
                </c:pt>
                <c:pt idx="2">
                  <c:v>41.42</c:v>
                </c:pt>
                <c:pt idx="3">
                  <c:v>42.83</c:v>
                </c:pt>
                <c:pt idx="4">
                  <c:v>44.24</c:v>
                </c:pt>
                <c:pt idx="5">
                  <c:v>45.65</c:v>
                </c:pt>
                <c:pt idx="6">
                  <c:v>47.05999999999998</c:v>
                </c:pt>
                <c:pt idx="7">
                  <c:v>58.26999999999998</c:v>
                </c:pt>
                <c:pt idx="8">
                  <c:v>69.47999999999997</c:v>
                </c:pt>
              </c:numCache>
            </c:numRef>
          </c:val>
        </c:ser>
        <c:dLbls>
          <c:showLegendKey val="0"/>
          <c:showVal val="0"/>
          <c:showCatName val="0"/>
          <c:showSerName val="0"/>
          <c:showPercent val="0"/>
          <c:showBubbleSize val="0"/>
        </c:dLbls>
        <c:gapWidth val="150"/>
        <c:axId val="-2051169160"/>
        <c:axId val="-1907123256"/>
      </c:barChart>
      <c:catAx>
        <c:axId val="-2051169160"/>
        <c:scaling>
          <c:orientation val="minMax"/>
        </c:scaling>
        <c:delete val="0"/>
        <c:axPos val="b"/>
        <c:numFmt formatCode="General" sourceLinked="1"/>
        <c:majorTickMark val="out"/>
        <c:minorTickMark val="none"/>
        <c:tickLblPos val="nextTo"/>
        <c:crossAx val="-1907123256"/>
        <c:crosses val="autoZero"/>
        <c:auto val="1"/>
        <c:lblAlgn val="ctr"/>
        <c:lblOffset val="100"/>
        <c:noMultiLvlLbl val="0"/>
      </c:catAx>
      <c:valAx>
        <c:axId val="-1907123256"/>
        <c:scaling>
          <c:orientation val="minMax"/>
        </c:scaling>
        <c:delete val="0"/>
        <c:axPos val="l"/>
        <c:majorGridlines/>
        <c:title>
          <c:tx>
            <c:rich>
              <a:bodyPr rot="-5400000" vert="horz"/>
              <a:lstStyle/>
              <a:p>
                <a:pPr>
                  <a:defRPr/>
                </a:pPr>
                <a:r>
                  <a:rPr lang="ru-RU"/>
                  <a:t>Площадь</a:t>
                </a:r>
                <a:r>
                  <a:rPr lang="ru-RU" baseline="0"/>
                  <a:t> жилья, кв. м</a:t>
                </a:r>
                <a:endParaRPr lang="ru-RU"/>
              </a:p>
            </c:rich>
          </c:tx>
          <c:layout>
            <c:manualLayout>
              <c:xMode val="edge"/>
              <c:yMode val="edge"/>
              <c:x val="0.00833333333333333"/>
              <c:y val="0.219039078448527"/>
            </c:manualLayout>
          </c:layout>
          <c:overlay val="0"/>
        </c:title>
        <c:numFmt formatCode="General" sourceLinked="1"/>
        <c:majorTickMark val="out"/>
        <c:minorTickMark val="none"/>
        <c:tickLblPos val="nextTo"/>
        <c:crossAx val="-2051169160"/>
        <c:crosses val="autoZero"/>
        <c:crossBetween val="between"/>
      </c:valAx>
    </c:plotArea>
    <c:plotVisOnly val="1"/>
    <c:dispBlanksAs val="gap"/>
    <c:showDLblsOverMax val="0"/>
  </c:chart>
  <c:spPr>
    <a:ln>
      <a:noFill/>
    </a:ln>
  </c:spPr>
  <c:txPr>
    <a:bodyPr/>
    <a:lstStyle/>
    <a:p>
      <a:pPr>
        <a:defRPr>
          <a:latin typeface="Times New Roman" pitchFamily="18" charset="0"/>
          <a:cs typeface="Times New Roman"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dLbls>
            <c:dLbl>
              <c:idx val="0"/>
              <c:layout>
                <c:manualLayout>
                  <c:x val="-0.0666666666666667"/>
                  <c:y val="-0.060185185185185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638888888888889"/>
                  <c:y val="-0.0555555555555555"/>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638888888888889"/>
                  <c:y val="-0.0509259259259259"/>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666666666666667"/>
                  <c:y val="-0.0416666666666667"/>
                </c:manualLayout>
              </c:layou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0694444444444445"/>
                  <c:y val="-0.0509259259259259"/>
                </c:manualLayout>
              </c:layout>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0.0666666666666668"/>
                  <c:y val="-0.0509259259259259"/>
                </c:manualLayout>
              </c:layout>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0.0805555555555556"/>
                  <c:y val="-0.0555555555555555"/>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Лист1!$B$94:$J$94</c:f>
              <c:numCache>
                <c:formatCode>General</c:formatCode>
                <c:ptCount val="9"/>
                <c:pt idx="0">
                  <c:v>2013.0</c:v>
                </c:pt>
                <c:pt idx="1">
                  <c:v>2014.0</c:v>
                </c:pt>
                <c:pt idx="2">
                  <c:v>2015.0</c:v>
                </c:pt>
                <c:pt idx="3">
                  <c:v>2016.0</c:v>
                </c:pt>
                <c:pt idx="4">
                  <c:v>2017.0</c:v>
                </c:pt>
                <c:pt idx="5">
                  <c:v>2018.0</c:v>
                </c:pt>
                <c:pt idx="6">
                  <c:v>2019.0</c:v>
                </c:pt>
                <c:pt idx="7">
                  <c:v>2024.0</c:v>
                </c:pt>
                <c:pt idx="8">
                  <c:v>2029.0</c:v>
                </c:pt>
              </c:numCache>
            </c:numRef>
          </c:cat>
          <c:val>
            <c:numRef>
              <c:f>Лист1!$B$100:$J$100</c:f>
              <c:numCache>
                <c:formatCode>0.00</c:formatCode>
                <c:ptCount val="9"/>
                <c:pt idx="0">
                  <c:v>17.15555555555555</c:v>
                </c:pt>
                <c:pt idx="1">
                  <c:v>17.78222222222217</c:v>
                </c:pt>
                <c:pt idx="2">
                  <c:v>18.1587023235423</c:v>
                </c:pt>
                <c:pt idx="3">
                  <c:v>18.52508650519031</c:v>
                </c:pt>
                <c:pt idx="4">
                  <c:v>18.87372013651877</c:v>
                </c:pt>
                <c:pt idx="5">
                  <c:v>19.22105263157894</c:v>
                </c:pt>
                <c:pt idx="6">
                  <c:v>19.55943474646715</c:v>
                </c:pt>
                <c:pt idx="7">
                  <c:v>22.78842393429794</c:v>
                </c:pt>
                <c:pt idx="8">
                  <c:v>25.65731166912851</c:v>
                </c:pt>
              </c:numCache>
            </c:numRef>
          </c:val>
          <c:smooth val="0"/>
        </c:ser>
        <c:dLbls>
          <c:showLegendKey val="0"/>
          <c:showVal val="0"/>
          <c:showCatName val="0"/>
          <c:showSerName val="0"/>
          <c:showPercent val="0"/>
          <c:showBubbleSize val="0"/>
        </c:dLbls>
        <c:marker val="1"/>
        <c:smooth val="0"/>
        <c:axId val="-1907248840"/>
        <c:axId val="-2003536392"/>
      </c:lineChart>
      <c:catAx>
        <c:axId val="-1907248840"/>
        <c:scaling>
          <c:orientation val="minMax"/>
        </c:scaling>
        <c:delete val="0"/>
        <c:axPos val="b"/>
        <c:numFmt formatCode="General" sourceLinked="1"/>
        <c:majorTickMark val="out"/>
        <c:minorTickMark val="none"/>
        <c:tickLblPos val="nextTo"/>
        <c:crossAx val="-2003536392"/>
        <c:crosses val="autoZero"/>
        <c:auto val="1"/>
        <c:lblAlgn val="ctr"/>
        <c:lblOffset val="100"/>
        <c:noMultiLvlLbl val="0"/>
      </c:catAx>
      <c:valAx>
        <c:axId val="-2003536392"/>
        <c:scaling>
          <c:orientation val="minMax"/>
          <c:min val="10.0"/>
        </c:scaling>
        <c:delete val="0"/>
        <c:axPos val="l"/>
        <c:majorGridlines/>
        <c:title>
          <c:tx>
            <c:rich>
              <a:bodyPr rot="-5400000" vert="horz"/>
              <a:lstStyle/>
              <a:p>
                <a:pPr>
                  <a:defRPr/>
                </a:pPr>
                <a:r>
                  <a:rPr lang="ru-RU"/>
                  <a:t>Обеспеченность жильем, кв. м/чел.</a:t>
                </a:r>
              </a:p>
            </c:rich>
          </c:tx>
          <c:layout>
            <c:manualLayout>
              <c:xMode val="edge"/>
              <c:yMode val="edge"/>
              <c:x val="0.0138888888888889"/>
              <c:y val="0.140277777777778"/>
            </c:manualLayout>
          </c:layout>
          <c:overlay val="0"/>
        </c:title>
        <c:numFmt formatCode="0" sourceLinked="0"/>
        <c:majorTickMark val="out"/>
        <c:minorTickMark val="none"/>
        <c:tickLblPos val="nextTo"/>
        <c:crossAx val="-1907248840"/>
        <c:crosses val="autoZero"/>
        <c:crossBetween val="between"/>
      </c:valAx>
    </c:plotArea>
    <c:plotVisOnly val="1"/>
    <c:dispBlanksAs val="gap"/>
    <c:showDLblsOverMax val="0"/>
  </c:chart>
  <c:spPr>
    <a:ln>
      <a:noFill/>
    </a:ln>
  </c:spPr>
  <c:txPr>
    <a:bodyPr/>
    <a:lstStyle/>
    <a:p>
      <a:pPr>
        <a:defRPr>
          <a:latin typeface="Times New Roman" pitchFamily="18" charset="0"/>
          <a:cs typeface="Times New Roman" pitchFamily="18" charset="0"/>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hart>
    <c:autoTitleDeleted val="0"/>
    <c:plotArea>
      <c:layout/>
      <c:pieChart>
        <c:varyColors val="1"/>
        <c:ser>
          <c:idx val="0"/>
          <c:order val="0"/>
          <c:cat>
            <c:strRef>
              <c:f>Лист1!$B$70:$B$76</c:f>
              <c:strCache>
                <c:ptCount val="7"/>
                <c:pt idx="0">
                  <c:v>с. Турунтаевское</c:v>
                </c:pt>
                <c:pt idx="1">
                  <c:v>с. Новоархангельское</c:v>
                </c:pt>
                <c:pt idx="2">
                  <c:v>д. Спасо-Яйское</c:v>
                </c:pt>
                <c:pt idx="3">
                  <c:v>д. Подломск</c:v>
                </c:pt>
                <c:pt idx="4">
                  <c:v>д. Перовка</c:v>
                </c:pt>
                <c:pt idx="5">
                  <c:v>д. Халдеево</c:v>
                </c:pt>
                <c:pt idx="6">
                  <c:v>д. Суетиловка</c:v>
                </c:pt>
              </c:strCache>
            </c:strRef>
          </c:cat>
          <c:val>
            <c:numRef>
              <c:f>Лист1!$P$70:$P$76</c:f>
              <c:numCache>
                <c:formatCode>0.00</c:formatCode>
                <c:ptCount val="7"/>
                <c:pt idx="0">
                  <c:v>37.46654772524525</c:v>
                </c:pt>
                <c:pt idx="1">
                  <c:v>9.36663693131133</c:v>
                </c:pt>
                <c:pt idx="2">
                  <c:v>3.122212310437109</c:v>
                </c:pt>
                <c:pt idx="3">
                  <c:v>4.727921498661908</c:v>
                </c:pt>
                <c:pt idx="4">
                  <c:v>3.122212310437109</c:v>
                </c:pt>
                <c:pt idx="5">
                  <c:v>4.727921498661908</c:v>
                </c:pt>
                <c:pt idx="6">
                  <c:v>37.46654772524525</c:v>
                </c:pt>
              </c:numCache>
            </c:numRef>
          </c:val>
        </c:ser>
        <c:dLbls>
          <c:showLegendKey val="0"/>
          <c:showVal val="0"/>
          <c:showCatName val="0"/>
          <c:showSerName val="0"/>
          <c:showPercent val="0"/>
          <c:showBubbleSize val="0"/>
          <c:showLeaderLines val="1"/>
        </c:dLbls>
        <c:firstSliceAng val="0"/>
      </c:pieChart>
    </c:plotArea>
    <c:legend>
      <c:legendPos val="r"/>
      <c:layout/>
      <c:overlay val="0"/>
    </c:legend>
    <c:plotVisOnly val="1"/>
    <c:dispBlanksAs val="gap"/>
    <c:showDLblsOverMax val="0"/>
  </c:chart>
  <c:spPr>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areaChart>
        <c:grouping val="stacked"/>
        <c:varyColors val="0"/>
        <c:ser>
          <c:idx val="0"/>
          <c:order val="0"/>
          <c:tx>
            <c:v>Полезная нагрузка</c:v>
          </c:tx>
          <c:cat>
            <c:numRef>
              <c:f>Балансы!$B$1:$I$1</c:f>
              <c:numCache>
                <c:formatCode>General</c:formatCode>
                <c:ptCount val="8"/>
                <c:pt idx="0">
                  <c:v>2014.0</c:v>
                </c:pt>
                <c:pt idx="1">
                  <c:v>2015.0</c:v>
                </c:pt>
                <c:pt idx="2">
                  <c:v>2016.0</c:v>
                </c:pt>
                <c:pt idx="3">
                  <c:v>2017.0</c:v>
                </c:pt>
                <c:pt idx="4">
                  <c:v>2018.0</c:v>
                </c:pt>
                <c:pt idx="5">
                  <c:v>2019.0</c:v>
                </c:pt>
                <c:pt idx="6">
                  <c:v>2024.0</c:v>
                </c:pt>
                <c:pt idx="7">
                  <c:v>2029.0</c:v>
                </c:pt>
              </c:numCache>
            </c:numRef>
          </c:cat>
          <c:val>
            <c:numRef>
              <c:f>Балансы!$B$8:$I$8</c:f>
              <c:numCache>
                <c:formatCode>0.0000</c:formatCode>
                <c:ptCount val="8"/>
                <c:pt idx="0">
                  <c:v>0.2399</c:v>
                </c:pt>
                <c:pt idx="1">
                  <c:v>0.2399</c:v>
                </c:pt>
                <c:pt idx="2">
                  <c:v>0.2399</c:v>
                </c:pt>
                <c:pt idx="3">
                  <c:v>0.2399</c:v>
                </c:pt>
                <c:pt idx="4">
                  <c:v>0.2569</c:v>
                </c:pt>
                <c:pt idx="5">
                  <c:v>0.2569</c:v>
                </c:pt>
                <c:pt idx="6">
                  <c:v>0.2569</c:v>
                </c:pt>
                <c:pt idx="7">
                  <c:v>0.2569</c:v>
                </c:pt>
              </c:numCache>
            </c:numRef>
          </c:val>
        </c:ser>
        <c:ser>
          <c:idx val="1"/>
          <c:order val="1"/>
          <c:tx>
            <c:v>Потери тепловой энергии</c:v>
          </c:tx>
          <c:spPr>
            <a:ln w="25400">
              <a:noFill/>
            </a:ln>
          </c:spPr>
          <c:val>
            <c:numRef>
              <c:f>Балансы!$B$7:$I$7</c:f>
              <c:numCache>
                <c:formatCode>0.0000</c:formatCode>
                <c:ptCount val="8"/>
                <c:pt idx="0">
                  <c:v>0.1187</c:v>
                </c:pt>
                <c:pt idx="1">
                  <c:v>0.0691916829902555</c:v>
                </c:pt>
                <c:pt idx="2">
                  <c:v>0.0691916829902555</c:v>
                </c:pt>
                <c:pt idx="3">
                  <c:v>0.0691916829902555</c:v>
                </c:pt>
                <c:pt idx="4">
                  <c:v>0.0691916829902555</c:v>
                </c:pt>
                <c:pt idx="5">
                  <c:v>0.0691916829902555</c:v>
                </c:pt>
                <c:pt idx="6">
                  <c:v>0.0691916829902555</c:v>
                </c:pt>
                <c:pt idx="7">
                  <c:v>0.0691916829902555</c:v>
                </c:pt>
              </c:numCache>
            </c:numRef>
          </c:val>
        </c:ser>
        <c:ser>
          <c:idx val="2"/>
          <c:order val="2"/>
          <c:tx>
            <c:v>Собственные нужды</c:v>
          </c:tx>
          <c:spPr>
            <a:ln w="25400">
              <a:noFill/>
            </a:ln>
          </c:spPr>
          <c:val>
            <c:numRef>
              <c:f>Балансы!$B$5:$I$5</c:f>
              <c:numCache>
                <c:formatCode>0.0000</c:formatCode>
                <c:ptCount val="8"/>
                <c:pt idx="0">
                  <c:v>0.0365</c:v>
                </c:pt>
                <c:pt idx="1">
                  <c:v>0.0365</c:v>
                </c:pt>
                <c:pt idx="2">
                  <c:v>0.0365</c:v>
                </c:pt>
                <c:pt idx="3">
                  <c:v>0.0365</c:v>
                </c:pt>
                <c:pt idx="4">
                  <c:v>0.0365</c:v>
                </c:pt>
                <c:pt idx="5">
                  <c:v>0.0365</c:v>
                </c:pt>
                <c:pt idx="6">
                  <c:v>0.0365</c:v>
                </c:pt>
                <c:pt idx="7">
                  <c:v>0.0365</c:v>
                </c:pt>
              </c:numCache>
            </c:numRef>
          </c:val>
        </c:ser>
        <c:ser>
          <c:idx val="3"/>
          <c:order val="3"/>
          <c:tx>
            <c:v>Резерв тепловой мощности</c:v>
          </c:tx>
          <c:spPr>
            <a:ln w="25400">
              <a:noFill/>
            </a:ln>
          </c:spPr>
          <c:val>
            <c:numRef>
              <c:f>Балансы!$B$11:$I$11</c:f>
              <c:numCache>
                <c:formatCode>0.0000</c:formatCode>
                <c:ptCount val="8"/>
                <c:pt idx="0">
                  <c:v>0.2499</c:v>
                </c:pt>
                <c:pt idx="1">
                  <c:v>0.299408317009745</c:v>
                </c:pt>
                <c:pt idx="2">
                  <c:v>0.299408317009745</c:v>
                </c:pt>
                <c:pt idx="3">
                  <c:v>0.299408317009745</c:v>
                </c:pt>
                <c:pt idx="4">
                  <c:v>0.282408317009745</c:v>
                </c:pt>
                <c:pt idx="5">
                  <c:v>0.282408317009745</c:v>
                </c:pt>
                <c:pt idx="6">
                  <c:v>0.282408317009745</c:v>
                </c:pt>
                <c:pt idx="7">
                  <c:v>0.282408317009745</c:v>
                </c:pt>
              </c:numCache>
            </c:numRef>
          </c:val>
        </c:ser>
        <c:dLbls>
          <c:showLegendKey val="0"/>
          <c:showVal val="0"/>
          <c:showCatName val="0"/>
          <c:showSerName val="0"/>
          <c:showPercent val="0"/>
          <c:showBubbleSize val="0"/>
        </c:dLbls>
        <c:axId val="-2050026280"/>
        <c:axId val="-2026350152"/>
      </c:areaChart>
      <c:catAx>
        <c:axId val="-2050026280"/>
        <c:scaling>
          <c:orientation val="minMax"/>
        </c:scaling>
        <c:delete val="0"/>
        <c:axPos val="b"/>
        <c:numFmt formatCode="General" sourceLinked="1"/>
        <c:majorTickMark val="out"/>
        <c:minorTickMark val="none"/>
        <c:tickLblPos val="nextTo"/>
        <c:crossAx val="-2026350152"/>
        <c:crosses val="autoZero"/>
        <c:auto val="1"/>
        <c:lblAlgn val="ctr"/>
        <c:lblOffset val="100"/>
        <c:noMultiLvlLbl val="0"/>
      </c:catAx>
      <c:valAx>
        <c:axId val="-2026350152"/>
        <c:scaling>
          <c:orientation val="minMax"/>
        </c:scaling>
        <c:delete val="0"/>
        <c:axPos val="l"/>
        <c:majorGridlines/>
        <c:title>
          <c:tx>
            <c:rich>
              <a:bodyPr rot="-5400000" vert="horz"/>
              <a:lstStyle/>
              <a:p>
                <a:pPr>
                  <a:defRPr/>
                </a:pPr>
                <a:r>
                  <a:rPr lang="ru-RU"/>
                  <a:t>Тепловая энергия, Гкал/ч</a:t>
                </a:r>
              </a:p>
            </c:rich>
          </c:tx>
          <c:layout>
            <c:manualLayout>
              <c:xMode val="edge"/>
              <c:yMode val="edge"/>
              <c:x val="0.0166666666666667"/>
              <c:y val="0.187999416739574"/>
            </c:manualLayout>
          </c:layout>
          <c:overlay val="0"/>
        </c:title>
        <c:numFmt formatCode="0.0" sourceLinked="0"/>
        <c:majorTickMark val="out"/>
        <c:minorTickMark val="none"/>
        <c:tickLblPos val="nextTo"/>
        <c:crossAx val="-2050026280"/>
        <c:crosses val="autoZero"/>
        <c:crossBetween val="midCat"/>
      </c:valAx>
    </c:plotArea>
    <c:legend>
      <c:legendPos val="r"/>
      <c:overlay val="0"/>
    </c:legend>
    <c:plotVisOnly val="1"/>
    <c:dispBlanksAs val="zero"/>
    <c:showDLblsOverMax val="0"/>
  </c:chart>
  <c:spPr>
    <a:ln>
      <a:noFill/>
    </a:ln>
  </c:spPr>
  <c:txPr>
    <a:bodyPr/>
    <a:lstStyle/>
    <a:p>
      <a:pPr>
        <a:defRPr>
          <a:latin typeface="Times New Roman" pitchFamily="18" charset="0"/>
          <a:cs typeface="Times New Roman" pitchFamily="18" charset="0"/>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DD4593-EB9A-2744-8992-C04D74E48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3951</TotalTime>
  <Pages>27</Pages>
  <Words>10535</Words>
  <Characters>60054</Characters>
  <Application>Microsoft Macintosh Word</Application>
  <DocSecurity>0</DocSecurity>
  <Lines>500</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Juliana</dc:creator>
  <cp:keywords/>
  <dc:description/>
  <cp:lastModifiedBy>Olga Maryasova</cp:lastModifiedBy>
  <cp:revision>21</cp:revision>
  <cp:lastPrinted>2015-03-10T06:44:00Z</cp:lastPrinted>
  <dcterms:created xsi:type="dcterms:W3CDTF">2014-10-25T16:33:00Z</dcterms:created>
  <dcterms:modified xsi:type="dcterms:W3CDTF">2015-05-14T09:45:00Z</dcterms:modified>
</cp:coreProperties>
</file>